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587566F5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A15685">
        <w:t>7a</w:t>
      </w:r>
    </w:p>
    <w:p w14:paraId="55ED3C22" w14:textId="3862B425" w:rsidR="00453879" w:rsidRPr="00850483" w:rsidRDefault="00A15685" w:rsidP="00850483">
      <w:pPr>
        <w:jc w:val="center"/>
      </w:pPr>
      <w:r>
        <w:t>Equivalent Gear Train Model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1C2D6092" w:rsidR="00453879" w:rsidRDefault="00E21D6B" w:rsidP="00850483">
      <w:pPr>
        <w:jc w:val="center"/>
      </w:pPr>
      <w:r>
        <w:t>March 1</w:t>
      </w:r>
      <w:r w:rsidR="00A15685">
        <w:t>7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76162BAF" w:rsidR="001E45B1" w:rsidRDefault="001E45B1" w:rsidP="00850483">
      <w:pPr>
        <w:pStyle w:val="Heading1"/>
      </w:pPr>
      <w:r>
        <w:lastRenderedPageBreak/>
        <w:t>Introduction</w:t>
      </w:r>
    </w:p>
    <w:p w14:paraId="49E87A30" w14:textId="2A0C7A76" w:rsidR="001E45B1" w:rsidRDefault="001E45B1" w:rsidP="001E45B1">
      <w:r>
        <w:tab/>
        <w:t>Practicum</w:t>
      </w:r>
      <w:r w:rsidR="00E21D6B">
        <w:t xml:space="preserve"> </w:t>
      </w:r>
      <w:r w:rsidR="00A15685">
        <w:t>7</w:t>
      </w:r>
      <w:r w:rsidR="00E21D6B">
        <w:t xml:space="preserve"> </w:t>
      </w:r>
      <w:r w:rsidR="00A15685">
        <w:t>explores mathematically modeling a real gear train from a motor exposed to the class.</w:t>
      </w:r>
    </w:p>
    <w:p w14:paraId="6F0FFD6F" w14:textId="1E0BBB56" w:rsidR="001E45B1" w:rsidRDefault="001E45B1" w:rsidP="001E45B1">
      <w:r>
        <w:tab/>
        <w:t xml:space="preserve">The rest of this report is organized as follows. </w:t>
      </w:r>
      <w:r w:rsidR="00E5530D">
        <w:t>Section 2 covers the derivation of gear ratios, angular position, and angular speed.</w:t>
      </w:r>
    </w:p>
    <w:p w14:paraId="4F3B42BB" w14:textId="27972ACA" w:rsidR="00E5530D" w:rsidRDefault="00E5530D" w:rsidP="00E5530D">
      <w:pPr>
        <w:pStyle w:val="Heading1"/>
      </w:pPr>
      <w:r>
        <w:t>Deriving Equations for the System</w:t>
      </w:r>
    </w:p>
    <w:p w14:paraId="6D515E26" w14:textId="1DD05332" w:rsidR="00E5530D" w:rsidRDefault="00E5530D" w:rsidP="00E5530D">
      <w:r>
        <w:tab/>
        <w:t xml:space="preserve">The motor box featured a gear train system as modeled in </w:t>
      </w:r>
      <w:r>
        <w:rPr>
          <w:b/>
          <w:bCs/>
        </w:rPr>
        <w:t>Figure 1</w:t>
      </w:r>
      <w:r>
        <w:t>. The equivalent gear ratio can be derived as:</w:t>
      </w:r>
    </w:p>
    <w:p w14:paraId="5C146C02" w14:textId="45BC8506" w:rsidR="00E5530D" w:rsidRPr="00E5530D" w:rsidRDefault="00E5530D" w:rsidP="00E553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783401ED" w14:textId="77777777" w:rsidR="00E5530D" w:rsidRDefault="00E5530D" w:rsidP="00E5530D">
      <w:pPr>
        <w:rPr>
          <w:rFonts w:eastAsiaTheme="minorEastAsia"/>
        </w:rPr>
      </w:pPr>
      <w:r>
        <w:rPr>
          <w:rFonts w:eastAsiaTheme="minorEastAsia"/>
        </w:rPr>
        <w:tab/>
        <w:t xml:space="preserve">The data in </w:t>
      </w:r>
      <w:r>
        <w:rPr>
          <w:rFonts w:eastAsiaTheme="minorEastAsia"/>
          <w:b/>
          <w:bCs/>
        </w:rPr>
        <w:t>Table 1</w:t>
      </w:r>
      <w:r>
        <w:rPr>
          <w:rFonts w:eastAsiaTheme="minorEastAsia"/>
        </w:rPr>
        <w:t xml:space="preserve"> can be used to determine the equivalent gear ratio</w:t>
      </w:r>
    </w:p>
    <w:p w14:paraId="6C481E0E" w14:textId="057B52D9" w:rsidR="00E5530D" w:rsidRDefault="00E5530D" w:rsidP="00E5530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=10:1</m:t>
        </m:r>
      </m:oMath>
      <w:r>
        <w:rPr>
          <w:rFonts w:eastAsiaTheme="minorEastAsia"/>
        </w:rPr>
        <w:t>.</w:t>
      </w:r>
      <w:r w:rsidR="00BB12EB">
        <w:rPr>
          <w:rFonts w:eastAsiaTheme="minorEastAsia"/>
        </w:rPr>
        <w:t xml:space="preserve"> The equivalent ratio can be used to determine the output angular position as well:</w:t>
      </w:r>
    </w:p>
    <w:p w14:paraId="672604DA" w14:textId="03AB5729" w:rsidR="00BB12EB" w:rsidRPr="001540D2" w:rsidRDefault="0024445A" w:rsidP="00E553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5F3B82E1" w14:textId="0C18BA20" w:rsidR="001540D2" w:rsidRDefault="001540D2" w:rsidP="00E5530D">
      <w:pPr>
        <w:rPr>
          <w:rFonts w:eastAsiaTheme="minorEastAsia"/>
        </w:rPr>
      </w:pPr>
      <w:r>
        <w:rPr>
          <w:rFonts w:eastAsiaTheme="minorEastAsia"/>
        </w:rPr>
        <w:tab/>
        <w:t xml:space="preserve">Finally, considering the angular speed </w:t>
      </w:r>
      <m:oMath>
        <m:r>
          <w:rPr>
            <w:rFonts w:ascii="Cambria Math" w:eastAsiaTheme="minorEastAsia" w:hAnsi="Cambria Math"/>
          </w:rPr>
          <m:t>ω=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>:</w:t>
      </w:r>
    </w:p>
    <w:p w14:paraId="2BA909E9" w14:textId="5C90DCB2" w:rsidR="001540D2" w:rsidRDefault="001540D2" w:rsidP="00E553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4DDCE335" w14:textId="031AA2A4" w:rsidR="00BB12EB" w:rsidRDefault="00BB12EB" w:rsidP="00BB12EB">
      <w:pPr>
        <w:pStyle w:val="Caption"/>
        <w:jc w:val="left"/>
      </w:pPr>
      <w:r>
        <w:t>Table 1: Experimental data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: Experimental data"/>
      </w:tblPr>
      <w:tblGrid>
        <w:gridCol w:w="2155"/>
        <w:gridCol w:w="2155"/>
      </w:tblGrid>
      <w:tr w:rsidR="00BB12EB" w14:paraId="41073B00" w14:textId="77777777" w:rsidTr="00BB12EB">
        <w:tc>
          <w:tcPr>
            <w:tcW w:w="2155" w:type="dxa"/>
          </w:tcPr>
          <w:p w14:paraId="59813A2A" w14:textId="65D10000" w:rsidR="00BB12EB" w:rsidRDefault="00BB12EB" w:rsidP="00BB12EB">
            <w:pPr>
              <w:jc w:val="center"/>
            </w:pPr>
            <w:r>
              <w:t>Gear Section</w:t>
            </w:r>
          </w:p>
        </w:tc>
        <w:tc>
          <w:tcPr>
            <w:tcW w:w="2155" w:type="dxa"/>
          </w:tcPr>
          <w:p w14:paraId="4DA15358" w14:textId="6A589544" w:rsidR="00BB12EB" w:rsidRDefault="00BB12EB" w:rsidP="00BB12EB">
            <w:pPr>
              <w:jc w:val="center"/>
            </w:pPr>
            <w:r>
              <w:t>Teeth</w:t>
            </w:r>
          </w:p>
        </w:tc>
      </w:tr>
      <w:tr w:rsidR="00BB12EB" w14:paraId="689A8338" w14:textId="77777777" w:rsidTr="00BB12EB">
        <w:tc>
          <w:tcPr>
            <w:tcW w:w="2155" w:type="dxa"/>
          </w:tcPr>
          <w:p w14:paraId="4D6F3548" w14:textId="700B73D6" w:rsidR="00BB12EB" w:rsidRPr="00BB12EB" w:rsidRDefault="00BB12EB" w:rsidP="00E5530D"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155" w:type="dxa"/>
          </w:tcPr>
          <w:p w14:paraId="3E5BF388" w14:textId="0267C95D" w:rsidR="00BB12EB" w:rsidRDefault="00BB12EB" w:rsidP="00E5530D">
            <w:r>
              <w:t>9</w:t>
            </w:r>
          </w:p>
        </w:tc>
      </w:tr>
      <w:tr w:rsidR="00BB12EB" w14:paraId="0FC01178" w14:textId="77777777" w:rsidTr="00BB12EB">
        <w:tc>
          <w:tcPr>
            <w:tcW w:w="2155" w:type="dxa"/>
          </w:tcPr>
          <w:p w14:paraId="0AA8DAE2" w14:textId="61E3637F" w:rsidR="00BB12EB" w:rsidRPr="00BB12EB" w:rsidRDefault="00BB12EB" w:rsidP="00E5530D"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155" w:type="dxa"/>
          </w:tcPr>
          <w:p w14:paraId="0AE1B3EC" w14:textId="4AB59604" w:rsidR="00BB12EB" w:rsidRDefault="00BB12EB" w:rsidP="00E5530D">
            <w:r>
              <w:t>24</w:t>
            </w:r>
          </w:p>
        </w:tc>
      </w:tr>
      <w:tr w:rsidR="00BB12EB" w14:paraId="0B85B269" w14:textId="77777777" w:rsidTr="00BB12EB">
        <w:tc>
          <w:tcPr>
            <w:tcW w:w="2155" w:type="dxa"/>
          </w:tcPr>
          <w:p w14:paraId="566AECED" w14:textId="120708C8" w:rsidR="00BB12EB" w:rsidRPr="00BB12EB" w:rsidRDefault="00BB12EB" w:rsidP="00E5530D"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2155" w:type="dxa"/>
          </w:tcPr>
          <w:p w14:paraId="5F10331C" w14:textId="32E89794" w:rsidR="00BB12EB" w:rsidRDefault="00BB12EB" w:rsidP="00E5530D">
            <w:r>
              <w:t>7</w:t>
            </w:r>
          </w:p>
        </w:tc>
      </w:tr>
      <w:tr w:rsidR="00BB12EB" w14:paraId="2003B79F" w14:textId="77777777" w:rsidTr="00BB12EB">
        <w:tc>
          <w:tcPr>
            <w:tcW w:w="2155" w:type="dxa"/>
          </w:tcPr>
          <w:p w14:paraId="231A1594" w14:textId="03D2FC8B" w:rsidR="00BB12EB" w:rsidRPr="00BB12EB" w:rsidRDefault="00BB12EB" w:rsidP="00E5530D">
            <w:r>
              <w:t>N</w:t>
            </w:r>
            <w:r>
              <w:rPr>
                <w:vertAlign w:val="subscript"/>
              </w:rPr>
              <w:t>4</w:t>
            </w:r>
          </w:p>
        </w:tc>
        <w:tc>
          <w:tcPr>
            <w:tcW w:w="2155" w:type="dxa"/>
          </w:tcPr>
          <w:p w14:paraId="3ABA816B" w14:textId="39F59F6E" w:rsidR="00BB12EB" w:rsidRDefault="00BB12EB" w:rsidP="00E5530D">
            <w:r>
              <w:t>26</w:t>
            </w:r>
          </w:p>
        </w:tc>
      </w:tr>
    </w:tbl>
    <w:p w14:paraId="7C6197FF" w14:textId="77777777" w:rsidR="00E5530D" w:rsidRPr="00E5530D" w:rsidRDefault="00E5530D" w:rsidP="00E5530D"/>
    <w:p w14:paraId="018E92BA" w14:textId="77777777" w:rsidR="00E5530D" w:rsidRDefault="00E5530D" w:rsidP="00E5530D">
      <w:pPr>
        <w:keepNext/>
      </w:pPr>
      <w:r w:rsidRPr="00E5530D">
        <w:drawing>
          <wp:inline distT="0" distB="0" distL="0" distR="0" wp14:anchorId="0135F2A9" wp14:editId="2257BC6C">
            <wp:extent cx="2743200" cy="1535430"/>
            <wp:effectExtent l="0" t="0" r="0" b="762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46A" w14:textId="7D367745" w:rsidR="00E5530D" w:rsidRPr="00E5530D" w:rsidRDefault="00E5530D" w:rsidP="00E5530D">
      <w:pPr>
        <w:pStyle w:val="Caption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Gear train model</w:t>
      </w:r>
    </w:p>
    <w:p w14:paraId="5F602656" w14:textId="48BDF505" w:rsidR="001540D2" w:rsidRDefault="008F005E" w:rsidP="001540D2">
      <w:pPr>
        <w:pStyle w:val="Heading1"/>
      </w:pPr>
      <w:r>
        <w:t>Discussion and Conclusion</w:t>
      </w:r>
    </w:p>
    <w:p w14:paraId="3A6DA24C" w14:textId="551475D0" w:rsidR="001540D2" w:rsidRPr="001540D2" w:rsidRDefault="001540D2" w:rsidP="001540D2">
      <w:r>
        <w:tab/>
        <w:t>Practicum 7 is a good introduction to basic gear trains and discusses all pertinent measurable aspects excluding torque, which is only another simple derivation.</w:t>
      </w:r>
    </w:p>
    <w:p w14:paraId="6935B579" w14:textId="1D33B951" w:rsidR="005A29EF" w:rsidRPr="00E5530D" w:rsidRDefault="005A29EF" w:rsidP="00E5530D">
      <w:pPr>
        <w:rPr>
          <w:rFonts w:ascii="Courier New" w:hAnsi="Courier New" w:cs="Courier New"/>
          <w:sz w:val="16"/>
          <w:szCs w:val="16"/>
        </w:rPr>
      </w:pPr>
    </w:p>
    <w:sectPr w:rsidR="005A29EF" w:rsidRPr="00E5530D" w:rsidSect="00E5530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7A82"/>
    <w:multiLevelType w:val="hybridMultilevel"/>
    <w:tmpl w:val="3EC8E0AE"/>
    <w:lvl w:ilvl="0" w:tplc="2FEAAAF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0C16C5"/>
    <w:rsid w:val="001540D2"/>
    <w:rsid w:val="001D553E"/>
    <w:rsid w:val="001E45B1"/>
    <w:rsid w:val="0024445A"/>
    <w:rsid w:val="002F4B55"/>
    <w:rsid w:val="002F6504"/>
    <w:rsid w:val="00414629"/>
    <w:rsid w:val="00453879"/>
    <w:rsid w:val="004B079A"/>
    <w:rsid w:val="005A1F8D"/>
    <w:rsid w:val="005A29EF"/>
    <w:rsid w:val="005F20B5"/>
    <w:rsid w:val="006F7558"/>
    <w:rsid w:val="007F205D"/>
    <w:rsid w:val="00850483"/>
    <w:rsid w:val="00862B5E"/>
    <w:rsid w:val="008B7633"/>
    <w:rsid w:val="008F005E"/>
    <w:rsid w:val="00982848"/>
    <w:rsid w:val="009C0999"/>
    <w:rsid w:val="009C680D"/>
    <w:rsid w:val="00A15685"/>
    <w:rsid w:val="00A259A8"/>
    <w:rsid w:val="00AE1A86"/>
    <w:rsid w:val="00B16489"/>
    <w:rsid w:val="00BB12EB"/>
    <w:rsid w:val="00BD0CB7"/>
    <w:rsid w:val="00D6508E"/>
    <w:rsid w:val="00D95491"/>
    <w:rsid w:val="00E21D6B"/>
    <w:rsid w:val="00E5530D"/>
    <w:rsid w:val="00F22ADE"/>
    <w:rsid w:val="00F232D2"/>
    <w:rsid w:val="00F362E1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843C1FBD-6EEE-4F2A-9647-AE603A0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6B"/>
    <w:pPr>
      <w:tabs>
        <w:tab w:val="left" w:pos="360"/>
        <w:tab w:val="left" w:pos="5760"/>
      </w:tabs>
      <w:spacing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99"/>
    <w:pPr>
      <w:numPr>
        <w:numId w:val="1"/>
      </w:numPr>
      <w:ind w:left="144" w:hanging="144"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259A8"/>
    <w:pPr>
      <w:numPr>
        <w:numId w:val="0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99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59A8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C099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0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79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79A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B1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3</cp:revision>
  <dcterms:created xsi:type="dcterms:W3CDTF">2022-03-17T16:43:00Z</dcterms:created>
  <dcterms:modified xsi:type="dcterms:W3CDTF">2022-03-17T17:18:00Z</dcterms:modified>
</cp:coreProperties>
</file>