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344E" w14:textId="77777777" w:rsidR="00D16D5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 comments about the NIST IR 8214C ipd</w:t>
      </w:r>
    </w:p>
    <w:p w14:paraId="40BB344F" w14:textId="77777777" w:rsidR="00D16D54" w:rsidRDefault="00000000">
      <w:pPr>
        <w:jc w:val="center"/>
      </w:pPr>
      <w:r>
        <w:rPr>
          <w:b/>
          <w:bCs/>
        </w:rPr>
        <w:t>“NIST First Call for Multi-Party Threshold Schemes” (initial public draft)</w:t>
      </w:r>
    </w:p>
    <w:p w14:paraId="40BB3450" w14:textId="77777777" w:rsidR="00D16D54" w:rsidRDefault="00000000">
      <w:pPr>
        <w:spacing w:before="171" w:after="171"/>
        <w:jc w:val="center"/>
      </w:pPr>
      <w:proofErr w:type="spellStart"/>
      <w:r>
        <w:t>FirstA</w:t>
      </w:r>
      <w:proofErr w:type="spellEnd"/>
      <w:r>
        <w:t xml:space="preserve"> </w:t>
      </w:r>
      <w:proofErr w:type="spellStart"/>
      <w:r>
        <w:t>LastA</w:t>
      </w:r>
      <w:proofErr w:type="spellEnd"/>
      <w:r>
        <w:rPr>
          <w:rStyle w:val="FootnoteReference"/>
        </w:rPr>
        <w:footnoteReference w:id="1"/>
      </w:r>
      <w:r>
        <w:t xml:space="preserve"> · </w:t>
      </w:r>
      <w:proofErr w:type="spellStart"/>
      <w:r>
        <w:t>FirstB</w:t>
      </w:r>
      <w:proofErr w:type="spellEnd"/>
      <w:r>
        <w:t xml:space="preserve"> </w:t>
      </w:r>
      <w:proofErr w:type="spellStart"/>
      <w:r>
        <w:t>LastB</w:t>
      </w:r>
      <w:proofErr w:type="spellEnd"/>
      <w:r>
        <w:rPr>
          <w:rStyle w:val="FootnoteReference"/>
        </w:rPr>
        <w:footnoteReference w:id="2"/>
      </w:r>
      <w:r>
        <w:t xml:space="preserve"> · </w:t>
      </w:r>
      <w:proofErr w:type="spellStart"/>
      <w:r>
        <w:t>FirstC</w:t>
      </w:r>
      <w:proofErr w:type="spellEnd"/>
      <w:r>
        <w:t xml:space="preserve"> </w:t>
      </w:r>
      <w:proofErr w:type="spellStart"/>
      <w:r>
        <w:t>LastC</w:t>
      </w:r>
      <w:proofErr w:type="spellEnd"/>
      <w:r>
        <w:rPr>
          <w:rStyle w:val="FootnoteReference"/>
        </w:rPr>
        <w:footnoteReference w:id="3"/>
      </w:r>
    </w:p>
    <w:p w14:paraId="40BB3451" w14:textId="77777777" w:rsidR="00D16D54" w:rsidRDefault="00000000">
      <w:pPr>
        <w:jc w:val="center"/>
      </w:pPr>
      <w:r>
        <w:t>Month day, 2023</w:t>
      </w:r>
    </w:p>
    <w:p w14:paraId="40BB3452" w14:textId="77777777" w:rsidR="00D16D54" w:rsidRDefault="00D16D54">
      <w:pPr>
        <w:jc w:val="center"/>
      </w:pPr>
    </w:p>
    <w:p w14:paraId="40BB3453" w14:textId="1A3FF734" w:rsidR="00D16D54" w:rsidRDefault="00000000">
      <w:pPr>
        <w:jc w:val="both"/>
      </w:pPr>
      <w:r>
        <w:rPr>
          <w:color w:val="FF0000"/>
        </w:rPr>
        <w:t xml:space="preserve">[[REMOVE THIS PORTION: </w:t>
      </w:r>
      <w:r>
        <w:rPr>
          <w:color w:val="0000FF"/>
        </w:rPr>
        <w:t xml:space="preserve">This is a suggested but not mandatory template. Once filled, preferably with no more than six pages, export to a file in portable document format (PDF) and send by email to </w:t>
      </w:r>
      <w:hyperlink r:id="rId8">
        <w:r>
          <w:rPr>
            <w:rStyle w:val="Hyperlink"/>
            <w:color w:val="0000FF"/>
          </w:rPr>
          <w:t>nistir-8214c-comments@nist.gov</w:t>
        </w:r>
      </w:hyperlink>
      <w:r>
        <w:rPr>
          <w:color w:val="0000FF"/>
        </w:rPr>
        <w:t xml:space="preserve"> with </w:t>
      </w:r>
      <w:r w:rsidR="002B6CA8">
        <w:rPr>
          <w:color w:val="0000FF"/>
        </w:rPr>
        <w:t xml:space="preserve">the </w:t>
      </w:r>
      <w:r>
        <w:rPr>
          <w:color w:val="0000FF"/>
        </w:rPr>
        <w:t>subject “Public comments on NIST IR 8214C ipd (Call for threshold)”, before the public comment</w:t>
      </w:r>
      <w:r w:rsidR="004B2859">
        <w:rPr>
          <w:color w:val="0000FF"/>
        </w:rPr>
        <w:t xml:space="preserve"> </w:t>
      </w:r>
      <w:r w:rsidR="009C6A81">
        <w:rPr>
          <w:color w:val="0000FF"/>
        </w:rPr>
        <w:t>closes</w:t>
      </w:r>
      <w:r w:rsidR="004B2859">
        <w:rPr>
          <w:color w:val="0000FF"/>
        </w:rPr>
        <w:t xml:space="preserve"> (Apr</w:t>
      </w:r>
      <w:r w:rsidR="00251B53">
        <w:rPr>
          <w:color w:val="0000FF"/>
        </w:rPr>
        <w:t>il 11, 2023)</w:t>
      </w:r>
      <w:r>
        <w:rPr>
          <w:color w:val="0000FF"/>
        </w:rPr>
        <w:t>.</w:t>
      </w:r>
      <w:r>
        <w:rPr>
          <w:color w:val="FF0000"/>
        </w:rPr>
        <w:t>]]</w:t>
      </w:r>
    </w:p>
    <w:p w14:paraId="40BB3454" w14:textId="77777777" w:rsidR="00D16D54" w:rsidRDefault="00D16D54">
      <w:pPr>
        <w:jc w:val="center"/>
      </w:pPr>
    </w:p>
    <w:p w14:paraId="40BB3455" w14:textId="77777777" w:rsidR="00D16D54" w:rsidRDefault="00000000">
      <w:pPr>
        <w:rPr>
          <w:b/>
          <w:bCs/>
        </w:rPr>
      </w:pPr>
      <w:r>
        <w:rPr>
          <w:b/>
          <w:bCs/>
        </w:rPr>
        <w:t>1.  Generic scope of submissions and organization into two categories (Section 3)</w:t>
      </w:r>
    </w:p>
    <w:p w14:paraId="40BB3456" w14:textId="77777777" w:rsidR="00D16D54" w:rsidRDefault="00000000">
      <w:r>
        <w:t>&lt;Comments go here&gt;</w:t>
      </w:r>
    </w:p>
    <w:p w14:paraId="40BB3457" w14:textId="77777777" w:rsidR="00D16D54" w:rsidRDefault="00D16D54"/>
    <w:p w14:paraId="40BB3458" w14:textId="77777777" w:rsidR="00D16D54" w:rsidRDefault="00000000">
      <w:pPr>
        <w:rPr>
          <w:b/>
          <w:bCs/>
        </w:rPr>
      </w:pPr>
      <w:r>
        <w:rPr>
          <w:b/>
          <w:bCs/>
        </w:rPr>
        <w:t>2. Requirements and recommendations for submissions (Section 4)</w:t>
      </w:r>
    </w:p>
    <w:p w14:paraId="40BB3459" w14:textId="77777777" w:rsidR="00D16D54" w:rsidRDefault="00000000">
      <w:r>
        <w:t>&lt;Comments go here&gt;</w:t>
      </w:r>
    </w:p>
    <w:p w14:paraId="40BB345A" w14:textId="77777777" w:rsidR="00D16D54" w:rsidRDefault="00D16D54"/>
    <w:p w14:paraId="40BB345B" w14:textId="77777777" w:rsidR="00D16D54" w:rsidRDefault="00000000">
      <w:r>
        <w:rPr>
          <w:b/>
          <w:bCs/>
        </w:rPr>
        <w:t>3. Technical requirements (Section 5)</w:t>
      </w:r>
    </w:p>
    <w:p w14:paraId="40BB345C" w14:textId="77777777" w:rsidR="00D16D54" w:rsidRDefault="00000000">
      <w:r>
        <w:t>&lt;Comments go here&gt;</w:t>
      </w:r>
    </w:p>
    <w:p w14:paraId="40BB345D" w14:textId="77777777" w:rsidR="00D16D54" w:rsidRDefault="00D16D54"/>
    <w:p w14:paraId="40BB345E" w14:textId="77777777" w:rsidR="00D16D54" w:rsidRDefault="00000000">
      <w:pPr>
        <w:rPr>
          <w:b/>
          <w:bCs/>
        </w:rPr>
      </w:pPr>
      <w:r>
        <w:rPr>
          <w:b/>
          <w:bCs/>
        </w:rPr>
        <w:t>4. Primitives and threshold modes in Cat1 (Section 6)</w:t>
      </w:r>
    </w:p>
    <w:p w14:paraId="40BB345F" w14:textId="77777777" w:rsidR="00D16D54" w:rsidRDefault="00000000">
      <w:r>
        <w:t>&lt;Comments go here&gt;</w:t>
      </w:r>
    </w:p>
    <w:p w14:paraId="40BB3460" w14:textId="77777777" w:rsidR="00D16D54" w:rsidRDefault="00D16D54"/>
    <w:p w14:paraId="40BB3461" w14:textId="77777777" w:rsidR="00D16D54" w:rsidRDefault="00000000">
      <w:pPr>
        <w:rPr>
          <w:b/>
          <w:bCs/>
        </w:rPr>
      </w:pPr>
      <w:r>
        <w:rPr>
          <w:b/>
          <w:bCs/>
        </w:rPr>
        <w:t>5. Subcategories in Cat2 (Section 7)</w:t>
      </w:r>
    </w:p>
    <w:p w14:paraId="40BB3462" w14:textId="77777777" w:rsidR="00D16D54" w:rsidRDefault="00000000">
      <w:r>
        <w:t>&lt;Comments go here&gt;</w:t>
      </w:r>
    </w:p>
    <w:p w14:paraId="40BB3463" w14:textId="77777777" w:rsidR="00D16D54" w:rsidRDefault="00D16D54"/>
    <w:p w14:paraId="40BB3464" w14:textId="77777777" w:rsidR="00D16D54" w:rsidRDefault="00000000">
      <w:pPr>
        <w:rPr>
          <w:b/>
          <w:bCs/>
        </w:rPr>
      </w:pPr>
      <w:r>
        <w:rPr>
          <w:b/>
          <w:bCs/>
        </w:rPr>
        <w:t>6. Details of subcategory ___ (Appendix A)</w:t>
      </w:r>
    </w:p>
    <w:p w14:paraId="40BB3465" w14:textId="77777777" w:rsidR="00D16D54" w:rsidRDefault="00000000">
      <w:r>
        <w:t>&lt;Comments go here&gt; (duplicate this section as applicable)</w:t>
      </w:r>
    </w:p>
    <w:p w14:paraId="40BB3466" w14:textId="77777777" w:rsidR="00D16D54" w:rsidRDefault="00D16D54"/>
    <w:p w14:paraId="40BB3467" w14:textId="77777777" w:rsidR="00D16D54" w:rsidRDefault="00000000">
      <w:pPr>
        <w:rPr>
          <w:b/>
          <w:bCs/>
        </w:rPr>
      </w:pPr>
      <w:r>
        <w:rPr>
          <w:b/>
          <w:bCs/>
        </w:rPr>
        <w:t>7. Submission checklists (Appendix B)</w:t>
      </w:r>
    </w:p>
    <w:p w14:paraId="40BB3468" w14:textId="77777777" w:rsidR="00D16D54" w:rsidRDefault="00000000">
      <w:r>
        <w:t>&lt;Comments go here&gt;</w:t>
      </w:r>
    </w:p>
    <w:p w14:paraId="40BB3469" w14:textId="77777777" w:rsidR="00D16D54" w:rsidRDefault="00D16D54"/>
    <w:p w14:paraId="40BB346A" w14:textId="77777777" w:rsidR="00D16D54" w:rsidRDefault="00000000">
      <w:pPr>
        <w:rPr>
          <w:b/>
          <w:bCs/>
        </w:rPr>
      </w:pPr>
      <w:r>
        <w:rPr>
          <w:b/>
          <w:bCs/>
        </w:rPr>
        <w:t>8. Diverse editorial feedback</w:t>
      </w:r>
    </w:p>
    <w:p w14:paraId="40BB346B" w14:textId="77777777" w:rsidR="00D16D54" w:rsidRDefault="00000000">
      <w:r>
        <w:t>&lt;Comments go here&gt;</w:t>
      </w:r>
    </w:p>
    <w:p w14:paraId="40BB346C" w14:textId="77777777" w:rsidR="00D16D54" w:rsidRDefault="00D16D54"/>
    <w:p w14:paraId="40BB346D" w14:textId="77777777" w:rsidR="00D16D54" w:rsidRDefault="00000000">
      <w:pPr>
        <w:rPr>
          <w:b/>
          <w:bCs/>
        </w:rPr>
      </w:pPr>
      <w:r>
        <w:rPr>
          <w:b/>
          <w:bCs/>
        </w:rPr>
        <w:t>9. Other comments</w:t>
      </w:r>
    </w:p>
    <w:p w14:paraId="40BB346E" w14:textId="77777777" w:rsidR="00D16D54" w:rsidRDefault="00000000">
      <w:r>
        <w:t>&lt;Comments go here&gt;</w:t>
      </w:r>
    </w:p>
    <w:sectPr w:rsidR="00D16D54">
      <w:footerReference w:type="default" r:id="rId9"/>
      <w:pgSz w:w="11906" w:h="16838"/>
      <w:pgMar w:top="1134" w:right="1134" w:bottom="1215" w:left="1134" w:header="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8890" w14:textId="77777777" w:rsidR="00991419" w:rsidRDefault="00991419">
      <w:r>
        <w:separator/>
      </w:r>
    </w:p>
  </w:endnote>
  <w:endnote w:type="continuationSeparator" w:id="0">
    <w:p w14:paraId="349E1707" w14:textId="77777777" w:rsidR="00991419" w:rsidRDefault="0099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3471" w14:textId="77777777" w:rsidR="00D16D54" w:rsidRDefault="00000000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18AC0" w14:textId="77777777" w:rsidR="00991419" w:rsidRDefault="00991419">
      <w:pPr>
        <w:rPr>
          <w:sz w:val="12"/>
        </w:rPr>
      </w:pPr>
      <w:r>
        <w:separator/>
      </w:r>
    </w:p>
  </w:footnote>
  <w:footnote w:type="continuationSeparator" w:id="0">
    <w:p w14:paraId="6661B2D1" w14:textId="77777777" w:rsidR="00991419" w:rsidRDefault="00991419">
      <w:pPr>
        <w:rPr>
          <w:sz w:val="12"/>
        </w:rPr>
      </w:pPr>
      <w:r>
        <w:continuationSeparator/>
      </w:r>
    </w:p>
  </w:footnote>
  <w:footnote w:id="1">
    <w:p w14:paraId="40BB3472" w14:textId="77777777" w:rsidR="00D16D54" w:rsidRDefault="00000000">
      <w:pPr>
        <w:pStyle w:val="FootnoteText"/>
      </w:pPr>
      <w:r>
        <w:rPr>
          <w:rStyle w:val="FootnoteCharacters"/>
        </w:rPr>
        <w:footnoteRef/>
      </w:r>
      <w:r>
        <w:tab/>
        <w:t>Fill in with affiliations and possible disclaimers.</w:t>
      </w:r>
    </w:p>
  </w:footnote>
  <w:footnote w:id="2">
    <w:p w14:paraId="40BB3473" w14:textId="77777777" w:rsidR="00D16D54" w:rsidRDefault="00000000">
      <w:pPr>
        <w:pStyle w:val="FootnoteText"/>
      </w:pPr>
      <w:r>
        <w:rPr>
          <w:rStyle w:val="FootnoteCharacters"/>
        </w:rPr>
        <w:footnoteRef/>
      </w:r>
      <w:r>
        <w:tab/>
        <w:t>Fill in with affiliations and possible disclaimers.</w:t>
      </w:r>
    </w:p>
  </w:footnote>
  <w:footnote w:id="3">
    <w:p w14:paraId="40BB3474" w14:textId="77777777" w:rsidR="00D16D54" w:rsidRDefault="00000000">
      <w:pPr>
        <w:pStyle w:val="FootnoteText"/>
      </w:pPr>
      <w:r>
        <w:rPr>
          <w:rStyle w:val="FootnoteCharacters"/>
        </w:rPr>
        <w:footnoteRef/>
      </w:r>
      <w:r>
        <w:tab/>
        <w:t>Fill in with affiliations and possible disclaimers.</w:t>
      </w:r>
    </w:p>
    <w:p w14:paraId="40BB3475" w14:textId="77777777" w:rsidR="00D16D54" w:rsidRDefault="00D16D54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C0MDQ2Mjc1MTS2NDBR0lEKTi0uzszPAykwrAUA+HVvqywAAAA="/>
  </w:docVars>
  <w:rsids>
    <w:rsidRoot w:val="00D16D54"/>
    <w:rsid w:val="00215945"/>
    <w:rsid w:val="00251B53"/>
    <w:rsid w:val="002B6CA8"/>
    <w:rsid w:val="004B2859"/>
    <w:rsid w:val="00991419"/>
    <w:rsid w:val="009C6A81"/>
    <w:rsid w:val="00D16D54"/>
    <w:rsid w:val="00F0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344E"/>
  <w15:docId w15:val="{9FC343A3-AE4F-4FD2-AB3A-40F7D4E1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tir-8214c-comments@nist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D77142C4C08940854A18CA5CC800EE" ma:contentTypeVersion="13" ma:contentTypeDescription="Create a new document." ma:contentTypeScope="" ma:versionID="17005b0b1be8be1dda283d281f4d9ead">
  <xsd:schema xmlns:xsd="http://www.w3.org/2001/XMLSchema" xmlns:xs="http://www.w3.org/2001/XMLSchema" xmlns:p="http://schemas.microsoft.com/office/2006/metadata/properties" xmlns:ns1="http://schemas.microsoft.com/sharepoint/v3" xmlns:ns2="85ab900e-2b2e-4232-90cf-f6d111adcfcb" xmlns:ns3="dd21c386-3647-42ab-a9df-1eea3e636741" targetNamespace="http://schemas.microsoft.com/office/2006/metadata/properties" ma:root="true" ma:fieldsID="b9bad1ddbd6c0d98ee7e0a9a6b2d8ddb" ns1:_="" ns2:_="" ns3:_="">
    <xsd:import namespace="http://schemas.microsoft.com/sharepoint/v3"/>
    <xsd:import namespace="85ab900e-2b2e-4232-90cf-f6d111adcfcb"/>
    <xsd:import namespace="dd21c386-3647-42ab-a9df-1eea3e6367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b900e-2b2e-4232-90cf-f6d111adc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e6a98a9-4721-402f-9b0e-578e6c4977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1c386-3647-42ab-a9df-1eea3e6367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df4fe8a-dda6-479d-8e92-b64bc1f15bb0}" ma:internalName="TaxCatchAll" ma:showField="CatchAllData" ma:web="dd21c386-3647-42ab-a9df-1eea3e6367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3ECBE-80FF-40AF-AB9E-25D2E1F8AB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F3338-D446-4C08-B9E4-37242D268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b900e-2b2e-4232-90cf-f6d111adcfcb"/>
    <ds:schemaRef ds:uri="dd21c386-3647-42ab-a9df-1eea3e6367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template for NIST IR 8214C initial public draft</dc:title>
  <dc:subject>We encourage you to use this template when submitting your comments on the NIST IR 8214C initial public draft.</dc:subject>
  <dc:creator/>
  <cp:keywords>public comments; multi-party threshold cryptography</cp:keywords>
  <dc:description/>
  <cp:lastModifiedBy>Jim Foti</cp:lastModifiedBy>
  <cp:revision>8</cp:revision>
  <dcterms:created xsi:type="dcterms:W3CDTF">2021-06-27T02:28:00Z</dcterms:created>
  <dcterms:modified xsi:type="dcterms:W3CDTF">2023-01-23T21:07:00Z</dcterms:modified>
  <dc:language>en-US</dc:language>
</cp:coreProperties>
</file>