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CAD" w:rsidRPr="001B0CAD" w:rsidRDefault="001B0CAD" w:rsidP="001B0CAD">
      <w:pPr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Scottish Hill Race Predictions</w:t>
      </w:r>
    </w:p>
    <w:p w:rsidR="009107AC" w:rsidRPr="009107AC" w:rsidRDefault="009107AC" w:rsidP="009107AC">
      <w:pPr>
        <w:spacing w:line="276" w:lineRule="auto"/>
        <w:jc w:val="left"/>
        <w:rPr>
          <w:rFonts w:ascii="Segoe UI" w:hAnsi="Segoe UI" w:cs="Segoe UI"/>
          <w:sz w:val="24"/>
        </w:rPr>
      </w:pPr>
      <w:r w:rsidRPr="009107AC">
        <w:rPr>
          <w:rFonts w:ascii="Segoe UI" w:hAnsi="Segoe UI" w:cs="Segoe UI"/>
          <w:sz w:val="24"/>
        </w:rPr>
        <w:t xml:space="preserve">Scottish Hill races are popular races where each individual race varies in both elevation and distance that challenge athletes. It is like cross country running, but the runner in a hill race many times does not have a pre-paved route to follow. Times are recorded and allow people to compete against one another and participate in professionally organized races. It also provides a great opportunity to create a model and estimate winning times in different hill races. </w:t>
      </w:r>
    </w:p>
    <w:p w:rsidR="001B0CAD" w:rsidRPr="001B0CAD" w:rsidRDefault="001B0CAD" w:rsidP="001B0CAD">
      <w:p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B0CAD" w:rsidRPr="001B0CAD" w:rsidRDefault="001B0CAD" w:rsidP="001B0CAD">
      <w:p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0CA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</w:p>
    <w:p w:rsidR="009107AC" w:rsidRPr="001B0CAD" w:rsidRDefault="009107AC" w:rsidP="001B0CAD">
      <w:p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start, pull data from </w:t>
      </w:r>
      <w:hyperlink r:id="rId7" w:history="1">
        <w:r w:rsidRPr="00E41F19">
          <w:rPr>
            <w:rStyle w:val="Hyperlink"/>
            <w:rFonts w:ascii="Segoe UI" w:eastAsia="Times New Roman" w:hAnsi="Segoe UI" w:cs="Segoe UI"/>
            <w:sz w:val="24"/>
            <w:szCs w:val="24"/>
          </w:rPr>
          <w:t>http://www.statsci.org/data/general/hills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>. This tab-delimited dataset is the record time (Time) as of 1984 for 35 races and was collected b</w:t>
      </w:r>
      <w:r w:rsidR="009D0DA4">
        <w:rPr>
          <w:rFonts w:ascii="Segoe UI" w:eastAsia="Times New Roman" w:hAnsi="Segoe UI" w:cs="Segoe UI"/>
          <w:color w:val="24292E"/>
          <w:sz w:val="24"/>
          <w:szCs w:val="24"/>
        </w:rPr>
        <w:t xml:space="preserve">y Atkinson for a popular regression diagnostic paper. There are some concerns about the integrity of the data, so part of our analysis will look for </w:t>
      </w:r>
      <w:r w:rsidR="00AE15CC">
        <w:rPr>
          <w:rFonts w:ascii="Segoe UI" w:eastAsia="Times New Roman" w:hAnsi="Segoe UI" w:cs="Segoe UI"/>
          <w:color w:val="24292E"/>
          <w:sz w:val="24"/>
          <w:szCs w:val="24"/>
        </w:rPr>
        <w:t>influential points and outliers.</w:t>
      </w:r>
    </w:p>
    <w:p w:rsidR="001B0CAD" w:rsidRPr="001B0CAD" w:rsidRDefault="001B0CAD" w:rsidP="001B0CAD">
      <w:pPr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B0CA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:rsidR="001B0CAD" w:rsidRDefault="00AE15CC" w:rsidP="00AE15CC">
      <w:pPr>
        <w:pStyle w:val="ListParagraph"/>
        <w:numPr>
          <w:ilvl w:val="0"/>
          <w:numId w:val="4"/>
        </w:num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system running R or SAS (analysis will be done in both)</w:t>
      </w:r>
    </w:p>
    <w:p w:rsidR="001B0CAD" w:rsidRPr="00AE15CC" w:rsidRDefault="00AE15CC" w:rsidP="00AE15CC">
      <w:pPr>
        <w:pStyle w:val="ListParagraph"/>
        <w:numPr>
          <w:ilvl w:val="0"/>
          <w:numId w:val="4"/>
        </w:num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General knowledge of regression models and the PROC REG statement in SAS</w:t>
      </w:r>
    </w:p>
    <w:p w:rsidR="001B0CAD" w:rsidRPr="001B0CAD" w:rsidRDefault="00AE15CC" w:rsidP="001B0CAD">
      <w:pPr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EDA</w:t>
      </w:r>
    </w:p>
    <w:p w:rsidR="001B0CAD" w:rsidRPr="001B0CAD" w:rsidRDefault="00AE15CC" w:rsidP="001B0CAD">
      <w:p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want to first create several scatterplots, with </w:t>
      </w:r>
      <w:r w:rsidRPr="00AE15CC">
        <w:rPr>
          <w:rFonts w:ascii="Segoe UI" w:eastAsia="Times New Roman" w:hAnsi="Segoe UI" w:cs="Segoe UI"/>
          <w:i/>
          <w:color w:val="24292E"/>
          <w:sz w:val="24"/>
          <w:szCs w:val="24"/>
        </w:rPr>
        <w:t>Time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 the x-axis and </w:t>
      </w:r>
      <w:r w:rsidRPr="00AE15CC">
        <w:rPr>
          <w:rFonts w:ascii="Segoe UI" w:eastAsia="Times New Roman" w:hAnsi="Segoe UI" w:cs="Segoe UI"/>
          <w:i/>
          <w:color w:val="24292E"/>
          <w:sz w:val="24"/>
          <w:szCs w:val="24"/>
        </w:rPr>
        <w:t>Distance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or </w:t>
      </w:r>
      <w:r>
        <w:rPr>
          <w:rFonts w:ascii="Segoe UI" w:eastAsia="Times New Roman" w:hAnsi="Segoe UI" w:cs="Segoe UI"/>
          <w:i/>
          <w:color w:val="24292E"/>
          <w:sz w:val="24"/>
          <w:szCs w:val="24"/>
        </w:rPr>
        <w:t>Climb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 the y-axis. This provides us with an initial impression of the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data, and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allows us to visualize what we should expect and see any points we may need to take out. In SAS, we do so with </w:t>
      </w:r>
      <w:r w:rsidR="00433AEE">
        <w:rPr>
          <w:rFonts w:ascii="Segoe UI" w:eastAsia="Times New Roman" w:hAnsi="Segoe UI" w:cs="Segoe UI"/>
          <w:color w:val="24292E"/>
          <w:sz w:val="24"/>
          <w:szCs w:val="24"/>
        </w:rPr>
        <w:t>two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simple  </w:t>
      </w:r>
      <w:r w:rsidR="00433AEE">
        <w:rPr>
          <w:rFonts w:ascii="Segoe UI" w:eastAsia="Times New Roman" w:hAnsi="Segoe UI" w:cs="Segoe UI"/>
          <w:color w:val="24292E"/>
          <w:sz w:val="24"/>
          <w:szCs w:val="24"/>
        </w:rPr>
        <w:t>PROC</w:t>
      </w:r>
      <w:proofErr w:type="gramEnd"/>
      <w:r w:rsidR="00433AEE">
        <w:rPr>
          <w:rFonts w:ascii="Segoe UI" w:eastAsia="Times New Roman" w:hAnsi="Segoe UI" w:cs="Segoe UI"/>
          <w:color w:val="24292E"/>
          <w:sz w:val="24"/>
          <w:szCs w:val="24"/>
        </w:rPr>
        <w:t xml:space="preserve"> GPLOT statements.</w:t>
      </w:r>
    </w:p>
    <w:p w:rsidR="001B0CAD" w:rsidRDefault="00433AEE" w:rsidP="001B0C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proc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gplot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data=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hillraces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/* Scatterplot for time and distance */</w:t>
      </w:r>
    </w:p>
    <w:p w:rsidR="00433AEE" w:rsidRDefault="00433AEE" w:rsidP="001B0C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plot time*distance;</w:t>
      </w:r>
    </w:p>
    <w:p w:rsidR="00433AEE" w:rsidRDefault="00433AEE" w:rsidP="001B0C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run;</w:t>
      </w:r>
    </w:p>
    <w:p w:rsidR="00433AEE" w:rsidRDefault="00433AEE" w:rsidP="001B0C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33AEE" w:rsidRDefault="00433AEE" w:rsidP="001B0C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proc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gplot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data=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hillraces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/* Scatterplot for time and climb */</w:t>
      </w:r>
    </w:p>
    <w:p w:rsidR="00433AEE" w:rsidRDefault="00433AEE" w:rsidP="001B0C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plot time*climb;</w:t>
      </w:r>
    </w:p>
    <w:p w:rsidR="00433AEE" w:rsidRPr="001B0CAD" w:rsidRDefault="00433AEE" w:rsidP="001B0C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run;</w:t>
      </w:r>
    </w:p>
    <w:p w:rsidR="001B0CAD" w:rsidRPr="001B0CAD" w:rsidRDefault="00433AEE" w:rsidP="001B0CAD">
      <w:p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Here is the same process in R</w:t>
      </w:r>
    </w:p>
    <w:p w:rsidR="00433AEE" w:rsidRPr="00433AEE" w:rsidRDefault="00433AEE" w:rsidP="00433A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33A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plot(</w:t>
      </w:r>
      <w:proofErr w:type="spellStart"/>
      <w:r w:rsidRPr="00433A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hills$Time~hills$Distance</w:t>
      </w:r>
      <w:proofErr w:type="spellEnd"/>
      <w:r w:rsidRPr="00433A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#Scatterplot for time and distance</w:t>
      </w:r>
    </w:p>
    <w:p w:rsidR="001B0CAD" w:rsidRPr="001B0CAD" w:rsidRDefault="00433AEE" w:rsidP="00433A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33A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plot(</w:t>
      </w:r>
      <w:proofErr w:type="spellStart"/>
      <w:r w:rsidRPr="00433A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hills$Time~hills$Climb</w:t>
      </w:r>
      <w:proofErr w:type="spellEnd"/>
      <w:r w:rsidRPr="00433A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#Scatterplot for time and climb</w:t>
      </w:r>
    </w:p>
    <w:p w:rsidR="00433AEE" w:rsidRDefault="00433AEE" w:rsidP="00433AEE">
      <w:pPr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33AEE" w:rsidRDefault="00433AEE" w:rsidP="001B0CAD">
      <w:p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BAD994">
            <wp:simplePos x="0" y="0"/>
            <wp:positionH relativeFrom="margin">
              <wp:posOffset>467776</wp:posOffset>
            </wp:positionH>
            <wp:positionV relativeFrom="paragraph">
              <wp:posOffset>259080</wp:posOffset>
            </wp:positionV>
            <wp:extent cx="4838700" cy="3470910"/>
            <wp:effectExtent l="0" t="0" r="0" b="0"/>
            <wp:wrapTight wrapText="bothSides">
              <wp:wrapPolygon edited="0">
                <wp:start x="0" y="0"/>
                <wp:lineTo x="0" y="21458"/>
                <wp:lineTo x="21515" y="21458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24292E"/>
          <w:sz w:val="24"/>
          <w:szCs w:val="24"/>
        </w:rPr>
        <w:t>The following graphs are produced:</w:t>
      </w:r>
    </w:p>
    <w:p w:rsidR="00433AEE" w:rsidRDefault="00433AEE" w:rsidP="001B0CAD">
      <w:p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33AEE" w:rsidRPr="001B0CAD" w:rsidRDefault="00433AEE" w:rsidP="001B0CAD">
      <w:p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33AEE" w:rsidRDefault="00433AEE" w:rsidP="001B0CAD">
      <w:p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433AEE" w:rsidRDefault="00433AEE" w:rsidP="001B0CAD">
      <w:p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433AEE" w:rsidRDefault="00433AEE" w:rsidP="001B0CAD">
      <w:p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433AEE" w:rsidRDefault="00433AEE" w:rsidP="001B0CAD">
      <w:p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433AEE" w:rsidRDefault="00A95B6A" w:rsidP="001B0CAD">
      <w:p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71BCF7">
            <wp:simplePos x="0" y="0"/>
            <wp:positionH relativeFrom="margin">
              <wp:posOffset>419713</wp:posOffset>
            </wp:positionH>
            <wp:positionV relativeFrom="paragraph">
              <wp:posOffset>514985</wp:posOffset>
            </wp:positionV>
            <wp:extent cx="4905375" cy="3508375"/>
            <wp:effectExtent l="0" t="0" r="9525" b="0"/>
            <wp:wrapTight wrapText="bothSides">
              <wp:wrapPolygon edited="0">
                <wp:start x="0" y="0"/>
                <wp:lineTo x="0" y="21463"/>
                <wp:lineTo x="21558" y="21463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3AEE" w:rsidRDefault="00433AEE" w:rsidP="001B0CAD">
      <w:p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433AEE" w:rsidRDefault="00433AEE" w:rsidP="001B0CAD">
      <w:p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433AEE" w:rsidRDefault="00433AEE" w:rsidP="001B0CAD">
      <w:p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433AEE" w:rsidRDefault="00433AEE" w:rsidP="001B0CAD">
      <w:p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433AEE" w:rsidRDefault="00433AEE" w:rsidP="001B0CAD">
      <w:p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433AEE" w:rsidRDefault="00433AEE" w:rsidP="001B0CAD">
      <w:p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433AEE" w:rsidRDefault="00433AEE" w:rsidP="001B0CAD">
      <w:p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433AEE" w:rsidRPr="00642904" w:rsidRDefault="00642904" w:rsidP="001B0CAD">
      <w:p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We can see in both graphs that there is a general trend to the data, but a couple of points seem like outliers and we want to analyze those further.</w:t>
      </w:r>
    </w:p>
    <w:p w:rsidR="001B0CAD" w:rsidRPr="001B0CAD" w:rsidRDefault="007C1237" w:rsidP="001B0CAD">
      <w:p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Expanded EDA</w:t>
      </w:r>
    </w:p>
    <w:p w:rsidR="001B0CAD" w:rsidRDefault="00642904" w:rsidP="001B0CAD">
      <w:p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start by building our model. Our model is as follows:</w:t>
      </w:r>
    </w:p>
    <w:p w:rsidR="00642904" w:rsidRDefault="00642904" w:rsidP="00642904">
      <w:pPr>
        <w:spacing w:after="240"/>
        <w:jc w:val="center"/>
        <w:rPr>
          <w:rFonts w:ascii="Segoe UI" w:hAnsi="Segoe UI" w:cs="Segoe UI"/>
          <w:color w:val="222222"/>
          <w:sz w:val="24"/>
          <w:szCs w:val="24"/>
          <w:shd w:val="clear" w:color="auto" w:fill="FFFFFF"/>
        </w:rPr>
      </w:pPr>
      <w:r w:rsidRPr="00642904">
        <w:rPr>
          <w:rFonts w:ascii="Segoe UI" w:eastAsia="Times New Roman" w:hAnsi="Segoe UI" w:cs="Segoe UI"/>
          <w:color w:val="24292E"/>
          <w:sz w:val="24"/>
          <w:szCs w:val="24"/>
        </w:rPr>
        <w:t>Time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642904">
        <w:rPr>
          <w:rFonts w:ascii="Segoe UI" w:hAnsi="Segoe UI" w:cs="Segoe UI"/>
          <w:i/>
          <w:sz w:val="24"/>
          <w:szCs w:val="24"/>
        </w:rPr>
        <w:t>= β</w:t>
      </w:r>
      <w:r w:rsidRPr="00642904">
        <w:rPr>
          <w:rFonts w:ascii="Segoe UI" w:hAnsi="Segoe UI" w:cs="Segoe UI"/>
          <w:i/>
          <w:sz w:val="24"/>
          <w:szCs w:val="24"/>
          <w:vertAlign w:val="subscript"/>
        </w:rPr>
        <w:t>0</w:t>
      </w:r>
      <w:r w:rsidRPr="00642904">
        <w:rPr>
          <w:rFonts w:ascii="Segoe UI" w:hAnsi="Segoe UI" w:cs="Segoe UI"/>
          <w:i/>
          <w:sz w:val="24"/>
          <w:szCs w:val="24"/>
        </w:rPr>
        <w:t xml:space="preserve"> + β</w:t>
      </w:r>
      <w:r w:rsidRPr="00642904">
        <w:rPr>
          <w:rFonts w:ascii="Segoe UI" w:hAnsi="Segoe UI" w:cs="Segoe UI"/>
          <w:i/>
          <w:sz w:val="24"/>
          <w:szCs w:val="24"/>
          <w:vertAlign w:val="subscript"/>
        </w:rPr>
        <w:t>1</w:t>
      </w:r>
      <w:r w:rsidRPr="00642904">
        <w:rPr>
          <w:rFonts w:ascii="Segoe UI" w:hAnsi="Segoe UI" w:cs="Segoe UI"/>
          <w:i/>
          <w:sz w:val="24"/>
          <w:szCs w:val="24"/>
        </w:rPr>
        <w:t>*Distance + β</w:t>
      </w:r>
      <w:r w:rsidRPr="00642904">
        <w:rPr>
          <w:rFonts w:ascii="Segoe UI" w:hAnsi="Segoe UI" w:cs="Segoe UI"/>
          <w:i/>
          <w:sz w:val="24"/>
          <w:szCs w:val="24"/>
          <w:vertAlign w:val="subscript"/>
        </w:rPr>
        <w:t>2</w:t>
      </w:r>
      <w:r w:rsidRPr="00642904">
        <w:rPr>
          <w:rFonts w:ascii="Segoe UI" w:hAnsi="Segoe UI" w:cs="Segoe UI"/>
          <w:i/>
          <w:sz w:val="24"/>
          <w:szCs w:val="24"/>
        </w:rPr>
        <w:t xml:space="preserve">*Climb </w:t>
      </w:r>
      <w:r w:rsidRPr="00642904">
        <w:rPr>
          <w:rFonts w:ascii="Segoe UI" w:hAnsi="Segoe UI" w:cs="Segoe UI"/>
          <w:sz w:val="24"/>
          <w:szCs w:val="24"/>
        </w:rPr>
        <w:t xml:space="preserve">+ </w:t>
      </w:r>
      <w:r w:rsidRPr="00642904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ε</w:t>
      </w:r>
      <w:r w:rsidRPr="00642904">
        <w:rPr>
          <w:rFonts w:ascii="Segoe UI" w:hAnsi="Segoe UI" w:cs="Segoe UI"/>
          <w:sz w:val="24"/>
          <w:szCs w:val="24"/>
        </w:rPr>
        <w:t xml:space="preserve">, </w:t>
      </w:r>
      <w:r w:rsidRPr="00642904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ε</w:t>
      </w:r>
      <w:r w:rsidRPr="00642904">
        <w:rPr>
          <w:rFonts w:ascii="Segoe UI" w:hAnsi="Segoe UI" w:cs="Segoe UI"/>
          <w:sz w:val="24"/>
          <w:szCs w:val="24"/>
        </w:rPr>
        <w:t xml:space="preserve"> </w:t>
      </w:r>
      <w:r w:rsidRPr="00642904">
        <w:rPr>
          <w:rFonts w:ascii="Cambria Math" w:hAnsi="Cambria Math" w:cs="Cambria Math"/>
          <w:sz w:val="24"/>
          <w:szCs w:val="24"/>
        </w:rPr>
        <w:t>∼</w:t>
      </w:r>
      <w:r w:rsidRPr="00642904">
        <w:rPr>
          <w:rFonts w:ascii="Segoe UI" w:hAnsi="Segoe UI" w:cs="Segoe UI"/>
          <w:sz w:val="24"/>
          <w:szCs w:val="24"/>
        </w:rPr>
        <w:t xml:space="preserve"> N (0, σ</w:t>
      </w:r>
      <w:r w:rsidRPr="00642904">
        <w:rPr>
          <w:rFonts w:ascii="Segoe UI" w:hAnsi="Segoe UI" w:cs="Segoe UI"/>
          <w:sz w:val="24"/>
          <w:szCs w:val="24"/>
          <w:vertAlign w:val="superscript"/>
        </w:rPr>
        <w:t>2</w:t>
      </w:r>
      <w:r w:rsidRPr="00642904">
        <w:rPr>
          <w:rFonts w:ascii="Segoe UI" w:hAnsi="Segoe UI" w:cs="Segoe UI"/>
          <w:sz w:val="24"/>
          <w:szCs w:val="24"/>
        </w:rPr>
        <w:t>)</w:t>
      </w:r>
    </w:p>
    <w:p w:rsidR="00642904" w:rsidRPr="001B0CAD" w:rsidRDefault="00642904" w:rsidP="00642904">
      <w:p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SAS, this would use a PROC REG statement</w:t>
      </w:r>
    </w:p>
    <w:p w:rsidR="00642904" w:rsidRDefault="00642904" w:rsidP="00642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proc reg data=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hillraces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642904" w:rsidRDefault="00642904" w:rsidP="00642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model time = distance climb / r influence;</w:t>
      </w:r>
    </w:p>
    <w:p w:rsidR="00642904" w:rsidRPr="001B0CAD" w:rsidRDefault="00642904" w:rsidP="00642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run;</w:t>
      </w:r>
    </w:p>
    <w:p w:rsidR="00642904" w:rsidRDefault="00642904" w:rsidP="00642904">
      <w:p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42904" w:rsidRPr="001B0CAD" w:rsidRDefault="00642904" w:rsidP="00642904">
      <w:p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and in R:</w:t>
      </w:r>
    </w:p>
    <w:p w:rsidR="00642904" w:rsidRPr="001B0CAD" w:rsidRDefault="00642904" w:rsidP="00642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out.hill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&lt;-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lm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Time</w:t>
      </w:r>
      <w:r w:rsidR="00530EB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~Distance</w:t>
      </w:r>
      <w:proofErr w:type="spellEnd"/>
      <w:r w:rsidR="00530EB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+ Climb, data=hills</w:t>
      </w:r>
    </w:p>
    <w:p w:rsidR="00642904" w:rsidRDefault="00642904" w:rsidP="00642904">
      <w:p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30EB4" w:rsidRDefault="00530EB4" w:rsidP="00642904">
      <w:p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9B1B26">
            <wp:simplePos x="0" y="0"/>
            <wp:positionH relativeFrom="column">
              <wp:posOffset>819150</wp:posOffset>
            </wp:positionH>
            <wp:positionV relativeFrom="paragraph">
              <wp:posOffset>281940</wp:posOffset>
            </wp:positionV>
            <wp:extent cx="4019550" cy="14573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24292E"/>
          <w:sz w:val="24"/>
          <w:szCs w:val="24"/>
        </w:rPr>
        <w:t>These are the reported parameter estimates and standard error from the model.</w:t>
      </w:r>
    </w:p>
    <w:p w:rsidR="00575AAC" w:rsidRDefault="00575AAC" w:rsidP="00642904">
      <w:p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30EB4" w:rsidRPr="00575AAC" w:rsidRDefault="00530EB4" w:rsidP="00642904">
      <w:p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tells us that </w:t>
      </w:r>
      <m:oMath>
        <m:acc>
          <m:acc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Segoe UI"/>
                <w:sz w:val="24"/>
                <w:szCs w:val="24"/>
              </w:rPr>
              <m:t>β</m:t>
            </m:r>
          </m:e>
        </m:acc>
      </m:oMath>
      <w:r w:rsidRPr="00642904">
        <w:rPr>
          <w:rFonts w:ascii="Segoe UI" w:hAnsi="Segoe UI" w:cs="Segoe UI"/>
          <w:i/>
          <w:sz w:val="24"/>
          <w:szCs w:val="24"/>
          <w:vertAlign w:val="subscript"/>
        </w:rPr>
        <w:t>1</w:t>
      </w:r>
      <w:r>
        <w:rPr>
          <w:rFonts w:ascii="Segoe UI" w:hAnsi="Segoe UI" w:cs="Segoe UI"/>
          <w:i/>
          <w:sz w:val="24"/>
          <w:szCs w:val="24"/>
          <w:vertAlign w:val="subscript"/>
        </w:rPr>
        <w:t xml:space="preserve"> </w:t>
      </w:r>
      <w:r w:rsidR="00575AAC">
        <w:rPr>
          <w:rFonts w:ascii="Segoe UI" w:hAnsi="Segoe UI" w:cs="Segoe UI"/>
          <w:sz w:val="24"/>
          <w:szCs w:val="24"/>
        </w:rPr>
        <w:t xml:space="preserve">= 6.21796, so for a one km increase in distance, time is predicted to increase by 6.21796 minutes, which from a hill running standpoint seems logical. </w:t>
      </w:r>
      <w:r w:rsidR="00575AAC">
        <w:rPr>
          <w:rFonts w:ascii="Segoe UI" w:eastAsiaTheme="minorEastAsia" w:hAnsi="Segoe UI" w:cs="Segoe UI"/>
          <w:sz w:val="24"/>
          <w:szCs w:val="24"/>
        </w:rPr>
        <w:t xml:space="preserve">Likewise, </w:t>
      </w:r>
      <m:oMath>
        <m:acc>
          <m:acc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Segoe UI"/>
                <w:sz w:val="24"/>
                <w:szCs w:val="24"/>
              </w:rPr>
              <m:t>β</m:t>
            </m:r>
          </m:e>
        </m:acc>
      </m:oMath>
      <w:r w:rsidR="00575AAC">
        <w:rPr>
          <w:rFonts w:ascii="Segoe UI" w:hAnsi="Segoe UI" w:cs="Segoe UI"/>
          <w:i/>
          <w:sz w:val="24"/>
          <w:szCs w:val="24"/>
          <w:vertAlign w:val="subscript"/>
        </w:rPr>
        <w:t>2</w:t>
      </w:r>
      <w:r w:rsidR="00575AAC">
        <w:rPr>
          <w:rFonts w:ascii="Segoe UI" w:hAnsi="Segoe UI" w:cs="Segoe UI"/>
          <w:sz w:val="24"/>
          <w:szCs w:val="24"/>
        </w:rPr>
        <w:t xml:space="preserve"> = 0.01105, so for a one unit increase in elevation, time should increase 0.01105 minutes.</w:t>
      </w:r>
    </w:p>
    <w:p w:rsidR="001B0CAD" w:rsidRPr="001B0CAD" w:rsidRDefault="00575AAC" w:rsidP="001B0CAD">
      <w:pPr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Calculating R-studentized residuals &amp; Cook’s Distance</w:t>
      </w:r>
    </w:p>
    <w:p w:rsidR="001B0CAD" w:rsidRPr="001B0CAD" w:rsidRDefault="0050538D" w:rsidP="001B0CAD">
      <w:p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we want to identify influential observations and outliers is to calculate the R-studentized residuals and Cook’s Distance for each point. To do this in SAS, within the PROC REG statement, you need to incorporate after the model statement:</w:t>
      </w:r>
    </w:p>
    <w:p w:rsidR="001B0CAD" w:rsidRPr="001B0CAD" w:rsidRDefault="0050538D" w:rsidP="001B0C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 r influence;</w:t>
      </w:r>
    </w:p>
    <w:p w:rsidR="0050538D" w:rsidRDefault="0050538D" w:rsidP="001B0CAD">
      <w:pPr>
        <w:spacing w:before="360" w:after="240"/>
        <w:jc w:val="left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lastRenderedPageBreak/>
        <w:t>Which tells SAS to calculate both R-Studentized residuals and Cook’s Distance. In R, that looks like this:</w:t>
      </w:r>
    </w:p>
    <w:p w:rsidR="0050538D" w:rsidRDefault="0050538D" w:rsidP="005053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cooks.distance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out.hills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#</w:t>
      </w:r>
      <w:r w:rsidR="00A95B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Cooks distance from our model called </w:t>
      </w:r>
      <w:proofErr w:type="spellStart"/>
      <w:r w:rsidR="00A95B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out.hills</w:t>
      </w:r>
      <w:proofErr w:type="spellEnd"/>
    </w:p>
    <w:p w:rsidR="00A95B6A" w:rsidRPr="001B0CAD" w:rsidRDefault="00A95B6A" w:rsidP="005053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rstudent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out.hills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#R-Studentized Residuals</w:t>
      </w:r>
    </w:p>
    <w:p w:rsidR="00A95B6A" w:rsidRPr="00A95B6A" w:rsidRDefault="00A95B6A" w:rsidP="001B0CAD">
      <w:pPr>
        <w:spacing w:before="360" w:after="240"/>
        <w:jc w:val="left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SAS provides a great graphic showing the R-Studentized residuals and Cook’s distance, and flags influential observations</w:t>
      </w:r>
    </w:p>
    <w:p w:rsidR="00A95B6A" w:rsidRDefault="00A95B6A" w:rsidP="001B0CAD">
      <w:pPr>
        <w:spacing w:before="360" w:after="240"/>
        <w:jc w:val="left"/>
        <w:outlineLvl w:val="2"/>
        <w:rPr>
          <w:noProof/>
        </w:rPr>
      </w:pPr>
      <w:r>
        <w:rPr>
          <w:noProof/>
        </w:rPr>
        <w:drawing>
          <wp:inline distT="0" distB="0" distL="0" distR="0" wp14:anchorId="01036FA2" wp14:editId="7BDE5A83">
            <wp:extent cx="5876925" cy="3781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r="1122" b="39500"/>
                    <a:stretch/>
                  </pic:blipFill>
                  <pic:spPr bwMode="auto">
                    <a:xfrm>
                      <a:off x="0" y="0"/>
                      <a:ext cx="587692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B6A" w:rsidRDefault="00A95B6A" w:rsidP="001B0CAD">
      <w:pPr>
        <w:spacing w:before="360" w:after="240"/>
        <w:jc w:val="left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SAS flagged 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obs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18 in both R-Studentized residual and Cook’s distance, while 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obs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7 and 11 were flagged by Cook’s distance, so those</w:t>
      </w:r>
      <w:r w:rsidR="005B4B5D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we want to look at those.</w:t>
      </w:r>
    </w:p>
    <w:p w:rsidR="005B4B5D" w:rsidRDefault="005B4B5D" w:rsidP="001B0CAD">
      <w:pPr>
        <w:spacing w:before="360" w:after="240"/>
        <w:jc w:val="left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Obs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7 is Bens of Jura, 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obs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11 is 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Lairig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Ghru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, </w:t>
      </w:r>
      <w:r w:rsidR="00401B06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and 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obs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18 is Knock Hill</w:t>
      </w:r>
      <w:r w:rsidR="00401B06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. To take a closer look, I plotted the same time vs. distance/climb charts as </w:t>
      </w:r>
      <w:proofErr w:type="gramStart"/>
      <w:r w:rsidR="00401B06">
        <w:rPr>
          <w:rFonts w:ascii="Segoe UI" w:eastAsia="Times New Roman" w:hAnsi="Segoe UI" w:cs="Segoe UI"/>
          <w:bCs/>
          <w:color w:val="24292E"/>
          <w:sz w:val="24"/>
          <w:szCs w:val="24"/>
        </w:rPr>
        <w:t>before, but</w:t>
      </w:r>
      <w:proofErr w:type="gramEnd"/>
      <w:r w:rsidR="00401B06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labeled a few points to see what points those were and decide if they were points I would want to keep or remove from my data to improve my model.</w:t>
      </w:r>
    </w:p>
    <w:p w:rsidR="00401B06" w:rsidRDefault="00401B06" w:rsidP="001B0CAD">
      <w:pPr>
        <w:spacing w:before="360" w:after="240"/>
        <w:jc w:val="left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Here is the time vs. distance chart:</w:t>
      </w:r>
    </w:p>
    <w:p w:rsidR="00401B06" w:rsidRDefault="00401B06" w:rsidP="001B0CAD">
      <w:pPr>
        <w:spacing w:before="360" w:after="240"/>
        <w:jc w:val="left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</w:rPr>
      </w:pPr>
    </w:p>
    <w:p w:rsidR="00401B06" w:rsidRDefault="001D22C3" w:rsidP="001B0CAD">
      <w:pPr>
        <w:spacing w:before="360" w:after="240"/>
        <w:jc w:val="left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4057650</wp:posOffset>
            </wp:positionV>
            <wp:extent cx="3632200" cy="2724150"/>
            <wp:effectExtent l="0" t="0" r="6350" b="0"/>
            <wp:wrapTopAndBottom/>
            <wp:docPr id="7" name="Picture 7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880252E">
            <wp:simplePos x="0" y="0"/>
            <wp:positionH relativeFrom="margin">
              <wp:posOffset>1180465</wp:posOffset>
            </wp:positionH>
            <wp:positionV relativeFrom="paragraph">
              <wp:posOffset>0</wp:posOffset>
            </wp:positionV>
            <wp:extent cx="3838575" cy="2878455"/>
            <wp:effectExtent l="0" t="0" r="9525" b="0"/>
            <wp:wrapTopAndBottom/>
            <wp:docPr id="3" name="Picture 3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75B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In this chart, Bens of Jura is at the top-right in the chart and is extremely far from all the other points. It is influential because of that, but it is a good influence. </w:t>
      </w:r>
      <w:proofErr w:type="spellStart"/>
      <w:r w:rsidR="006E075B">
        <w:rPr>
          <w:rFonts w:ascii="Segoe UI" w:eastAsia="Times New Roman" w:hAnsi="Segoe UI" w:cs="Segoe UI"/>
          <w:bCs/>
          <w:color w:val="24292E"/>
          <w:sz w:val="24"/>
          <w:szCs w:val="24"/>
        </w:rPr>
        <w:t>Lairig</w:t>
      </w:r>
      <w:proofErr w:type="spellEnd"/>
      <w:r w:rsidR="006E075B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proofErr w:type="spellStart"/>
      <w:r w:rsidR="006E075B">
        <w:rPr>
          <w:rFonts w:ascii="Segoe UI" w:eastAsia="Times New Roman" w:hAnsi="Segoe UI" w:cs="Segoe UI"/>
          <w:bCs/>
          <w:color w:val="24292E"/>
          <w:sz w:val="24"/>
          <w:szCs w:val="24"/>
        </w:rPr>
        <w:t>Ghru</w:t>
      </w:r>
      <w:proofErr w:type="spellEnd"/>
      <w:r w:rsidR="006E075B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doesn’t follow the general data trend, and would pull my prediction down, thus being a bad, influential observation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. Knock Hill is </w:t>
      </w:r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similar to</w:t>
      </w:r>
      <w:proofErr w:type="gram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Lairig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Ghru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, and I may consider taking it out.</w:t>
      </w:r>
    </w:p>
    <w:p w:rsidR="001D22C3" w:rsidRDefault="001D22C3" w:rsidP="001B0CAD">
      <w:pPr>
        <w:spacing w:before="360" w:after="240"/>
        <w:jc w:val="left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In this time vs. distance chart, Bens of Jura does seem to drift from a line of best fit through the rest of the data, making it a potentially bad influence. Knock Hill is again a bad influence, making it a candidate for being removed. 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Lairig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Ghru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seems like a perfect, good influencer to the model in this case.</w:t>
      </w:r>
    </w:p>
    <w:p w:rsidR="0050538D" w:rsidRPr="00CF2E50" w:rsidRDefault="001D22C3" w:rsidP="00CF2E50">
      <w:pPr>
        <w:spacing w:before="360" w:after="240"/>
        <w:jc w:val="left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As a result, I would decide to take out Knock Hill from this data set. </w:t>
      </w:r>
    </w:p>
    <w:p w:rsidR="001B0CAD" w:rsidRPr="001B0CAD" w:rsidRDefault="00CF2E50" w:rsidP="001B0CAD">
      <w:p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Final Notes</w:t>
      </w:r>
    </w:p>
    <w:p w:rsidR="00BE1ABE" w:rsidRPr="00BE1ABE" w:rsidRDefault="00CF2E50" w:rsidP="00BE1ABE">
      <w:pPr>
        <w:spacing w:after="24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have seen that </w:t>
      </w:r>
      <w:r w:rsidR="00BE1ABE">
        <w:rPr>
          <w:rFonts w:ascii="Segoe UI" w:eastAsia="Times New Roman" w:hAnsi="Segoe UI" w:cs="Segoe UI"/>
          <w:color w:val="24292E"/>
          <w:sz w:val="24"/>
          <w:szCs w:val="24"/>
        </w:rPr>
        <w:t xml:space="preserve">both distance and climb are statistically significant with p-values &lt; 0.001, and that some of the data may positively or negatively affect our data. As a future project, </w:t>
      </w:r>
      <w:r w:rsidR="007C1237">
        <w:rPr>
          <w:rFonts w:ascii="Segoe UI" w:eastAsia="Times New Roman" w:hAnsi="Segoe UI" w:cs="Segoe UI"/>
          <w:color w:val="24292E"/>
          <w:sz w:val="24"/>
          <w:szCs w:val="24"/>
        </w:rPr>
        <w:t xml:space="preserve">we could continue our analysis so we can make predictions, or </w:t>
      </w:r>
      <w:bookmarkStart w:id="0" w:name="_GoBack"/>
      <w:bookmarkEnd w:id="0"/>
      <w:r w:rsidR="00BE1ABE">
        <w:rPr>
          <w:rFonts w:ascii="Segoe UI" w:eastAsia="Times New Roman" w:hAnsi="Segoe UI" w:cs="Segoe UI"/>
          <w:color w:val="24292E"/>
          <w:sz w:val="24"/>
          <w:szCs w:val="24"/>
        </w:rPr>
        <w:t>we could analyze more recent data and incorporate more hill races than just the 35 we analyzed.</w:t>
      </w:r>
    </w:p>
    <w:sectPr w:rsidR="00BE1ABE" w:rsidRPr="00BE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D08" w:rsidRDefault="00524D08" w:rsidP="00226BE2">
      <w:r>
        <w:separator/>
      </w:r>
    </w:p>
  </w:endnote>
  <w:endnote w:type="continuationSeparator" w:id="0">
    <w:p w:rsidR="00524D08" w:rsidRDefault="00524D08" w:rsidP="00226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D08" w:rsidRDefault="00524D08" w:rsidP="00226BE2">
      <w:r>
        <w:separator/>
      </w:r>
    </w:p>
  </w:footnote>
  <w:footnote w:type="continuationSeparator" w:id="0">
    <w:p w:rsidR="00524D08" w:rsidRDefault="00524D08" w:rsidP="00226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0958"/>
    <w:multiLevelType w:val="multilevel"/>
    <w:tmpl w:val="6D4C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74FDD"/>
    <w:multiLevelType w:val="multilevel"/>
    <w:tmpl w:val="2BAA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74B7C"/>
    <w:multiLevelType w:val="multilevel"/>
    <w:tmpl w:val="4734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7248C"/>
    <w:multiLevelType w:val="hybridMultilevel"/>
    <w:tmpl w:val="7FDEE258"/>
    <w:lvl w:ilvl="0" w:tplc="BBFC367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AD"/>
    <w:rsid w:val="001B0CAD"/>
    <w:rsid w:val="001D22C3"/>
    <w:rsid w:val="00226BE2"/>
    <w:rsid w:val="00253EEA"/>
    <w:rsid w:val="00401B06"/>
    <w:rsid w:val="00433AEE"/>
    <w:rsid w:val="0050538D"/>
    <w:rsid w:val="00524D08"/>
    <w:rsid w:val="00530EB4"/>
    <w:rsid w:val="00547D6A"/>
    <w:rsid w:val="00575AAC"/>
    <w:rsid w:val="005B4B5D"/>
    <w:rsid w:val="00642904"/>
    <w:rsid w:val="006E075B"/>
    <w:rsid w:val="007C1237"/>
    <w:rsid w:val="009107AC"/>
    <w:rsid w:val="00977B5A"/>
    <w:rsid w:val="009D0DA4"/>
    <w:rsid w:val="00A95B6A"/>
    <w:rsid w:val="00AE15CC"/>
    <w:rsid w:val="00BE1ABE"/>
    <w:rsid w:val="00CF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8942"/>
  <w15:chartTrackingRefBased/>
  <w15:docId w15:val="{94976969-E44B-468A-A5E4-68E6EE2D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CAD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0CAD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0CAD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C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0C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0C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0CA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0C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C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0C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0CAD"/>
    <w:rPr>
      <w:b/>
      <w:bCs/>
    </w:rPr>
  </w:style>
  <w:style w:type="character" w:styleId="Emphasis">
    <w:name w:val="Emphasis"/>
    <w:basedOn w:val="DefaultParagraphFont"/>
    <w:uiPriority w:val="20"/>
    <w:qFormat/>
    <w:rsid w:val="001B0CA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107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15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6B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BE2"/>
  </w:style>
  <w:style w:type="paragraph" w:styleId="Footer">
    <w:name w:val="footer"/>
    <w:basedOn w:val="Normal"/>
    <w:link w:val="FooterChar"/>
    <w:uiPriority w:val="99"/>
    <w:unhideWhenUsed/>
    <w:rsid w:val="00226B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statsci.org/data/general/hill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Davis</dc:creator>
  <cp:keywords/>
  <dc:description/>
  <cp:lastModifiedBy>Jacob Davis</cp:lastModifiedBy>
  <cp:revision>5</cp:revision>
  <dcterms:created xsi:type="dcterms:W3CDTF">2019-03-05T03:42:00Z</dcterms:created>
  <dcterms:modified xsi:type="dcterms:W3CDTF">2019-03-10T22:34:00Z</dcterms:modified>
</cp:coreProperties>
</file>