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0AE19" w14:textId="77777777" w:rsidR="003F6BAE" w:rsidRDefault="003F6BAE" w:rsidP="003F6BAE">
      <w:pPr>
        <w:rPr>
          <w:rFonts w:ascii="Times New Roman" w:hAnsi="Times New Roman" w:cs="Times New Roman"/>
        </w:rPr>
      </w:pPr>
      <w:r>
        <w:rPr>
          <w:rFonts w:ascii="Times New Roman" w:hAnsi="Times New Roman" w:cs="Times New Roman"/>
        </w:rPr>
        <w:t>Davis Sineath</w:t>
      </w:r>
    </w:p>
    <w:p w14:paraId="1173F37D" w14:textId="5CA21910" w:rsidR="003F6BAE" w:rsidRDefault="009101A5" w:rsidP="003F6BAE">
      <w:pPr>
        <w:rPr>
          <w:rFonts w:ascii="Times New Roman" w:hAnsi="Times New Roman" w:cs="Times New Roman"/>
        </w:rPr>
      </w:pPr>
      <w:r>
        <w:rPr>
          <w:rFonts w:ascii="Times New Roman" w:hAnsi="Times New Roman" w:cs="Times New Roman"/>
        </w:rPr>
        <w:t>5</w:t>
      </w:r>
      <w:r w:rsidR="003F6BAE">
        <w:rPr>
          <w:rFonts w:ascii="Times New Roman" w:hAnsi="Times New Roman" w:cs="Times New Roman"/>
        </w:rPr>
        <w:t xml:space="preserve"> </w:t>
      </w:r>
      <w:r w:rsidR="003F6BAE">
        <w:rPr>
          <w:rFonts w:ascii="Times New Roman" w:hAnsi="Times New Roman" w:cs="Times New Roman"/>
        </w:rPr>
        <w:t>December</w:t>
      </w:r>
      <w:r w:rsidR="003F6BAE">
        <w:rPr>
          <w:rFonts w:ascii="Times New Roman" w:hAnsi="Times New Roman" w:cs="Times New Roman"/>
        </w:rPr>
        <w:t xml:space="preserve"> 2025</w:t>
      </w:r>
    </w:p>
    <w:p w14:paraId="2850C64C" w14:textId="7BC92FEF" w:rsidR="003F6BAE" w:rsidRDefault="003F6BAE" w:rsidP="003F6BAE">
      <w:pPr>
        <w:jc w:val="center"/>
        <w:rPr>
          <w:rFonts w:ascii="Times New Roman" w:hAnsi="Times New Roman" w:cs="Times New Roman"/>
        </w:rPr>
      </w:pPr>
      <w:r>
        <w:rPr>
          <w:rFonts w:ascii="Times New Roman" w:hAnsi="Times New Roman" w:cs="Times New Roman"/>
        </w:rPr>
        <w:t xml:space="preserve">Assignment 8 Part </w:t>
      </w:r>
      <w:r>
        <w:rPr>
          <w:rFonts w:ascii="Times New Roman" w:hAnsi="Times New Roman" w:cs="Times New Roman"/>
        </w:rPr>
        <w:t>3</w:t>
      </w:r>
    </w:p>
    <w:p w14:paraId="3DD41AD1" w14:textId="0AE07E01" w:rsidR="003F6BAE" w:rsidRDefault="003F6BAE" w:rsidP="003F6BAE">
      <w:pPr>
        <w:rPr>
          <w:rFonts w:ascii="Times New Roman" w:hAnsi="Times New Roman" w:cs="Times New Roman"/>
        </w:rPr>
      </w:pPr>
      <w:r>
        <w:rPr>
          <w:rFonts w:ascii="Times New Roman" w:hAnsi="Times New Roman" w:cs="Times New Roman"/>
        </w:rPr>
        <w:t>Central Valley’s Journey Toward Efficient Nutrient Removal and Innovation in Wastewater Treatment</w:t>
      </w:r>
    </w:p>
    <w:p w14:paraId="0D15892A" w14:textId="041244A8" w:rsidR="003F6BAE" w:rsidRDefault="003F6BAE" w:rsidP="003F6BAE">
      <w:pPr>
        <w:rPr>
          <w:rFonts w:ascii="Times New Roman" w:hAnsi="Times New Roman" w:cs="Times New Roman"/>
        </w:rPr>
      </w:pPr>
      <w:r>
        <w:rPr>
          <w:rFonts w:ascii="Times New Roman" w:hAnsi="Times New Roman" w:cs="Times New Roman"/>
        </w:rPr>
        <w:t>Sharon Burton and Bryan Mansell</w:t>
      </w:r>
      <w:r>
        <w:rPr>
          <w:rFonts w:ascii="Times New Roman" w:hAnsi="Times New Roman" w:cs="Times New Roman"/>
        </w:rPr>
        <w:t xml:space="preserve">, November </w:t>
      </w:r>
      <w:r>
        <w:rPr>
          <w:rFonts w:ascii="Times New Roman" w:hAnsi="Times New Roman" w:cs="Times New Roman"/>
        </w:rPr>
        <w:t>5</w:t>
      </w:r>
      <w:r>
        <w:rPr>
          <w:rFonts w:ascii="Times New Roman" w:hAnsi="Times New Roman" w:cs="Times New Roman"/>
        </w:rPr>
        <w:t>, 2025,</w:t>
      </w:r>
      <w:r>
        <w:rPr>
          <w:rFonts w:ascii="Times New Roman" w:hAnsi="Times New Roman" w:cs="Times New Roman"/>
        </w:rPr>
        <w:t xml:space="preserve"> BE Seminar Series</w:t>
      </w:r>
    </w:p>
    <w:p w14:paraId="0E3BBD71" w14:textId="77777777" w:rsidR="003F6BAE" w:rsidRDefault="003F6BAE" w:rsidP="003F6BAE">
      <w:pPr>
        <w:rPr>
          <w:rFonts w:ascii="Times New Roman" w:hAnsi="Times New Roman" w:cs="Times New Roman"/>
        </w:rPr>
      </w:pPr>
      <w:r>
        <w:rPr>
          <w:rFonts w:ascii="Times New Roman" w:hAnsi="Times New Roman" w:cs="Times New Roman"/>
        </w:rPr>
        <w:t xml:space="preserve">Summary: </w:t>
      </w:r>
    </w:p>
    <w:p w14:paraId="24DF5FD6" w14:textId="394AB0AD" w:rsidR="003F6BAE" w:rsidRDefault="003F6BAE" w:rsidP="003F6BAE">
      <w:pPr>
        <w:rPr>
          <w:rFonts w:ascii="Times New Roman" w:hAnsi="Times New Roman" w:cs="Times New Roman"/>
        </w:rPr>
      </w:pPr>
      <w:r>
        <w:rPr>
          <w:rFonts w:ascii="Times New Roman" w:hAnsi="Times New Roman" w:cs="Times New Roman"/>
        </w:rPr>
        <w:t>The Central Valley Team has been going through ongoing renovations to help them continue to treat more wastewater. Burton and Mansell both explained that they did not set out to be wastewater engineers but how it ultimately met their professional goals. A large emphasis was made on how they can reach nutrient removal standards by testing new technologies</w:t>
      </w:r>
      <w:r w:rsidR="00CA4E4C">
        <w:rPr>
          <w:rFonts w:ascii="Times New Roman" w:hAnsi="Times New Roman" w:cs="Times New Roman"/>
        </w:rPr>
        <w:t xml:space="preserve"> at a pilot scale</w:t>
      </w:r>
      <w:r>
        <w:rPr>
          <w:rFonts w:ascii="Times New Roman" w:hAnsi="Times New Roman" w:cs="Times New Roman"/>
        </w:rPr>
        <w:t xml:space="preserve">. The engineering team travels frequently to learn about new technologies and do extensive studies before committing to them. </w:t>
      </w:r>
    </w:p>
    <w:p w14:paraId="286C48AB" w14:textId="77777777" w:rsidR="003F6BAE" w:rsidRDefault="003F6BAE" w:rsidP="003F6BAE">
      <w:pPr>
        <w:rPr>
          <w:rFonts w:ascii="Times New Roman" w:hAnsi="Times New Roman" w:cs="Times New Roman"/>
        </w:rPr>
      </w:pPr>
      <w:r>
        <w:rPr>
          <w:rFonts w:ascii="Times New Roman" w:hAnsi="Times New Roman" w:cs="Times New Roman"/>
        </w:rPr>
        <w:t xml:space="preserve">Next Steps: </w:t>
      </w:r>
    </w:p>
    <w:p w14:paraId="5D2C9D3D" w14:textId="04726D05" w:rsidR="003F6BAE" w:rsidRDefault="003F6BAE" w:rsidP="003F6BAE">
      <w:pPr>
        <w:rPr>
          <w:rFonts w:ascii="Times New Roman" w:hAnsi="Times New Roman" w:cs="Times New Roman"/>
        </w:rPr>
      </w:pPr>
      <w:r>
        <w:rPr>
          <w:rFonts w:ascii="Times New Roman" w:hAnsi="Times New Roman" w:cs="Times New Roman"/>
        </w:rPr>
        <w:t xml:space="preserve">The next step in </w:t>
      </w:r>
      <w:r>
        <w:rPr>
          <w:rFonts w:ascii="Times New Roman" w:hAnsi="Times New Roman" w:cs="Times New Roman"/>
        </w:rPr>
        <w:t xml:space="preserve">Central Valley’s goals is to meet the Biological Nutrient Removal goals (&lt;1mg/l phosphorous) </w:t>
      </w:r>
      <w:r w:rsidR="00CA4E4C">
        <w:rPr>
          <w:rFonts w:ascii="Times New Roman" w:hAnsi="Times New Roman" w:cs="Times New Roman"/>
        </w:rPr>
        <w:t xml:space="preserve">set by the state </w:t>
      </w:r>
      <w:r>
        <w:rPr>
          <w:rFonts w:ascii="Times New Roman" w:hAnsi="Times New Roman" w:cs="Times New Roman"/>
        </w:rPr>
        <w:t xml:space="preserve">by 2025. The timeline on this seemed to be unclear and a moving target as they are still having supply chain problems </w:t>
      </w:r>
      <w:r w:rsidR="00321CAF">
        <w:rPr>
          <w:rFonts w:ascii="Times New Roman" w:hAnsi="Times New Roman" w:cs="Times New Roman"/>
        </w:rPr>
        <w:t xml:space="preserve">from the pandemic. The general design was a new method of using a side stream to remove nitrogen and phosphate that gets cycled back through the system to maximize microbial performance. </w:t>
      </w:r>
    </w:p>
    <w:p w14:paraId="13991431" w14:textId="77777777" w:rsidR="003F6BAE" w:rsidRDefault="003F6BAE" w:rsidP="003F6BAE">
      <w:pPr>
        <w:rPr>
          <w:rFonts w:ascii="Times New Roman" w:hAnsi="Times New Roman" w:cs="Times New Roman"/>
        </w:rPr>
      </w:pPr>
      <w:r>
        <w:rPr>
          <w:rFonts w:ascii="Times New Roman" w:hAnsi="Times New Roman" w:cs="Times New Roman"/>
        </w:rPr>
        <w:t xml:space="preserve">Presentation Tips: </w:t>
      </w:r>
    </w:p>
    <w:p w14:paraId="349857C9" w14:textId="1EAEB650" w:rsidR="00B87CA2" w:rsidRDefault="00321CAF">
      <w:r>
        <w:rPr>
          <w:rFonts w:ascii="Times New Roman" w:hAnsi="Times New Roman" w:cs="Times New Roman"/>
        </w:rPr>
        <w:t xml:space="preserve">To be honest, I thought the presentation was scattered and I never fully understood the goal. </w:t>
      </w:r>
      <w:r w:rsidR="00D466C8">
        <w:rPr>
          <w:rFonts w:ascii="Times New Roman" w:hAnsi="Times New Roman" w:cs="Times New Roman"/>
        </w:rPr>
        <w:t xml:space="preserve">That said, the presenters did a great job at checking with the audience to </w:t>
      </w:r>
      <w:r w:rsidR="00506440">
        <w:rPr>
          <w:rFonts w:ascii="Times New Roman" w:hAnsi="Times New Roman" w:cs="Times New Roman"/>
        </w:rPr>
        <w:t xml:space="preserve">see our level of understanding for technical pieces and explaining based on our level of knowledge. </w:t>
      </w:r>
    </w:p>
    <w:sectPr w:rsidR="00B87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AE"/>
    <w:rsid w:val="00321CAF"/>
    <w:rsid w:val="00374EA1"/>
    <w:rsid w:val="003F6BAE"/>
    <w:rsid w:val="00506440"/>
    <w:rsid w:val="007C4B88"/>
    <w:rsid w:val="009101A5"/>
    <w:rsid w:val="00B87CA2"/>
    <w:rsid w:val="00CA4E4C"/>
    <w:rsid w:val="00D2360C"/>
    <w:rsid w:val="00D46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AAB6C4"/>
  <w15:chartTrackingRefBased/>
  <w15:docId w15:val="{5F58FABA-0819-1C43-800C-34AD4B101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BAE"/>
  </w:style>
  <w:style w:type="paragraph" w:styleId="Heading1">
    <w:name w:val="heading 1"/>
    <w:basedOn w:val="Normal"/>
    <w:next w:val="Normal"/>
    <w:link w:val="Heading1Char"/>
    <w:uiPriority w:val="9"/>
    <w:qFormat/>
    <w:rsid w:val="003F6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BAE"/>
    <w:rPr>
      <w:rFonts w:eastAsiaTheme="majorEastAsia" w:cstheme="majorBidi"/>
      <w:color w:val="272727" w:themeColor="text1" w:themeTint="D8"/>
    </w:rPr>
  </w:style>
  <w:style w:type="paragraph" w:styleId="Title">
    <w:name w:val="Title"/>
    <w:basedOn w:val="Normal"/>
    <w:next w:val="Normal"/>
    <w:link w:val="TitleChar"/>
    <w:uiPriority w:val="10"/>
    <w:qFormat/>
    <w:rsid w:val="003F6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BAE"/>
    <w:pPr>
      <w:spacing w:before="160"/>
      <w:jc w:val="center"/>
    </w:pPr>
    <w:rPr>
      <w:i/>
      <w:iCs/>
      <w:color w:val="404040" w:themeColor="text1" w:themeTint="BF"/>
    </w:rPr>
  </w:style>
  <w:style w:type="character" w:customStyle="1" w:styleId="QuoteChar">
    <w:name w:val="Quote Char"/>
    <w:basedOn w:val="DefaultParagraphFont"/>
    <w:link w:val="Quote"/>
    <w:uiPriority w:val="29"/>
    <w:rsid w:val="003F6BAE"/>
    <w:rPr>
      <w:i/>
      <w:iCs/>
      <w:color w:val="404040" w:themeColor="text1" w:themeTint="BF"/>
    </w:rPr>
  </w:style>
  <w:style w:type="paragraph" w:styleId="ListParagraph">
    <w:name w:val="List Paragraph"/>
    <w:basedOn w:val="Normal"/>
    <w:uiPriority w:val="34"/>
    <w:qFormat/>
    <w:rsid w:val="003F6BAE"/>
    <w:pPr>
      <w:ind w:left="720"/>
      <w:contextualSpacing/>
    </w:pPr>
  </w:style>
  <w:style w:type="character" w:styleId="IntenseEmphasis">
    <w:name w:val="Intense Emphasis"/>
    <w:basedOn w:val="DefaultParagraphFont"/>
    <w:uiPriority w:val="21"/>
    <w:qFormat/>
    <w:rsid w:val="003F6BAE"/>
    <w:rPr>
      <w:i/>
      <w:iCs/>
      <w:color w:val="0F4761" w:themeColor="accent1" w:themeShade="BF"/>
    </w:rPr>
  </w:style>
  <w:style w:type="paragraph" w:styleId="IntenseQuote">
    <w:name w:val="Intense Quote"/>
    <w:basedOn w:val="Normal"/>
    <w:next w:val="Normal"/>
    <w:link w:val="IntenseQuoteChar"/>
    <w:uiPriority w:val="30"/>
    <w:qFormat/>
    <w:rsid w:val="003F6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BAE"/>
    <w:rPr>
      <w:i/>
      <w:iCs/>
      <w:color w:val="0F4761" w:themeColor="accent1" w:themeShade="BF"/>
    </w:rPr>
  </w:style>
  <w:style w:type="character" w:styleId="IntenseReference">
    <w:name w:val="Intense Reference"/>
    <w:basedOn w:val="DefaultParagraphFont"/>
    <w:uiPriority w:val="32"/>
    <w:qFormat/>
    <w:rsid w:val="003F6B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Sineath</dc:creator>
  <cp:keywords/>
  <dc:description/>
  <cp:lastModifiedBy>Davis Sineath</cp:lastModifiedBy>
  <cp:revision>3</cp:revision>
  <dcterms:created xsi:type="dcterms:W3CDTF">2025-12-04T18:45:00Z</dcterms:created>
  <dcterms:modified xsi:type="dcterms:W3CDTF">2025-12-05T21:33:00Z</dcterms:modified>
</cp:coreProperties>
</file>