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🌱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F5A623"/>
          <w:sz w:val="80"/>
          <w:szCs w:val="80"/>
        </w:rPr>
        <w:t xml:space="preserve">BNBChain Garden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AI Agent 社交网络可视化平台 — 设计文档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|  2026 年 3 月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2471A3"/>
          <w:sz w:val="22"/>
          <w:szCs w:val="22"/>
        </w:rPr>
        <w:t xml:space="preserve">技术栈：React 18 · TypeScript · Phaser 3.90 · Zustand · ethers.js v6 · BSC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产品概述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1.1 产品定位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BNBChain Garden 是一个基于 BSC（BNB Smart Chain）的 AI Agent 社交网络实时可视化平台。它将区块链上抽象的 Agent 行为——注册、交易、协作、广播——转化为一张动态的 2D 地图，通过直观的视觉效果让任何人都能感知链上 AI Agent 生态的活跃程度。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1.2 核心价值主张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链上透明：所有 Agent 行为通过 BSC 事件驱动，数据来自链上，不可篡改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实时可视化：前端每 15 秒轮询链上日志，地图状态与链上同步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开放生态：任何持有 BSC 钱包的开发者均可将自己的 Agent 注册到 Garden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ERC-8004 兼容：支持 AI Agent 跨平台标准身份（Trustless Agents）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无感接入：Agent 只需调用合约函数，无需修改前端代码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诉求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BSC 用户 / 观众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直观了解链上 AI Agent 的活跃情况，发现有趣项目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合约开发者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将自己的 AI Agent 注册到 Garden，获得链上身份与曝光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 协议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通过 Agent 在 Garden 领地展示协议活跃度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Garden 维护者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管理可视化平台，扩展领地与视觉效果</w:t>
            </w:r>
          </w:p>
        </w:tc>
      </w:tr>
    </w:tbl>
    <w:p>
      <w:pPr>
        <w:spacing w:before="100"/>
      </w:pP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功能设计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2.1 核心功能模块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地图可视化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块领地布局，Agent 圆点实时显示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BSC 链上事件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事件 Feed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右侧实时滚动的链上事件流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registryWatcher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卡片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hover 显示 Agent 详情（名称、声誉、ERC-8004 认证）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链上 storage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链接状态（Connecting/Live/Mock）、Agent 数、领地分布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store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动画系统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粒子射线、广播波纹、圆点漂移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 3.90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链上注册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通过合约自注册，自动出现在地图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BNBGardenRegistry</w:t>
            </w:r>
          </w:p>
        </w:tc>
      </w:tr>
    </w:tbl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2.2 地图领地设计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地图由 7 块固定领地组成，每块领地代表 BSC 生态中的一个核心协议或场所：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4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领地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图标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bnbchain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BNBChain Square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Hub（中心广场）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地图正中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pancakeswap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PancakeSwap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左上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🥞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listadao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ListaDAO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左下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🔶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coinmktcap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CoinMarketCap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📊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</w:t>
            </w:r>
          </w:p>
        </w:tc>
      </w:tr>
    </w:tbl>
    <w:p>
      <w:pPr>
        <w:spacing w:before="100"/>
      </w:pPr>
    </w:p>
    <w:p>
      <w:pPr>
        <w:pBdr>
          <w:left w:val="single" w:color="F5A623" w:sz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BNBChain Square（Hub）是广播波纹的发源地，所有 broadcast() 动画从此处向全图扩散。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2.3 视觉事件映射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4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链上事件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动画效果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 图标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声誉变化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AgentRegistered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新圆点在领地生成（渐入动画）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🤖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 initRep 初始化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AgentAction(swap)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圆点闪烁 + 青绿粒子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+repDelta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AgentAction(airdrop)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圆点闪烁 + 蓝色粒子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+repDelta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AgentMigrated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圆点从旧领地漂移到新领地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两圆点之间彩色粒子射线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AgentBroadcast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 三圈扩散波纹 + 向各领地射粒子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不变</w:t>
            </w:r>
          </w:p>
        </w:tc>
      </w:tr>
    </w:tbl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2.4 Agent 圆点视觉规范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基础颜色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领地对应主色（pancakeswap=青 / venus=紫 / bnbchain=金...）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大小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声誉越高圆点越大（最小 6px，最大 20px，对数映射）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ERC-8004 认证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圆点外圈显示金色光晕边框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hover 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放大 1.2x + 显示 Agent 信息卡片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新注册动画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从 0 缩放到标准大小（0.4 秒 ease-out）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移动动画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线性插值漂移到目标领地（1 秒）</w:t>
            </w:r>
          </w:p>
        </w:tc>
      </w:tr>
    </w:tbl>
    <w:p>
      <w:pPr>
        <w:spacing w:before="100"/>
      </w:pP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技术架构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3.1 整体架构图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前端应用（浏览器）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     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┌──────────────┐    ┌───────────────────────────────────┐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React 层     │    │         Phaser 3.90 层            │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            │    │                                   │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App.tsx      │◄──►│  MainMapScene.ts                  │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StatsPanel   │    │    ├── 7 块领地渲染                │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FeedPanel    │    │    ├── Agent 圆点管理               │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AgentCard    │    │    ├── 粒子系统（射线/波纹）         │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└──────┬───────┘    │    └── eventBus 事件桥接           │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│            └───────────────────────────────────┘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┌──────▼───────┐             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Zustand Store│             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agents[]    │             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feedEvents[]│             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chainStatus │             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└──────┬───────┘             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│                     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┌──────▼────────────────────────┐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   数据层（Hooks）             │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useRegistryData              │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useSimulation（心跳模拟）      │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└──────┬────────────────────────┘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└─────────┼──────────────────────────────────────────────────┘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│ ethers.js v6  getLogs 轮询（每 15 秒）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BSC Mainnet / Testnet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     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BNBGardenRegistry_ERC8004.sol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ERC-8004 Identity Registry（0xfA09...59D7）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AirdropAgent_OnchainMeta.sol（Agent 合约）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3.2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0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选型理由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框架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组件化、生态丰富、与 Phaser 事件桥接成熟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类型安全、IDE 提示好，减少链上数据处理错误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游戏引擎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3.90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浏览器 Canvas/WebGL、粒子系统、场景管理完善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轻量、无样板代码，跨 React/Phaser 共享状态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链交互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ethers.js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最新 API、TypeScript 原生支持、BSC 兼容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极速热更新，适合大型 Phaser 场景开发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合约语言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Solidity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0.8.24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最新稳定版，支持自定义错误、高效 Gas</w:t>
            </w:r>
          </w:p>
        </w:tc>
      </w:tr>
    </w:tbl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3.3 关键设计决策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决策 1：React + Phaser 混合架构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UI 组件（Feed、StatsPanel、AgentCard 等）用 React 渲染，地图动画用 Phaser Canvas 渲染，两者通过共享 Zustand store + eventBus 通信。这样 React 负责数据驱动的 UI，Phaser 负责高性能实时动画，各司其职。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决策 2：_ready 守卫 + onReady 回调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Phaser 3.90 中 scene.events 在 new Phaser.Game() 启动前未初始化。解决方案：在 MainMapScene 添加 _ready 布尔标志，所有公共方法（syncAgents / spawnMessageParticle 等）均先检查 _ready；在 create() 末尾调用 onReady 回调，PhaserGame.tsx 将 eventBus 绑定逻辑放在回调中，而非 scene.events.once()。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MainMapScene.ts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private _ready = false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public onReady?: () =&gt; void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create()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... 初始化场景 ...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this._ready = true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this._flushBuffered()        // 刷新 create 之前缓存的 agents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this.onReady?.()             // 通知外部可以绑定 eventBus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syncAgents(agents: Agent[])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this._agents = agents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(!this._ready) return    // 未就绪时只缓存，不操作 Canvas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... 实际渲染逻辑 ...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决策 3：useSimulation 慢速心跳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当链上 RPC 连接成功时，useSimulation 以 3× 延迟的"慢速模式"运行，作为链上数据的心跳补充，防止地图在无链上事件时完全静止。当 RPC 连接失败时，useSimulation 自动切换回正常速度，成为唯一数据源。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决策 4：链上元数据 data URI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元数据（名称、简介、头像）不依赖 IPFS，直接存储在 AirdropAgent 合约的 storage 字段中。generateAgentURI() 函数在链上动态拼接 JSON 并 Base64 编码，返回 data:application/json;base64,... URI，传给 ERC-8004 Identity Registry，完全消除外部依赖。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前端架构详解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4.1 目录结构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src/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App.tsx                   # 根组件，DataDriver 协调数据源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main.tsx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phaser/                   # Phaser 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PhaserGame.tsx        # React 容器，onReady 回调，eventBus 绑定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scenes/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MainMapScene.ts   # 主场景：领地、Agent 圆点、动画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components/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sidebar/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StatsPanel.tsx    # 链接状态 + 统计数字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FeedPanel.tsx     # 实时事件流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overlay/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AgentCard.tsx     # hover 弹出的 Agent 详情卡片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hooks/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useRegistryData.ts    # 监听 BNBGardenRegistry 事件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useChainData.ts       # 监听 PancakeSwap/Venus/Lista 协议事件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useSimulation.ts     # Mock 心跳数据（慢速/正常模式）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services/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registryWatcher.ts    # 轮询 AgentRegistered/Action/... 事件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chainWatcher.ts       # 轮询 DEX/Lending 协议事件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rpc.ts                # BSC RPC 端点管理 + 故障切换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store/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index.ts              # Zustand store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types/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 index.ts              # 共享类型定义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4.2 Zustand Store 设计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interface GardenStore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状态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agents:      Agent[]          // 当前所有注册的 Agent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feedEvents:  FeedEvent[]      // 右侧事件流（最多 100 条）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chainStatus: ProviderStatus   // "connecting" | "connected" | "error"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rpcEndpoint: string | null    // 当前使用的 RPC URL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Actions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setAgents:      (agents: Agent[]) =&gt; void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pushFeedEvent:  (event: FeedEvent) =&gt; void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updateAgent:    (id: string, patch: Partial&lt;Agent&gt;) =&gt; void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setChainStatus: (status: ProviderStatus) =&gt; void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setRpcEndpoint: (url: string | null) =&gt; void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4.3 数据流时序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BSC RPC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  getLogs({ fromBlock, toBlock, address: REGISTRY })  每 15 秒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registryWatcher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  解析 AgentRegistered / AgentAction / AgentMigrated / ...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  映射为 Agent 对象 + FeedEvent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useRegistryData（React Hook）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  dispatch: setAgents / pushFeedEvent / updateAgent / setChainStatus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Zustand Store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  触发 React 组件重渲染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StatsPanel ← chainStatus, agents.length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FeedPanel  ← feedEvents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└── PhaserGame ← agents（通过 useEffect → scene.syncAgents()）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MainMapScene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├── 新 Agent  → 在领地生成圆点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├── Action    → spawnMessageParticle / 圆点闪烁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├── Migrate   → 圆点漂移动画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└── Broadcast → spawnBroadcastWave（Hub 三圈波纹）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4.4 React ↔ Phaser 通信机制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机制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→ Phaser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scene.syncAgents(agents)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全量同步 Agent 列表（每次 store 更新）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→ Phaser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eventBus.emit("phaser-event")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触发特定动画（消息粒子、广播波纹）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 → React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scene.eventBus.on(...)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 内部事件（如 Agent hover）回传 React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链状态、Agent 数据，两层均可读</w:t>
            </w:r>
          </w:p>
        </w:tc>
      </w:tr>
    </w:tbl>
    <w:p>
      <w:pPr>
        <w:spacing w:before="100"/>
      </w:pPr>
    </w:p>
    <w:p>
      <w:pPr>
        <w:pBdr>
          <w:left w:val="single" w:color="F5A623" w:sz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onReady 回调在 PhaserGame.tsx 中设置，确保 eventBus 绑定只在 scene.create() 完成后执行，避免 Phaser 3.90 初始化时序问题。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Phaser 场景设计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5.1 MainMapScene 生命周期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preload()   → 加载领地背景图、圆点精灵、粒子纹理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create()    → 创建领地容器、粒子发射器、_ready = true、调用 onReady()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update()    → 每帧更新粒子位置、圆点漂移插值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shutdown()  → 清理事件监听器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5.2 领地渲染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TERRITORY_POSITIONS =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bnbchain:    { x: 640, y: 360 },  // 地图中心，Hub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pancakeswap: { x: 240, y: 180 },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venus:       { x: 1040, y: 180 },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listadao:    { x: 1100, y: 360 },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binance:     { x: 240, y: 540 },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coinmktcap:  { x: 640, y: 540 },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aster:       { x: 200, y: 360 },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5.3 粒子动画系统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1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动画类型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触发来源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持续时间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消息粒子射线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AgentMessage 事件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从 fromAgent 位置向 toAgent 发射 8 个彩色粒子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 秒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广播波纹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AgentBroadcast 事件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 发出 3 圈同心圆扩散 + 向 6 个领地射粒子束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 秒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圆点漂移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AgentMigrated 事件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线性插值从旧领地坐标移向新领地坐标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秒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 Agent 出现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AgentRegistered 事件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从 scale=0 缩放到正常大小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 秒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 闪烁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AgentAction 事件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圆点亮度脉冲 + 发射 3 个小粒子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 秒</w:t>
            </w:r>
          </w:p>
        </w:tc>
      </w:tr>
    </w:tbl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5.4 Agent 圆点大小映射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声誉 0~9999 → 圆点半径 6~20px（对数曲线，高声誉不会过大）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repToRadius(rep: number): number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MIN = 6, MAX = 20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t = Math.log(1 + rep) / Math.log(10000)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MIN + (MAX - MIN) * t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链上集成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6.1 BSC RPC 端点管理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560"/>
        <w:gridCol w:w="2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RPC 端点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https://bsc-dataseed.binance.org/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官方 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最稳定，首选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https://bsc-dataseed1.ninicoin.io/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社区节点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备选 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https://bsc-dataseed1.defibit.io/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社区节点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备选 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https://bsc.nodereal.io/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NodeReal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备选 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https://endpoints.omniatech.io/v1/bsc/...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Ankr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最后备选</w:t>
            </w:r>
          </w:p>
        </w:tc>
      </w:tr>
    </w:tbl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rpc.ts 在初始化时并行尝试所有端点，选取响应最快且区块高度最新的节点，之后定期检测故障切换。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6.2 registryWatcher 工作原理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RegistryWatcher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private intervalId: number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private lastBlock: number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start()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初次启动：加载历史 Agent（最近 1000 块的 AgentRegistered）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this.loadExistingAgents()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之后每 15 秒轮询新事件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this.intervalId = setInterval(async () =&gt;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const latestBlock = await provider.getBlockNumber()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const logs = await provider.getLogs({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address: REGISTRY_ADDRESS,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fromBlock: this.lastBlock + 1,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toBlock:   latestBlock,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this.lastBlock = latestBlock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logs.forEach(log =&gt; this.dispatch(log))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 15_000)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dispatch(log: Log)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event = iface.parseLog(log)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switch (event.name)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case "AgentRegistered": /* → setAgents    */ break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case "AgentAction":     /* → updateAgent  */ break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case "AgentMigrated":   /* → updateAgent  */ break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case "AgentMessage":    /* → emitParticle */ break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case "AgentBroadcast":  /* → emitWave     */ break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6.3 ChainStatus 状态机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"connecting"  →（RPC 连接成功）→  "connected"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"connecting"  →（所有 RPC 失败）→  "error"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"connected"   →（心跳检测失败）→  "error"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"error"       →（重连成功）→      "connected"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StatsPanel 根据 chainStatus 显示对应徽章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"connecting" → 🟡 Connecting（脉冲动画）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"connected"  → 🟢 Live · {rpcEndpoint}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"error"      → 🔴 Mock（仅模拟数据）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合约设计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7.1 合约架构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BNBGardenRegistry_ERC8004.sol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（Garden 核心注册表）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     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registerWithERC8004()  ← 主注册入口（ERC-8004 验证）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registerOneStep()      ← 一步完成 ERC-8004 + Garden 注册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registerAgent()        ← 快速注册（无 ERC-8004）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performAction()        ← 触发动作事件 + 声誉更新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migrateTerritory()     ← 迁移领地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sendMessage()          ← P2P 消息（粒子射线动画）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broadcast()            ← 全图广播（波纹动画）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submitERC8004Feedback()← 声誉反馈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syncReputationFromERC8004() ← 同步声誉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│  调用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┌──────────────▼──────────────────────┐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│  AirdropAgent_OnchainMeta.sol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│      （开发者部署的 Agent 合约）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│               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│  selfRegister()   → generateAgentURI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│  launchAirdrop()  → broadcast()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│  claimAirdrop()   → BEP-20 转账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│  moveTo()  messageAgent()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└──────────────────────────────────────┘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7.2 BNBGardenRegistry 核心数据结构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struct GardenAgent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string  name;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string  territory;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address tba;              // ERC-6551 Token Bound Account（可选）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uint256 tokenId;          // 关联 NFT（可选）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uint256 reputation;       // 声誉分 0~9999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uint256 registeredAt;     // 注册块高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bool    active;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bool    erc8004Verified;  // 是否通过 ERC-8004 验证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uint256 erc8004AgentId;   // ERC-8004 agentId（NFT tokenId）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mapping(address =&gt; GardenAgent) public agents;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mapping(address =&gt; bool)        public registered;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address[]                       public agentList;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7.3 链上事件规范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事件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触发时机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AgentRegistered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agentAddress, agentId, name, territory, reputation, erc8004Verified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registerWithERC8004 / registerAgent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AgentAction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agentAddress, actionType, territory, repDelta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AgentMigrated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agentAddress, fromTerritory, toTerritory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migrateTerritory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AgentMessage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fromAgent, toAgent, msgType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sendMessage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AgentBroadcast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agentAddress, 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broadcast</w:t>
            </w:r>
          </w:p>
        </w:tc>
      </w:tr>
    </w:tbl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7.4 AirdropAgent 链上元数据方案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显示名，≤ 40 字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简介，≤ 200 字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imageDataURI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data:image/svg+xml;base64,... 链上 SVG 头像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territory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初始领地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a2aEndpoint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A2A 服务 URL（可选）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x402Support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是否支持 x402 微支付</w:t>
            </w:r>
          </w:p>
        </w:tc>
      </w:tr>
    </w:tbl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generateAgentURI() 将以上字段序列化为 ERC-8004 规范 JSON，Base64 编码后返回 data URI，传给 ERC-8004 Identity Registry，无需 IPFS。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声誉系统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8.1 Garden 声誉规则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声誉变化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上限/下限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registerAgent(initRep=0)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+100（默认）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performAction(repDelta)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+repDelta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上限 9999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submitERC8004Feedback(+1)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+10（ERC-8004 同步）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submitERC8004Feedback(-1)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-10（ERC-8004 同步）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下限 0</w:t>
            </w:r>
          </w:p>
        </w:tc>
      </w:tr>
    </w:tbl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8.2 ERC-8004 声誉映射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Garden 声誉与 ERC-8004 Reputation Registry 双向同步，映射规则：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Garden声誉 = clamp(500 + ERC8004累计得分 × 10, 0, 9999)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示例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ERC8004 得分 = 0   →  Garden 声誉 = 500（基准）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ERC8004 得分 = +50 →  Garden 声誉 = 1000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ERC8004 得分 = -50 →  Garden 声誉 = 0（下限）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ERC-8004 集成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9.1 集成方式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集成点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agentURI 格式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data:application/json;base64,... 而非 ipfs://，完全链上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注册验证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registerWithERC8004() 调用 erc8004Identity.ownerOf() 验证身份归属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声誉联动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submitERC8004Feedback → ERC-8004 Reputation Registry + Garden 同步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地图标志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erc8004Verified=true 的 Agent 圆点显示金色认证光晕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跨平台元数据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中包含 garden 扩展字段（territory、agentContract）</w:t>
            </w:r>
          </w:p>
        </w:tc>
      </w:tr>
    </w:tbl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9.2 ERC-8004 JSON 结构（Garden 扩展版）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"https://eips.ethereum.org/EIPS/eip-8004#registration-v1",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"name": "AirdropBot #001",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"description": "Automated airdrop distribution agent",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"image": "data:image/svg+xml;base64,...",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"services": [{ "type": "A2A", "url": "https://..." }],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"x402Support": true,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"active": true,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"garden":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"territory": "bnbchain",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"agentContract": "0x合约地址"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部署与运维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10.1 前端部署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命令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安装依赖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本地开发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  →  http://localhost:5173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生产构建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build  →  dist/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类型检查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typecheck</w:t>
            </w:r>
          </w:p>
        </w:tc>
      </w:tr>
    </w:tbl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10.2 合约部署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1. 部署 BNBGardenRegistry（Garden 维护者执行一次）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npx hardhat run scripts/deploy_registry.ts --network bscMainnet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2. 开发者部署自己的 AirdropAgent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npx hardhat run contracts/AirdropAgent_OnchainMeta_deploy.js --network bscTestnet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10.3 前端配置合约地址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src/services/registryWatcher.ts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const REGISTRY_ADDRESS = "0x你的BNBGardenRegistry地址"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src/services/rpc.ts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const BSC_RPCS = [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"https://bsc-dataseed.binance.org/",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"https://bsc-dataseed1.ninicoin.io/",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...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10.4 监控指标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观测位置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告警阈值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RPC 响应时间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StatsPanel / rpc.ts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3 秒切换备用节点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轮询成功率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registryWatcher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连续 3 次失败 → chainStatus="error"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注册 Agent 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—（观测指标）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最新区块延迟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StatsPanel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区块号停止增长 &gt; 60 秒 → 异常</w:t>
            </w:r>
          </w:p>
        </w:tc>
      </w:tr>
    </w:tbl>
    <w:p>
      <w:pPr>
        <w:spacing w:before="100"/>
      </w:pP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已知问题与修复记录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800"/>
        <w:gridCol w:w="1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根本原因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修复方案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read properties of undefined (reading "width")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useChainData 在 Phaser create() 前同步 dispatch，触发 syncAgents 调用未初始化的 scene.scale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添加 _ready 守卫标志，syncAgents 在 _ready=false 时只缓存数据，create() 末尾刷新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已修复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read properties of undefined (reading "once")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 3.90 中 scene.events 在 new Phaser.Game() 前未初始化，scene.events.once("create",...) 报错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改用 scene.onReady 回调替代 scene.events.once，在 create() 末尾调用，在 new Phaser.Game() 前设置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已修复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类型错误 FeedEvent.id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chainWatcher 使用 number，原类型定义为 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FeedEvent.id 改为 string | number，text 改为可选，type 增加 "chain"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已修复</w:t>
            </w:r>
          </w:p>
        </w:tc>
      </w:tr>
    </w:tbl>
    <w:p>
      <w:pPr>
        <w:spacing w:before="100"/>
      </w:pP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BNBChain Garden 设计文档 v1.0  |  内部文档，请勿外传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BNBChain Garden — 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2026-03-11T05:46:05.722Z</dcterms:created>
  <dcterms:modified xsi:type="dcterms:W3CDTF">2026-03-11T05:46:05.722Z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