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HR- 60 bpm, RR - 16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141/83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w/o myelopathy or radiculopathy. Knowledge deficit regarding measures to control Spondylosis w/o myelopathy or radiculopathy and the medication Rosuvastatin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Spondylosis w/o myelopathy or radiculopathy is an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SN instructed Patient/PCG regarding the medication Rosuvastatin 10 mg. Rosuvastatin is used along with a proper diet to help lower "bad" cholesterol and fats in the blood. SN advised Patient/PCG to take medication Rosuvastatin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