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CLINICAL NOTE</w:t>
      </w:r>
      <w:r w:rsidDel="00000000" w:rsidR="00000000" w:rsidRPr="00000000">
        <w:rPr>
          <w:rtl w:val="0"/>
        </w:rPr>
      </w:r>
    </w:p>
    <w:tbl>
      <w:tblPr>
        <w:tblStyle w:val="Table1"/>
        <w:tblW w:w="10998.0" w:type="dxa"/>
        <w:jc w:val="left"/>
        <w:tblInd w:w="-108.0" w:type="dxa"/>
        <w:tblLayout w:type="fixed"/>
        <w:tblLook w:val="0000"/>
      </w:tblPr>
      <w:tblGrid>
        <w:gridCol w:w="3704"/>
        <w:gridCol w:w="7294"/>
        <w:tblGridChange w:id="0">
          <w:tblGrid>
            <w:gridCol w:w="3704"/>
            <w:gridCol w:w="7294"/>
          </w:tblGrid>
        </w:tblGridChange>
      </w:tblGrid>
      <w:tr>
        <w:trPr>
          <w:cantSplit w:val="0"/>
          <w:trHeight w:val="14103" w:hRule="atLeast"/>
          <w:tblHeader w:val="1"/>
        </w:trPr>
        <w:tc>
          <w:tcPr/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ASSESSMENTS</w:t>
            </w:r>
            <w:r w:rsidDel="00000000" w:rsidR="00000000" w:rsidRPr="00000000">
              <w:rPr>
                <w:color w:val="00000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MENTAL: </w:t>
            </w:r>
            <w:bookmarkStart w:colFirst="0" w:colLast="0" w:name="fkgahbqtd9e1" w:id="0"/>
            <w:bookmarkEnd w:id="0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☒Oriented  </w:t>
            </w:r>
            <w:bookmarkStart w:colFirst="0" w:colLast="0" w:name="qm052ivg41qe" w:id="1"/>
            <w:bookmarkEnd w:id="1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☐Fair</w:t>
              <w:br w:type="textWrapping"/>
            </w:r>
            <w:bookmarkStart w:colFirst="0" w:colLast="0" w:name="9x525cv9ug3d" w:id="2"/>
            <w:bookmarkEnd w:id="2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☒Forgetful </w:t>
            </w:r>
            <w:bookmarkStart w:colFirst="0" w:colLast="0" w:name="xxwr9766jgc7" w:id="3"/>
            <w:bookmarkEnd w:id="3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☒Confused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at times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☒Anxious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at times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☐Depressed </w:t>
            </w:r>
            <w:bookmarkStart w:colFirst="0" w:colLast="0" w:name="9vsciz9n86ze" w:id="4"/>
            <w:bookmarkEnd w:id="4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☐Other </w:t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INTEGUMENTARY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☐Wound ☐ Decub Stage☐1☐2☐3☐4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☐Infected ☐ Foul odor drainage</w:t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EENT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: ☐Legally blind ☒ Impaired, blurred vision </w:t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☐Epistaxis ☐Dysphagia </w:t>
            </w:r>
            <w:bookmarkStart w:colFirst="0" w:colLast="0" w:name="ttern4jh238w" w:id="5"/>
            <w:bookmarkEnd w:id="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☒ HOH R/L</w:t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☐Prone to aspiration</w:t>
              <w:tab/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RESPIRATORY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:SOB</w:t>
            </w:r>
            <w:bookmarkStart w:colFirst="0" w:colLast="0" w:name="zeq08vpmfrhy" w:id="6"/>
            <w:bookmarkEnd w:id="6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☐Rest </w:t>
            </w:r>
            <w:bookmarkStart w:colFirst="0" w:colLast="0" w:name="kw0e7q7mcxdy" w:id="7"/>
            <w:bookmarkEnd w:id="7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☒ Mod. Exertion ☐Cough ☐Productive ☐Non-productive Sputum Color</w:t>
            </w:r>
            <w:r w:rsidDel="00000000" w:rsidR="00000000" w:rsidRPr="00000000">
              <w:rPr>
                <w:color w:val="000000"/>
                <w:sz w:val="20"/>
                <w:szCs w:val="20"/>
                <w:u w:val="single"/>
                <w:rtl w:val="0"/>
              </w:rPr>
              <w:t xml:space="preserve">:                   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Amount:_____ </w:t>
            </w:r>
            <w:bookmarkStart w:colFirst="0" w:colLast="0" w:name="6ynr1oxiz32o" w:id="8"/>
            <w:bookmarkEnd w:id="8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☒Lung Sound: diminished/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clear</w:t>
            </w:r>
            <w:r w:rsidDel="00000000" w:rsidR="00000000" w:rsidRPr="00000000">
              <w:rPr>
                <w:b w:val="1"/>
                <w:color w:val="000000"/>
                <w:sz w:val="20"/>
                <w:szCs w:val="20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0"/>
                <w:szCs w:val="20"/>
                <w:u w:val="single"/>
                <w:rtl w:val="0"/>
              </w:rPr>
              <w:t xml:space="preserve">            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O2____LPM/</w:t>
            </w: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OXVAL)(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MUSCULOSKELETAL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:</w:t>
              <w:tab/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Stiff joints </w:t>
            </w:r>
            <w:bookmarkStart w:colFirst="0" w:colLast="0" w:name="h7hea8v72w5f" w:id="9"/>
            <w:bookmarkEnd w:id="9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☒Weakness </w:t>
            </w:r>
            <w:bookmarkStart w:colFirst="0" w:colLast="0" w:name="bnk1x8utlxos" w:id="10"/>
            <w:bookmarkEnd w:id="10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☒Limited ROM ☐Contractures ☐ Foot drop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☐Unsteady balance </w:t>
            </w:r>
            <w:bookmarkStart w:colFirst="0" w:colLast="0" w:name="62plof3khnda" w:id="11"/>
            <w:bookmarkEnd w:id="11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☒Other: uses </w:t>
            </w: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cane, walker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PAIN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: ☐No </w:t>
            </w:r>
            <w:bookmarkStart w:colFirst="0" w:colLast="0" w:name="c96bh5ayq77e" w:id="12"/>
            <w:bookmarkEnd w:id="12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☒Yes Location: </w:t>
            </w: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Pain in Lower back, Neck, Joints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Intensity: pain scale </w:t>
            </w: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4/10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☐Sharp </w:t>
            </w:r>
            <w:bookmarkStart w:colFirst="0" w:colLast="0" w:name="1v38y4xqc4ap" w:id="13"/>
            <w:bookmarkEnd w:id="13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☒Dull ☐Radiating ☐Burning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Controlled ☐No </w:t>
            </w:r>
            <w:bookmarkStart w:colFirst="0" w:colLast="0" w:name="q32n54rao1ey" w:id="14"/>
            <w:bookmarkEnd w:id="14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☒Yes by 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rest/relaxation, repositioning, massage, diversion, and medication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tpainmedhere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GASTROINTESTINAL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:</w:t>
              <w:tab/>
            </w:r>
            <w:r w:rsidDel="00000000" w:rsidR="00000000" w:rsidRPr="00000000">
              <w:rPr>
                <w:rtl w:val="0"/>
              </w:rPr>
            </w:r>
          </w:p>
          <w:bookmarkStart w:colFirst="0" w:colLast="0" w:name="gxve3xlg3cr1" w:id="15"/>
          <w:bookmarkEnd w:id="15"/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☐Nausea ☐Vomiting ☐Diarrhea</w:t>
            </w:r>
          </w:p>
          <w:bookmarkStart w:colFirst="0" w:colLast="0" w:name="l5cntcgejndi" w:id="16"/>
          <w:bookmarkEnd w:id="16"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☐Constipation ☐Impaction ☐ Abd.Dist.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☐Incontinent </w:t>
            </w:r>
            <w:bookmarkStart w:colFirst="0" w:colLast="0" w:name="8nkmggmfdmyv" w:id="17"/>
            <w:bookmarkEnd w:id="17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☒Last BM:</w:t>
            </w: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05/07/23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Appetite ☐Good </w:t>
            </w:r>
            <w:bookmarkStart w:colFirst="0" w:colLast="0" w:name="q1y0zosq3aea" w:id="18"/>
            <w:bookmarkEnd w:id="18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☒Fair ☐Poor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Diet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NAS, Controlled carbohydrate Low fat, Low cholesterol, NCS, Dash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NEUROLOGICAL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:</w:t>
              <w:tab/>
            </w:r>
          </w:p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☐Aphasic ☐Slurred speech </w:t>
            </w:r>
            <w:bookmarkStart w:colFirst="0" w:colLast="0" w:name="nu1ovdyts05n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☐Seizures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☐Headache ☐Tremors </w:t>
            </w:r>
            <w:bookmarkStart w:colFirst="0" w:colLast="0" w:name="7htol8875g2v" w:id="20"/>
            <w:bookmarkEnd w:id="20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☐Vertigo</w:t>
              <w:tab/>
            </w:r>
          </w:p>
          <w:bookmarkStart w:colFirst="0" w:colLast="0" w:name="x4pkvnapd000" w:id="21"/>
          <w:bookmarkEnd w:id="21"/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☒PERRLA </w:t>
            </w:r>
            <w:bookmarkStart w:colFirst="0" w:colLast="0" w:name="ik4ldhtnzfu0" w:id="22"/>
            <w:bookmarkEnd w:id="22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☒Weakness R☐ L☐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CARDIOVASCULAR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:</w:t>
              <w:tab/>
            </w:r>
          </w:p>
          <w:bookmarkStart w:colFirst="0" w:colLast="0" w:name="lvzg6pi2whfc" w:id="23"/>
          <w:bookmarkEnd w:id="23"/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☐Chest pain ☐Palpitations ☐Dizziness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Pedal pulses: </w:t>
            </w:r>
            <w:bookmarkStart w:colFirst="0" w:colLast="0" w:name="kr7wrtml56cs" w:id="24"/>
            <w:bookmarkEnd w:id="24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☒Present ☐Absent</w:t>
              <w:tab/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Edema: </w:t>
            </w:r>
            <w:bookmarkStart w:colFirst="0" w:colLast="0" w:name="hibeklfhtvuk" w:id="25"/>
            <w:bookmarkEnd w:id="25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☐Pitting ☐Non-pitting ☐ Pacer.</w:t>
            </w:r>
          </w:p>
          <w:bookmarkStart w:colFirst="0" w:colLast="0" w:name="reydqgfhcc9" w:id="26"/>
          <w:bookmarkEnd w:id="26"/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☐1+ </w:t>
            </w:r>
            <w:bookmarkStart w:colFirst="0" w:colLast="0" w:name="ar41axfj3st8" w:id="27"/>
            <w:bookmarkEnd w:id="27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☐2+ ☐3+ ☐4+   ☐ Dependent  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Location: </w:t>
            </w:r>
            <w:bookmarkStart w:colFirst="0" w:colLast="0" w:name="szxkvd488c8p" w:id="28"/>
            <w:bookmarkEnd w:id="28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☐Pedal R/L ☐Dorsum R/L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GENITOURINARY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bookmarkStart w:colFirst="0" w:colLast="0" w:name="xoqxyxtifoqb" w:id="29"/>
          <w:bookmarkEnd w:id="29"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☒Incontinent ☐Frequency ☐Urgency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☐Pain ☐Nocturia☐Burning☐Retention</w:t>
            </w:r>
          </w:p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☐Catheter ☐Condom ☐IFC☐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ENDOCRINE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:</w:t>
              <w:tab/>
            </w:r>
          </w:p>
          <w:bookmarkStart w:colFirst="0" w:colLast="0" w:name="8rrsa5pc66ew" w:id="30"/>
          <w:bookmarkEnd w:id="30"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☐Weak ☐Diaphoretic ☐Polyuria</w:t>
              <w:tab/>
            </w:r>
          </w:p>
          <w:bookmarkStart w:colFirst="0" w:colLast="0" w:name="v1jgcpubgxe2" w:id="31"/>
          <w:bookmarkEnd w:id="31"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☒DM II</w:t>
            </w:r>
          </w:p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pStyle w:val="Subtitle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Vital Signs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T- 96.8 F, HR- 66 bpm, RR -16 per min BS 198 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g/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dl per patient/PCG F </w:t>
            </w:r>
            <w:bookmarkStart w:colFirst="0" w:colLast="0" w:name="671zydrflqx7" w:id="32"/>
            <w:bookmarkEnd w:id="3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☐ R </w:t>
            </w:r>
            <w:bookmarkStart w:colFirst="0" w:colLast="0" w:name="jpw710yp6yvw" w:id="33"/>
            <w:bookmarkEnd w:id="3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☒ Repeat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Lying __ Sitting 142/89 mm/Hg Standing   Repeat   Wight lbs.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sz w:val="17"/>
                <w:szCs w:val="17"/>
                <w:rtl w:val="0"/>
              </w:rPr>
              <w:t xml:space="preserve">HOMEBOUND STATUS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: </w:t>
            </w:r>
            <w:bookmarkStart w:colFirst="0" w:colLast="0" w:name="69qu7o5db0wd" w:id="34"/>
            <w:bookmarkEnd w:id="34"/>
            <w:r w:rsidDel="00000000" w:rsidR="00000000" w:rsidRPr="00000000">
              <w:rPr>
                <w:sz w:val="17"/>
                <w:szCs w:val="17"/>
                <w:rtl w:val="0"/>
              </w:rPr>
              <w:t xml:space="preserve">☒Poor/Limited Endurance </w:t>
            </w:r>
            <w:bookmarkStart w:colFirst="0" w:colLast="0" w:name="yjnn5nozvedv" w:id="35"/>
            <w:bookmarkEnd w:id="35"/>
            <w:r w:rsidDel="00000000" w:rsidR="00000000" w:rsidRPr="00000000">
              <w:rPr>
                <w:sz w:val="17"/>
                <w:szCs w:val="17"/>
                <w:rtl w:val="0"/>
              </w:rPr>
              <w:t xml:space="preserve">☒ Poor/Limited Strength ☒ SOBOE </w:t>
            </w:r>
            <w:bookmarkStart w:colFirst="0" w:colLast="0" w:name="pd57iad94mun" w:id="36"/>
            <w:bookmarkEnd w:id="36"/>
            <w:r w:rsidDel="00000000" w:rsidR="00000000" w:rsidRPr="00000000">
              <w:rPr>
                <w:sz w:val="17"/>
                <w:szCs w:val="17"/>
                <w:rtl w:val="0"/>
              </w:rPr>
              <w:t xml:space="preserve">☒Poor Unsteady Gait </w:t>
            </w:r>
            <w:bookmarkStart w:colFirst="0" w:colLast="0" w:name="n8vug8xvxem1" w:id="37"/>
            <w:bookmarkEnd w:id="37"/>
            <w:r w:rsidDel="00000000" w:rsidR="00000000" w:rsidRPr="00000000">
              <w:rPr>
                <w:sz w:val="17"/>
                <w:szCs w:val="17"/>
                <w:rtl w:val="0"/>
              </w:rPr>
              <w:t xml:space="preserve">☒Requires Assist with ADL ☐ Unable to Negotiate Uneven Surfaces or Steps  ☐ Medical Restrictions ☐Non-wt. bearing ☐Ambulates _18-20_ ft then requires rest/stop ☐Requires assist with transfer </w:t>
            </w:r>
            <w:bookmarkStart w:colFirst="0" w:colLast="0" w:name="i7i5iyrq43al" w:id="38"/>
            <w:bookmarkEnd w:id="38"/>
            <w:r w:rsidDel="00000000" w:rsidR="00000000" w:rsidRPr="00000000">
              <w:rPr>
                <w:sz w:val="17"/>
                <w:szCs w:val="17"/>
                <w:rtl w:val="0"/>
              </w:rPr>
              <w:t xml:space="preserve">☒Requires assistive device to ambulate </w:t>
            </w:r>
            <w:bookmarkStart w:colFirst="0" w:colLast="0" w:name="df0l95dao4l" w:id="39"/>
            <w:bookmarkEnd w:id="39"/>
            <w:r w:rsidDel="00000000" w:rsidR="00000000" w:rsidRPr="00000000">
              <w:rPr>
                <w:sz w:val="17"/>
                <w:szCs w:val="17"/>
                <w:rtl w:val="0"/>
              </w:rPr>
              <w:t xml:space="preserve">☒Confusion ☒Unable to leave home without assistance ☐Bedbound ☐Paralysis UE/LE/both ☒Requires assist to ambulate </w:t>
            </w:r>
            <w:bookmarkStart w:colFirst="0" w:colLast="0" w:name="ldhtvf9hpxhb" w:id="40"/>
            <w:bookmarkEnd w:id="40"/>
            <w:r w:rsidDel="00000000" w:rsidR="00000000" w:rsidRPr="00000000">
              <w:rPr>
                <w:sz w:val="17"/>
                <w:szCs w:val="17"/>
                <w:rtl w:val="0"/>
              </w:rPr>
              <w:t xml:space="preserve">☒Poor coordination or balance ☐Partial wt. bearing </w:t>
            </w:r>
            <w:bookmarkStart w:colFirst="0" w:colLast="0" w:name="vywxyyu9ndjq" w:id="41"/>
            <w:bookmarkEnd w:id="41"/>
            <w:r w:rsidDel="00000000" w:rsidR="00000000" w:rsidRPr="00000000">
              <w:rPr>
                <w:sz w:val="17"/>
                <w:szCs w:val="17"/>
                <w:rtl w:val="0"/>
              </w:rPr>
              <w:t xml:space="preserve">☒ Others: requires considerable, taxing effort to leave home even with Caregiver assistance. Patient is using solid and stable objects to move around the house. 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1260"/>
              </w:tabs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CLINICAL PROBLEM(S) / KNOWLEDGE DEFICIT / NURSING DIAGNOSES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33">
            <w:pPr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(Problems/Significant Findings)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new text1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000000"/>
                <w:sz w:val="17"/>
                <w:szCs w:val="17"/>
                <w:rtl w:val="0"/>
              </w:rPr>
              <w:t xml:space="preserve">INTERVENTIONS: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(Specific to problems identified and who was given the instructions.) replacement text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ind w:right="-1440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SAFETY MEASURES/INFECTION CONTROL MEASURES: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Fall Precautions to be replaced</w:t>
            </w:r>
          </w:p>
          <w:p w:rsidR="00000000" w:rsidDel="00000000" w:rsidP="00000000" w:rsidRDefault="00000000" w:rsidRPr="00000000" w14:paraId="0000003A">
            <w:pPr>
              <w:ind w:right="-1440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sz w:val="17"/>
                <w:szCs w:val="17"/>
                <w:rtl w:val="0"/>
              </w:rPr>
              <w:t xml:space="preserve">PATIENT/PCG RESPONSE/PROGRESS TOWARDS TREATMENT/TEACHING/GOAL(S):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☒Verbalized fair understanding ☐Verbalized lack of understanding  ☐Procedure(s) well tolerated  ☐Return demonstration performed ☐Responding well to treatment ☒No side effects/ adverse reactions ☐Continues to have no willing/able/available PCG for injection(s)/treatment  ☒Requires more instruction ☐BP/Pain decreased/increased ☒Patient has been identified with two forms of ID</w:t>
            </w:r>
          </w:p>
          <w:p w:rsidR="00000000" w:rsidDel="00000000" w:rsidP="00000000" w:rsidRDefault="00000000" w:rsidRPr="00000000" w14:paraId="0000003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☐Other</w:t>
            </w:r>
          </w:p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sz w:val="17"/>
                <w:szCs w:val="17"/>
                <w:rtl w:val="0"/>
              </w:rPr>
              <w:t xml:space="preserve">PLAN: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(for next visit): continue to implement plan of care as approved by PMD.</w:t>
            </w:r>
          </w:p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COMMUNICATION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</w:t>
            </w:r>
            <w:bookmarkStart w:colFirst="0" w:colLast="0" w:name="a6pi3qjfbob" w:id="42"/>
            <w:bookmarkEnd w:id="42"/>
            <w:r w:rsidDel="00000000" w:rsidR="00000000" w:rsidRPr="00000000">
              <w:rPr>
                <w:sz w:val="18"/>
                <w:szCs w:val="18"/>
                <w:rtl w:val="0"/>
              </w:rPr>
              <w:t xml:space="preserve">☐MD ☐Supervisor ☐RN ☐PT ☐MSW ☐Other </w:t>
            </w:r>
          </w:p>
          <w:p w:rsidR="00000000" w:rsidDel="00000000" w:rsidP="00000000" w:rsidRDefault="00000000" w:rsidRPr="00000000" w14:paraId="00000043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110.0" w:type="dxa"/>
              <w:jc w:val="left"/>
              <w:tblLayout w:type="fixed"/>
              <w:tblLook w:val="0600"/>
            </w:tblPr>
            <w:tblGrid>
              <w:gridCol w:w="4695"/>
              <w:gridCol w:w="2415"/>
              <w:tblGridChange w:id="0">
                <w:tblGrid>
                  <w:gridCol w:w="4695"/>
                  <w:gridCol w:w="24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44">
                  <w:pPr>
                    <w:rPr>
                      <w:b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sz w:val="18"/>
                      <w:szCs w:val="18"/>
                      <w:rtl w:val="0"/>
                    </w:rPr>
                    <w:t xml:space="preserve">SN NAME: PARKER, PETER/LVN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rPr>
                      <w:b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sz w:val="18"/>
                      <w:szCs w:val="18"/>
                      <w:rtl w:val="0"/>
                    </w:rPr>
                    <w:t xml:space="preserve">NEXT MD APPOINTMENT</w:t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SN SIGNATURE</w:t>
            </w:r>
            <w:r w:rsidDel="00000000" w:rsidR="00000000" w:rsidRPr="00000000">
              <w:rPr>
                <w:sz w:val="18"/>
                <w:szCs w:val="18"/>
                <w:rtl w:val="0"/>
              </w:rPr>
              <w:tab/>
              <w:tab/>
              <w:tab/>
              <w:tab/>
              <w:t xml:space="preserve">                                     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MR# 022-001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PATIENT                                                             DATE                                 TIME IN/OUT</w:t>
            </w:r>
          </w:p>
          <w:tbl>
            <w:tblPr>
              <w:tblStyle w:val="Table3"/>
              <w:tblW w:w="7357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3397"/>
              <w:gridCol w:w="1604"/>
              <w:gridCol w:w="2356"/>
              <w:tblGridChange w:id="0">
                <w:tblGrid>
                  <w:gridCol w:w="3397"/>
                  <w:gridCol w:w="1604"/>
                  <w:gridCol w:w="2356"/>
                </w:tblGrid>
              </w:tblGridChange>
            </w:tblGrid>
            <w:tr>
              <w:trPr>
                <w:cantSplit w:val="0"/>
                <w:trHeight w:val="2227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B">
                  <w:pPr>
                    <w:rPr>
                      <w:b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sz w:val="18"/>
                      <w:szCs w:val="18"/>
                      <w:rtl w:val="0"/>
                    </w:rPr>
                    <w:t xml:space="preserve">PORK, JOHN</w:t>
                  </w:r>
                </w:p>
              </w:tc>
              <w:tc>
                <w:tcPr/>
                <w:p w:rsidR="00000000" w:rsidDel="00000000" w:rsidP="00000000" w:rsidRDefault="00000000" w:rsidRPr="00000000" w14:paraId="0000004C">
                  <w:pPr>
                    <w:rPr>
                      <w:b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sz w:val="18"/>
                      <w:szCs w:val="18"/>
                      <w:rtl w:val="0"/>
                    </w:rPr>
                    <w:t xml:space="preserve"> 05/08/2023</w:t>
                  </w:r>
                </w:p>
              </w:tc>
              <w:tc>
                <w:tcPr/>
                <w:p w:rsidR="00000000" w:rsidDel="00000000" w:rsidP="00000000" w:rsidRDefault="00000000" w:rsidRPr="00000000" w14:paraId="0000004D">
                  <w:pPr>
                    <w:rPr>
                      <w:b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sz w:val="18"/>
                      <w:szCs w:val="18"/>
                      <w:rtl w:val="0"/>
                    </w:rPr>
                    <w:t xml:space="preserve">             18:00-18:45</w:t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0" w:top="0" w:left="720" w:right="288" w:header="576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color="4f81bd" w:space="1" w:sz="4" w:val="single"/>
      </w:pBdr>
      <w:tabs>
        <w:tab w:val="center" w:leader="none" w:pos="4320"/>
        <w:tab w:val="right" w:leader="none" w:pos="8640"/>
      </w:tabs>
      <w:spacing w:line="276" w:lineRule="auto"/>
      <w:jc w:val="center"/>
      <w:rPr>
        <w:color w:val="000000"/>
        <w:sz w:val="28"/>
        <w:szCs w:val="28"/>
      </w:rPr>
    </w:pPr>
    <w:r w:rsidDel="00000000" w:rsidR="00000000" w:rsidRPr="00000000">
      <w:rPr>
        <w:color w:val="000000"/>
        <w:sz w:val="28"/>
        <w:szCs w:val="28"/>
        <w:rtl w:val="0"/>
      </w:rPr>
      <w:t xml:space="preserve">MINT HOME HEALTH CARE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sz w:val="29"/>
      <w:szCs w:val="29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Calibri" w:cs="Calibri" w:eastAsia="Calibri" w:hAnsi="Calibri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