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T- 98.4 F, HR- 80 bpm, RR - 16 per min BS 195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141/74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musculoskeletal status due Spondylosis w/o myelopathy or radiculopathy, lumbar region. Knowledge deficit regarding measures to control Spondylosis w/o myelopathy or radiculopathy, lumbar region and the medication farxiga 10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Spondylosis w/o myelopathy or radiculopathy is an age-related change of the bones (vertebrae) and discs of the spine. These changes are often called degenerative disc disease and osteoarthritis. These changes don't always cause symptoms. But they are a common cause of spine problems that can range from mild to severe. Spondylosis w/o myelopathy or radiculopathy lumbar region refers to disease involving the lumbar spinal nerve root. This can manifest as pain, numbness, or weakness of the buttock and leg. SN instructed Patient/PCG regarding the medication farxiga 10 mg. Farxiga is used to help control blood sugar levels in adults with type 2 diabetes. It works by helping the kidneys remove glucose from the bloodstream. SN advised Patient/PCG to take medication farxiga 10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12:35-13:20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