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AC" w:rsidRPr="00666CE2" w:rsidRDefault="006F31AC" w:rsidP="00F77187">
      <w:pPr>
        <w:jc w:val="both"/>
        <w:rPr>
          <w:b/>
          <w:sz w:val="32"/>
        </w:rPr>
      </w:pPr>
      <w:r w:rsidRPr="00666CE2">
        <w:rPr>
          <w:b/>
          <w:sz w:val="32"/>
        </w:rPr>
        <w:t xml:space="preserve">Titulo: </w:t>
      </w:r>
    </w:p>
    <w:p w:rsidR="006F31AC" w:rsidRDefault="006F31AC" w:rsidP="006F31AC">
      <w:pPr>
        <w:jc w:val="both"/>
        <w:rPr>
          <w:b/>
        </w:rPr>
      </w:pPr>
      <w:r>
        <w:rPr>
          <w:b/>
        </w:rPr>
        <w:t xml:space="preserve">Informe 2: </w:t>
      </w:r>
      <w:r w:rsidRPr="006F31AC">
        <w:rPr>
          <w:b/>
        </w:rPr>
        <w:t>Lenguaje Ensamblador</w:t>
      </w:r>
      <w:r>
        <w:rPr>
          <w:b/>
        </w:rPr>
        <w:t xml:space="preserve"> </w:t>
      </w:r>
      <w:r w:rsidRPr="006F31AC">
        <w:rPr>
          <w:b/>
        </w:rPr>
        <w:t>y la arquitectura MIPS</w:t>
      </w:r>
    </w:p>
    <w:p w:rsidR="006F31AC" w:rsidRPr="00666CE2" w:rsidRDefault="006F31AC" w:rsidP="006F31AC">
      <w:pPr>
        <w:jc w:val="both"/>
        <w:rPr>
          <w:b/>
          <w:sz w:val="32"/>
        </w:rPr>
      </w:pPr>
      <w:r w:rsidRPr="00666CE2">
        <w:rPr>
          <w:b/>
          <w:sz w:val="32"/>
        </w:rPr>
        <w:t>Resumen:</w:t>
      </w:r>
    </w:p>
    <w:p w:rsidR="006F31AC" w:rsidRPr="00666CE2" w:rsidRDefault="006F31AC" w:rsidP="006F31AC">
      <w:pPr>
        <w:jc w:val="both"/>
      </w:pPr>
      <w:r w:rsidRPr="00666CE2">
        <w:t xml:space="preserve">El siguiente es un informe sobre la introducción al manejo de programas de síntesis, compilación  y programación de códigos usando arquitectura MIPS32 </w:t>
      </w:r>
      <w:r w:rsidR="00EE65A7" w:rsidRPr="00666CE2">
        <w:t xml:space="preserve">en el simulador  </w:t>
      </w:r>
      <w:proofErr w:type="spellStart"/>
      <w:r w:rsidR="00EE65A7" w:rsidRPr="00666CE2">
        <w:t>Spim</w:t>
      </w:r>
      <w:proofErr w:type="spellEnd"/>
      <w:r w:rsidR="00EE65A7" w:rsidRPr="00666CE2">
        <w:t xml:space="preserve"> de</w:t>
      </w:r>
      <w:r w:rsidRPr="00666CE2">
        <w:t xml:space="preserve"> interfaz </w:t>
      </w:r>
      <w:proofErr w:type="spellStart"/>
      <w:r w:rsidRPr="00666CE2">
        <w:t>QTSpin</w:t>
      </w:r>
      <w:proofErr w:type="spellEnd"/>
      <w:r w:rsidRPr="00666CE2">
        <w:t xml:space="preserve">. El </w:t>
      </w:r>
      <w:r w:rsidR="00EE65A7" w:rsidRPr="00666CE2">
        <w:t>ejercicio</w:t>
      </w:r>
      <w:r w:rsidRPr="00666CE2">
        <w:t xml:space="preserve"> académico consiste en el </w:t>
      </w:r>
      <w:r w:rsidR="00EE65A7" w:rsidRPr="00666CE2">
        <w:t>estudio</w:t>
      </w:r>
      <w:r w:rsidRPr="00666CE2">
        <w:t xml:space="preserve"> de</w:t>
      </w:r>
      <w:r w:rsidR="00EE65A7" w:rsidRPr="00666CE2">
        <w:t>l proceso</w:t>
      </w:r>
      <w:r w:rsidRPr="00666CE2">
        <w:t xml:space="preserve"> de compilación </w:t>
      </w:r>
      <w:r w:rsidR="00EE65A7" w:rsidRPr="00666CE2">
        <w:t xml:space="preserve">y el desarrollo de un código fuente ensamblador en hardware simulado para generar una aplicación. </w:t>
      </w:r>
    </w:p>
    <w:p w:rsidR="006F31AC" w:rsidRPr="00666CE2" w:rsidRDefault="00EE65A7" w:rsidP="00F77187">
      <w:pPr>
        <w:jc w:val="both"/>
        <w:rPr>
          <w:b/>
          <w:sz w:val="32"/>
        </w:rPr>
      </w:pPr>
      <w:r w:rsidRPr="00666CE2">
        <w:rPr>
          <w:b/>
          <w:sz w:val="32"/>
        </w:rPr>
        <w:t>Términos  clave;</w:t>
      </w:r>
    </w:p>
    <w:p w:rsidR="00EE65A7" w:rsidRDefault="00EE65A7" w:rsidP="00F77187">
      <w:pPr>
        <w:jc w:val="both"/>
        <w:rPr>
          <w:b/>
        </w:rPr>
      </w:pPr>
      <w:r w:rsidRPr="00666CE2">
        <w:t xml:space="preserve">Ensamblador, MIPS32, </w:t>
      </w:r>
      <w:proofErr w:type="spellStart"/>
      <w:r w:rsidRPr="00666CE2">
        <w:t>Spim</w:t>
      </w:r>
      <w:proofErr w:type="spellEnd"/>
      <w:r w:rsidRPr="00666CE2">
        <w:t xml:space="preserve">, </w:t>
      </w:r>
      <w:proofErr w:type="spellStart"/>
      <w:r w:rsidRPr="00666CE2">
        <w:t>QtSpim</w:t>
      </w:r>
      <w:proofErr w:type="spellEnd"/>
      <w:r w:rsidRPr="00666CE2">
        <w:t>, Compilador,</w:t>
      </w:r>
      <w:r w:rsidR="00666CE2">
        <w:t xml:space="preserve"> CPU,</w:t>
      </w:r>
      <w:r w:rsidRPr="00666CE2">
        <w:t xml:space="preserve"> </w:t>
      </w:r>
      <w:r w:rsidR="00666CE2">
        <w:t xml:space="preserve">secuencia de código, </w:t>
      </w:r>
      <w:r w:rsidRPr="00666CE2">
        <w:t xml:space="preserve">Arquitectura de </w:t>
      </w:r>
      <w:r w:rsidR="00666CE2" w:rsidRPr="00666CE2">
        <w:t>procesador</w:t>
      </w:r>
      <w:r w:rsidRPr="00666CE2">
        <w:t xml:space="preserve">, </w:t>
      </w:r>
      <w:proofErr w:type="spellStart"/>
      <w:r w:rsidRPr="00666CE2">
        <w:t>linker</w:t>
      </w:r>
      <w:proofErr w:type="spellEnd"/>
      <w:r w:rsidRPr="00666CE2">
        <w:t xml:space="preserve">, lenguaje de programación, subrutina, algoritmo, </w:t>
      </w:r>
      <w:r w:rsidR="00666CE2" w:rsidRPr="00666CE2">
        <w:t>hardware, software, instrucciones de máquina, binario</w:t>
      </w:r>
      <w:r w:rsidR="00666CE2">
        <w:rPr>
          <w:b/>
        </w:rPr>
        <w:t>.</w:t>
      </w:r>
    </w:p>
    <w:p w:rsidR="00666CE2" w:rsidRPr="00666CE2" w:rsidRDefault="00666CE2" w:rsidP="00F77187">
      <w:pPr>
        <w:jc w:val="both"/>
        <w:rPr>
          <w:b/>
          <w:sz w:val="32"/>
        </w:rPr>
      </w:pPr>
      <w:r>
        <w:rPr>
          <w:b/>
          <w:sz w:val="32"/>
        </w:rPr>
        <w:t>Contenido</w:t>
      </w:r>
      <w:r w:rsidRPr="00666CE2">
        <w:rPr>
          <w:b/>
          <w:sz w:val="32"/>
        </w:rPr>
        <w:t>:</w:t>
      </w:r>
    </w:p>
    <w:p w:rsidR="009735B0" w:rsidRDefault="009735B0" w:rsidP="00F77187">
      <w:pPr>
        <w:jc w:val="both"/>
        <w:rPr>
          <w:b/>
        </w:rPr>
      </w:pPr>
      <w:r>
        <w:rPr>
          <w:b/>
        </w:rPr>
        <w:t>Sobre Spin y</w:t>
      </w:r>
      <w:r w:rsidRPr="009735B0">
        <w:rPr>
          <w:b/>
        </w:rPr>
        <w:t xml:space="preserve"> </w:t>
      </w:r>
      <w:r>
        <w:rPr>
          <w:b/>
        </w:rPr>
        <w:t>MIPS32</w:t>
      </w:r>
    </w:p>
    <w:p w:rsidR="008756BA" w:rsidRPr="00C56673" w:rsidRDefault="009735B0" w:rsidP="00F77187">
      <w:pPr>
        <w:jc w:val="both"/>
      </w:pPr>
      <w:r w:rsidRPr="00C56673">
        <w:t>El ejercicio académico consistió en</w:t>
      </w:r>
      <w:r w:rsidR="008756BA" w:rsidRPr="00C56673">
        <w:t xml:space="preserve"> el proceso de programación de instrucciones en un procesador simulado </w:t>
      </w:r>
      <w:r w:rsidR="006F31AC">
        <w:t xml:space="preserve">de </w:t>
      </w:r>
      <w:r w:rsidR="008756BA" w:rsidRPr="00C56673">
        <w:t>32bits que usa la</w:t>
      </w:r>
      <w:r w:rsidRPr="00C56673">
        <w:t xml:space="preserve"> arquitectura</w:t>
      </w:r>
      <w:r w:rsidR="008756BA" w:rsidRPr="00C56673">
        <w:t xml:space="preserve"> MIPS32 de la empresa MIPS Technologies. L</w:t>
      </w:r>
      <w:r w:rsidR="00DA1D54" w:rsidRPr="00C56673">
        <w:t>a</w:t>
      </w:r>
      <w:r w:rsidR="008756BA" w:rsidRPr="00C56673">
        <w:t xml:space="preserve"> </w:t>
      </w:r>
      <w:r w:rsidR="00DA1D54" w:rsidRPr="00C56673">
        <w:t xml:space="preserve">herramienta </w:t>
      </w:r>
      <w:r w:rsidR="008756BA" w:rsidRPr="00C56673">
        <w:t xml:space="preserve">compiladora se denomina </w:t>
      </w:r>
      <w:proofErr w:type="spellStart"/>
      <w:r w:rsidR="008756BA" w:rsidRPr="00C56673">
        <w:t>Qt</w:t>
      </w:r>
      <w:r w:rsidR="00DA1D54" w:rsidRPr="00C56673">
        <w:t>Spin</w:t>
      </w:r>
      <w:proofErr w:type="spellEnd"/>
      <w:r w:rsidR="00DA1D54" w:rsidRPr="00C56673">
        <w:t>;</w:t>
      </w:r>
      <w:r w:rsidR="008756BA" w:rsidRPr="00C56673">
        <w:t xml:space="preserve"> </w:t>
      </w:r>
      <w:r w:rsidR="00DA1D54" w:rsidRPr="00C56673">
        <w:t>la interfaz de usuario que usa el código fuente Spin el cual hace la simulación de lectura y ejecución de</w:t>
      </w:r>
      <w:r w:rsidR="008756BA" w:rsidRPr="00C56673">
        <w:t xml:space="preserve"> programas para la arquitectura MIPS32</w:t>
      </w:r>
      <w:r w:rsidR="00DA1D54" w:rsidRPr="00C56673">
        <w:t>.</w:t>
      </w:r>
      <w:r w:rsidR="008756BA" w:rsidRPr="00C56673">
        <w:t xml:space="preserve"> </w:t>
      </w:r>
      <w:r w:rsidR="00D41136" w:rsidRPr="00F77187">
        <w:rPr>
          <w:b/>
        </w:rPr>
        <w:t>[1][2]</w:t>
      </w:r>
    </w:p>
    <w:p w:rsidR="00D41136" w:rsidRPr="00C56673" w:rsidRDefault="00B52400" w:rsidP="00F77187">
      <w:pPr>
        <w:jc w:val="both"/>
      </w:pPr>
      <w:r w:rsidRPr="00C56673">
        <w:t>Las intrusiones a  implementar se manejan en lenguaje ensamblador,  basta con  usar un editor de texto plano que permita modificar la extensión a ‘.</w:t>
      </w:r>
      <w:proofErr w:type="gramStart"/>
      <w:r w:rsidRPr="00C56673">
        <w:t>s ’</w:t>
      </w:r>
      <w:proofErr w:type="gramEnd"/>
      <w:r w:rsidRPr="00C56673">
        <w:t xml:space="preserve">  o  ‘.</w:t>
      </w:r>
      <w:proofErr w:type="spellStart"/>
      <w:r w:rsidRPr="00C56673">
        <w:t>asm</w:t>
      </w:r>
      <w:proofErr w:type="spellEnd"/>
      <w:r w:rsidRPr="00C56673">
        <w:t xml:space="preserve"> ’ los cuales identifican un código fuente de </w:t>
      </w:r>
      <w:proofErr w:type="spellStart"/>
      <w:r w:rsidRPr="00C56673">
        <w:t>assembler</w:t>
      </w:r>
      <w:proofErr w:type="spellEnd"/>
      <w:r w:rsidRPr="00C56673">
        <w:t xml:space="preserve"> y permite que </w:t>
      </w:r>
      <w:proofErr w:type="spellStart"/>
      <w:r w:rsidRPr="00C56673">
        <w:t>QtSpin</w:t>
      </w:r>
      <w:proofErr w:type="spellEnd"/>
      <w:r w:rsidRPr="00C56673">
        <w:t xml:space="preserve"> los reconozca como archivos compatibles.</w:t>
      </w:r>
      <w:r w:rsidR="0005072B" w:rsidRPr="00C56673">
        <w:t xml:space="preserve"> Basta con cargar el archivo desde la interfaz del programa para que el simulador analice y decodifique el archivo fuente en sus diferentes secciones</w:t>
      </w:r>
      <w:r w:rsidR="00D41136" w:rsidRPr="00C56673">
        <w:t xml:space="preserve"> de la ventana principal</w:t>
      </w:r>
      <w:r w:rsidR="0005072B" w:rsidRPr="00C56673">
        <w:t>; Registros de punto flotante (FP Regs), registros enteros (</w:t>
      </w:r>
      <w:proofErr w:type="spellStart"/>
      <w:r w:rsidR="0005072B" w:rsidRPr="00C56673">
        <w:t>int</w:t>
      </w:r>
      <w:proofErr w:type="spellEnd"/>
      <w:r w:rsidR="0005072B" w:rsidRPr="00C56673">
        <w:t xml:space="preserve"> Regs), contenido de memoria  y la pila de carga (Data), el texto de usuario con instrucciones de programa (</w:t>
      </w:r>
      <w:proofErr w:type="spellStart"/>
      <w:r w:rsidR="0005072B" w:rsidRPr="00C56673">
        <w:t>text</w:t>
      </w:r>
      <w:proofErr w:type="spellEnd"/>
      <w:r w:rsidR="0005072B" w:rsidRPr="00C56673">
        <w:t>) y la interfaz de usuario para recibir y mostrar valores (</w:t>
      </w:r>
      <w:proofErr w:type="spellStart"/>
      <w:r w:rsidR="0005072B" w:rsidRPr="00C56673">
        <w:t>console</w:t>
      </w:r>
      <w:proofErr w:type="spellEnd"/>
      <w:r w:rsidR="0005072B" w:rsidRPr="00C56673">
        <w:t>).</w:t>
      </w:r>
      <w:r w:rsidR="00F77187">
        <w:t xml:space="preserve"> </w:t>
      </w:r>
      <w:r w:rsidR="00D41136" w:rsidRPr="00F77187">
        <w:rPr>
          <w:b/>
        </w:rPr>
        <w:t>[3]</w:t>
      </w:r>
    </w:p>
    <w:p w:rsidR="00D41136" w:rsidRPr="00C56673" w:rsidRDefault="00D41136" w:rsidP="00F77187">
      <w:pPr>
        <w:jc w:val="both"/>
      </w:pPr>
      <w:r w:rsidRPr="00C56673">
        <w:t xml:space="preserve">Una vez cargado el código fuente, en la parte superior de la ventana encontramos lo iconos de control,  los mas usados, </w:t>
      </w:r>
      <w:r w:rsidR="00F532A7" w:rsidRPr="00C56673">
        <w:t>e</w:t>
      </w:r>
      <w:r w:rsidRPr="00C56673">
        <w:t>jecutar compilación (</w:t>
      </w:r>
      <w:proofErr w:type="spellStart"/>
      <w:r w:rsidRPr="00C56673">
        <w:t>Run</w:t>
      </w:r>
      <w:proofErr w:type="spellEnd"/>
      <w:r w:rsidRPr="00C56673">
        <w:t>/</w:t>
      </w:r>
      <w:proofErr w:type="spellStart"/>
      <w:r w:rsidR="00C56673">
        <w:t>C</w:t>
      </w:r>
      <w:r w:rsidRPr="00C56673">
        <w:t>ontinue</w:t>
      </w:r>
      <w:proofErr w:type="spellEnd"/>
      <w:r w:rsidRPr="00C56673">
        <w:t xml:space="preserve">), </w:t>
      </w:r>
      <w:r w:rsidR="00F532A7" w:rsidRPr="00C56673">
        <w:t xml:space="preserve">simulación paso a paso </w:t>
      </w:r>
      <w:proofErr w:type="gramStart"/>
      <w:r w:rsidR="00F532A7" w:rsidRPr="00C56673">
        <w:t>( y</w:t>
      </w:r>
      <w:proofErr w:type="gramEnd"/>
      <w:r w:rsidR="00F532A7" w:rsidRPr="00C56673">
        <w:t xml:space="preserve"> con la tecla dedicada F10) y el de reinicio de registros y volver a valores iniciales de simulación (</w:t>
      </w:r>
      <w:proofErr w:type="spellStart"/>
      <w:r w:rsidR="00F532A7" w:rsidRPr="00C56673">
        <w:t>Reinitialize</w:t>
      </w:r>
      <w:proofErr w:type="spellEnd"/>
      <w:r w:rsidR="00F532A7" w:rsidRPr="00C56673">
        <w:t xml:space="preserve"> Simulator).</w:t>
      </w:r>
    </w:p>
    <w:p w:rsidR="00F532A7" w:rsidRPr="00C56673" w:rsidRDefault="00F532A7" w:rsidP="00F77187">
      <w:pPr>
        <w:jc w:val="both"/>
      </w:pPr>
      <w:proofErr w:type="spellStart"/>
      <w:r w:rsidRPr="00C56673">
        <w:t>Spim</w:t>
      </w:r>
      <w:proofErr w:type="spellEnd"/>
      <w:r w:rsidRPr="00C56673">
        <w:t xml:space="preserve"> implementa casi </w:t>
      </w:r>
      <w:r w:rsidR="00722CAA" w:rsidRPr="00C56673">
        <w:t xml:space="preserve">por completo las instrucciones de MIPS32 </w:t>
      </w:r>
      <w:proofErr w:type="gramStart"/>
      <w:r w:rsidR="00722CAA" w:rsidRPr="00F77187">
        <w:t>(</w:t>
      </w:r>
      <w:r w:rsidR="00F77187">
        <w:rPr>
          <w:b/>
        </w:rPr>
        <w:t xml:space="preserve"> </w:t>
      </w:r>
      <w:r w:rsidR="00722CAA" w:rsidRPr="00F77187">
        <w:rPr>
          <w:b/>
        </w:rPr>
        <w:t>[</w:t>
      </w:r>
      <w:proofErr w:type="gramEnd"/>
      <w:r w:rsidR="00722CAA" w:rsidRPr="00F77187">
        <w:rPr>
          <w:b/>
        </w:rPr>
        <w:t>4]</w:t>
      </w:r>
      <w:r w:rsidR="00722CAA" w:rsidRPr="00C56673">
        <w:t xml:space="preserve"> cuadro detallado de las instrucciones detalladas), no soporta la mayoría de comparaciones de punto flotante, métodos de redondeo y las tablas de paginaciones de memoria (</w:t>
      </w:r>
      <w:r w:rsidR="00F77187">
        <w:t xml:space="preserve"> </w:t>
      </w:r>
      <w:r w:rsidR="00722CAA" w:rsidRPr="00F77187">
        <w:rPr>
          <w:b/>
        </w:rPr>
        <w:t>[5]</w:t>
      </w:r>
      <w:r w:rsidR="00722CAA" w:rsidRPr="00C56673">
        <w:t xml:space="preserve"> set de instrucciones de </w:t>
      </w:r>
      <w:proofErr w:type="spellStart"/>
      <w:r w:rsidR="00722CAA" w:rsidRPr="00C56673">
        <w:t>Spim</w:t>
      </w:r>
      <w:proofErr w:type="spellEnd"/>
      <w:r w:rsidR="00722CAA" w:rsidRPr="00C56673">
        <w:t xml:space="preserve">). </w:t>
      </w:r>
      <w:r w:rsidR="00722CAA" w:rsidRPr="00F77187">
        <w:rPr>
          <w:b/>
        </w:rPr>
        <w:t>[2]</w:t>
      </w:r>
    </w:p>
    <w:p w:rsidR="00C56673" w:rsidRPr="00F77187" w:rsidRDefault="00C56673" w:rsidP="00F77187">
      <w:pPr>
        <w:jc w:val="both"/>
        <w:rPr>
          <w:b/>
        </w:rPr>
      </w:pPr>
    </w:p>
    <w:p w:rsidR="00C56673" w:rsidRPr="00F77187" w:rsidRDefault="0079441A" w:rsidP="00F77187">
      <w:pPr>
        <w:jc w:val="both"/>
        <w:rPr>
          <w:b/>
        </w:rPr>
      </w:pPr>
      <w:r w:rsidRPr="00F77187">
        <w:rPr>
          <w:b/>
        </w:rPr>
        <w:t>Proceso de compilación</w:t>
      </w:r>
    </w:p>
    <w:p w:rsidR="0079441A" w:rsidRDefault="00CE5197" w:rsidP="00F77187">
      <w:pPr>
        <w:jc w:val="both"/>
      </w:pPr>
      <w:r>
        <w:t>Es</w:t>
      </w:r>
      <w:r w:rsidR="0079441A">
        <w:t xml:space="preserve"> una transformación de un p</w:t>
      </w:r>
      <w:r>
        <w:t xml:space="preserve">rograma fuente a un ejecutable; analiza el lenguaje de alto nivel y se lo entrega al compilador el cual </w:t>
      </w:r>
      <w:r w:rsidR="00F715F3">
        <w:t>hace un proceso</w:t>
      </w:r>
      <w:r>
        <w:t xml:space="preserve">  de decodificación, pruebas de error de código e interpreta todas las librerías, luego enlaza e inserta los bloques independientes del programa objeto </w:t>
      </w:r>
      <w:r w:rsidR="00F715F3">
        <w:t>para hacer una</w:t>
      </w:r>
      <w:r>
        <w:t xml:space="preserve"> síntesis final, en este caso a lenguaje de máquina.</w:t>
      </w:r>
      <w:r w:rsidR="00F77187">
        <w:t xml:space="preserve"> </w:t>
      </w:r>
      <w:r w:rsidR="00F77187" w:rsidRPr="00F77187">
        <w:rPr>
          <w:b/>
        </w:rPr>
        <w:t>[6]</w:t>
      </w:r>
    </w:p>
    <w:p w:rsidR="0079441A" w:rsidRPr="0079441A" w:rsidRDefault="0079441A" w:rsidP="00F77187">
      <w:pPr>
        <w:jc w:val="both"/>
      </w:pPr>
    </w:p>
    <w:p w:rsidR="0079441A" w:rsidRDefault="00C56673" w:rsidP="002F0CDB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3506048" cy="3390900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048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87" w:rsidRPr="00F77187" w:rsidRDefault="00F77187" w:rsidP="00F77187">
      <w:pPr>
        <w:jc w:val="both"/>
        <w:rPr>
          <w:b/>
          <w:i/>
        </w:rPr>
      </w:pPr>
      <w:r w:rsidRPr="00F77187">
        <w:rPr>
          <w:i/>
        </w:rPr>
        <w:t>Figura 1, proceso de creación de un ejecutable</w:t>
      </w:r>
      <w:r>
        <w:rPr>
          <w:i/>
        </w:rPr>
        <w:t xml:space="preserve"> </w:t>
      </w:r>
      <w:r w:rsidRPr="00F77187">
        <w:rPr>
          <w:b/>
          <w:i/>
        </w:rPr>
        <w:t>[6]</w:t>
      </w:r>
    </w:p>
    <w:p w:rsidR="0079441A" w:rsidRDefault="00616A34" w:rsidP="00F77187">
      <w:pPr>
        <w:jc w:val="both"/>
        <w:rPr>
          <w:b/>
        </w:rPr>
      </w:pPr>
      <w:r w:rsidRPr="00D32452">
        <w:rPr>
          <w:b/>
        </w:rPr>
        <w:t>Lenguaje ensamblador;</w:t>
      </w:r>
    </w:p>
    <w:p w:rsidR="00616A34" w:rsidRPr="00616A34" w:rsidRDefault="00616A34" w:rsidP="00F77187">
      <w:pPr>
        <w:jc w:val="both"/>
      </w:pPr>
      <w:r>
        <w:t xml:space="preserve">También llamado </w:t>
      </w:r>
      <w:proofErr w:type="spellStart"/>
      <w:r>
        <w:t>assembler</w:t>
      </w:r>
      <w:proofErr w:type="spellEnd"/>
      <w:r w:rsidR="0080135F">
        <w:t xml:space="preserve"> </w:t>
      </w:r>
      <w:r>
        <w:t xml:space="preserve"> </w:t>
      </w:r>
      <w:r w:rsidRPr="00616A34">
        <w:rPr>
          <w:i/>
        </w:rPr>
        <w:t>“</w:t>
      </w:r>
      <w:r>
        <w:rPr>
          <w:i/>
        </w:rPr>
        <w:t>E</w:t>
      </w:r>
      <w:r w:rsidRPr="00616A34">
        <w:rPr>
          <w:i/>
        </w:rPr>
        <w:t xml:space="preserve">s un lenguaje de programación de bajo nivel para los computadores, microprocesadores, </w:t>
      </w:r>
      <w:proofErr w:type="spellStart"/>
      <w:r w:rsidRPr="00616A34">
        <w:rPr>
          <w:i/>
        </w:rPr>
        <w:t>microcontroladores</w:t>
      </w:r>
      <w:proofErr w:type="spellEnd"/>
      <w:r w:rsidRPr="00616A34">
        <w:rPr>
          <w:i/>
        </w:rPr>
        <w:t>, y otros circuitos integrados programables</w:t>
      </w:r>
      <w:proofErr w:type="gramStart"/>
      <w:r w:rsidRPr="00616A34">
        <w:rPr>
          <w:i/>
        </w:rPr>
        <w:t>”</w:t>
      </w:r>
      <w:r>
        <w:t>[</w:t>
      </w:r>
      <w:proofErr w:type="gramEnd"/>
      <w:r w:rsidR="00F77187">
        <w:t>7</w:t>
      </w:r>
      <w:r>
        <w:t>]</w:t>
      </w:r>
      <w:r w:rsidR="0080135F">
        <w:t xml:space="preserve"> . Fue el principal lenguaje en el inicio del desarrollo de software  y actualmente se usa al manipular directamente el hardware en aplicaciones </w:t>
      </w:r>
      <w:r w:rsidR="00D41136">
        <w:t>específicas</w:t>
      </w:r>
      <w:r w:rsidR="0080135F">
        <w:t>.</w:t>
      </w:r>
    </w:p>
    <w:p w:rsidR="00F32765" w:rsidRDefault="00616A34" w:rsidP="00F77187">
      <w:pPr>
        <w:jc w:val="both"/>
      </w:pPr>
      <w:r>
        <w:t xml:space="preserve">Este lenguaje simboliza códigos de maquina binarios por medio de una serie de instrucciones que son las únicas que pueden ser reconocidas y ejecutadas por </w:t>
      </w:r>
      <w:r w:rsidR="00F32765">
        <w:t>una arquitectura de CPU,</w:t>
      </w:r>
      <w:r w:rsidR="0080135F">
        <w:t xml:space="preserve"> de manera que es una versión elemental y reducida que traduce a lenguaje de máquina. </w:t>
      </w:r>
    </w:p>
    <w:p w:rsidR="00616A34" w:rsidRPr="00F77187" w:rsidRDefault="00F32765" w:rsidP="00F77187">
      <w:pPr>
        <w:jc w:val="both"/>
        <w:rPr>
          <w:b/>
        </w:rPr>
      </w:pPr>
      <w:r>
        <w:lastRenderedPageBreak/>
        <w:t xml:space="preserve">La importancia del lenguaje radica en que trabaja directamente con el microprocesador, ocupa poco espacio en memoria al carecer de librerías a cargar y es flexible al permitir todas las operaciones que la maquina ofrece. </w:t>
      </w:r>
      <w:r w:rsidRPr="00F77187">
        <w:rPr>
          <w:b/>
        </w:rPr>
        <w:t>[</w:t>
      </w:r>
      <w:r w:rsidR="00F77187" w:rsidRPr="00F77187">
        <w:rPr>
          <w:b/>
        </w:rPr>
        <w:t>8</w:t>
      </w:r>
      <w:r w:rsidRPr="00F77187">
        <w:rPr>
          <w:b/>
        </w:rPr>
        <w:t>]</w:t>
      </w:r>
    </w:p>
    <w:p w:rsidR="0080135F" w:rsidRPr="00D32452" w:rsidRDefault="0080135F" w:rsidP="00F77187">
      <w:pPr>
        <w:jc w:val="both"/>
        <w:rPr>
          <w:b/>
        </w:rPr>
      </w:pPr>
      <w:r w:rsidRPr="00D32452">
        <w:rPr>
          <w:b/>
        </w:rPr>
        <w:t>Lenguaje de alto nivel</w:t>
      </w:r>
      <w:r w:rsidR="00D32452" w:rsidRPr="00D32452">
        <w:rPr>
          <w:b/>
        </w:rPr>
        <w:t xml:space="preserve"> y ensamblador</w:t>
      </w:r>
      <w:r w:rsidRPr="00D32452">
        <w:rPr>
          <w:b/>
        </w:rPr>
        <w:t>:</w:t>
      </w:r>
    </w:p>
    <w:p w:rsidR="00D32452" w:rsidRPr="00D32452" w:rsidRDefault="00D32452" w:rsidP="00F77187">
      <w:pPr>
        <w:jc w:val="both"/>
      </w:pPr>
      <w:r w:rsidRPr="00D32452">
        <w:t>L</w:t>
      </w:r>
      <w:r w:rsidR="0080135F" w:rsidRPr="00D32452">
        <w:t>os lenguajes de alto nivel,</w:t>
      </w:r>
      <w:r w:rsidRPr="00D32452">
        <w:t xml:space="preserve"> son aquellos que usan interacciones más cercanas a las capacidades cognitivas humanas, a diferencia del lenguaje ensamblador, que su lógica ejecutora es má</w:t>
      </w:r>
      <w:r w:rsidR="00F77187">
        <w:t>s parecida a la de las maquinas</w:t>
      </w:r>
      <w:r w:rsidRPr="00D32452">
        <w:t>.</w:t>
      </w:r>
    </w:p>
    <w:p w:rsidR="0080135F" w:rsidRPr="00D32452" w:rsidRDefault="00D32452" w:rsidP="00F77187">
      <w:pPr>
        <w:jc w:val="both"/>
      </w:pPr>
      <w:r w:rsidRPr="00D32452">
        <w:t xml:space="preserve">En los lenguajes de alto nivel, </w:t>
      </w:r>
      <w:r w:rsidR="0080135F" w:rsidRPr="00D32452">
        <w:t xml:space="preserve">una sola declaración da lugar a </w:t>
      </w:r>
      <w:r w:rsidRPr="00D32452">
        <w:t>muchas instrucciones de máquina, la generación del código es mucho más sencillo y comprensible reduciendo el tiempo de programación, los tamaños de programas fuente y ofrece un amplio soporte de detección de errores.</w:t>
      </w:r>
      <w:r w:rsidR="00F77187">
        <w:t xml:space="preserve"> </w:t>
      </w:r>
      <w:r w:rsidRPr="00F77187">
        <w:rPr>
          <w:b/>
        </w:rPr>
        <w:t>[</w:t>
      </w:r>
      <w:r w:rsidR="00F77187" w:rsidRPr="00F77187">
        <w:rPr>
          <w:b/>
        </w:rPr>
        <w:t>9</w:t>
      </w:r>
      <w:r w:rsidRPr="00F77187">
        <w:rPr>
          <w:b/>
        </w:rPr>
        <w:t>]</w:t>
      </w:r>
    </w:p>
    <w:p w:rsidR="00F876E6" w:rsidRPr="00B76AF0" w:rsidRDefault="00D32452" w:rsidP="00F77187">
      <w:pPr>
        <w:jc w:val="both"/>
        <w:rPr>
          <w:b/>
        </w:rPr>
      </w:pPr>
      <w:r w:rsidRPr="00B76AF0">
        <w:rPr>
          <w:b/>
        </w:rPr>
        <w:t>Subrutina:</w:t>
      </w:r>
    </w:p>
    <w:p w:rsidR="00D32452" w:rsidRPr="00B76AF0" w:rsidRDefault="00F876E6" w:rsidP="00F77187">
      <w:pPr>
        <w:jc w:val="both"/>
      </w:pPr>
      <w:r w:rsidRPr="00B76AF0">
        <w:t xml:space="preserve">Se le conoce también como </w:t>
      </w:r>
      <w:proofErr w:type="spellStart"/>
      <w:r w:rsidRPr="00B76AF0">
        <w:t>subalgoritmo</w:t>
      </w:r>
      <w:proofErr w:type="spellEnd"/>
      <w:r w:rsidRPr="00B76AF0">
        <w:t xml:space="preserve"> y subprograma, </w:t>
      </w:r>
      <w:r w:rsidR="00D32452" w:rsidRPr="00B76AF0">
        <w:t xml:space="preserve">Es una sección o parte de determinado programa, separado del programa principal, se usa para </w:t>
      </w:r>
      <w:r w:rsidRPr="00B76AF0">
        <w:t>realizar una función específica, puede ser llamada cuantas veces se le requiera y cualquier momento de la ejecución. Son usadas para reducir tamaños de código, aumentar eficiencia de ejecución, organizar y ayudar a la estructuración del mismo.</w:t>
      </w:r>
    </w:p>
    <w:p w:rsidR="00F876E6" w:rsidRDefault="00F876E6" w:rsidP="00F77187">
      <w:pPr>
        <w:jc w:val="both"/>
      </w:pPr>
      <w:r w:rsidRPr="00B76AF0">
        <w:t>Las Subrutinas se diferencian de las funciones de programaciones en la sintaxis de definición y en la forma de invocación, no poseen argumentos y acceden a tosas las variables y contantes del programa principal.</w:t>
      </w:r>
      <w:r w:rsidR="00F77187">
        <w:t xml:space="preserve"> </w:t>
      </w:r>
      <w:r w:rsidR="00B76AF0" w:rsidRPr="00F77187">
        <w:rPr>
          <w:b/>
        </w:rPr>
        <w:t>[</w:t>
      </w:r>
      <w:r w:rsidR="00F77187" w:rsidRPr="00F77187">
        <w:rPr>
          <w:b/>
        </w:rPr>
        <w:t>10</w:t>
      </w:r>
      <w:r w:rsidR="00B76AF0" w:rsidRPr="00F77187">
        <w:rPr>
          <w:b/>
        </w:rPr>
        <w:t>]</w:t>
      </w:r>
    </w:p>
    <w:p w:rsidR="00B76AF0" w:rsidRPr="002E6C60" w:rsidRDefault="00B76AF0" w:rsidP="00F77187">
      <w:pPr>
        <w:jc w:val="both"/>
        <w:rPr>
          <w:b/>
        </w:rPr>
      </w:pPr>
      <w:r w:rsidRPr="002E6C60">
        <w:rPr>
          <w:b/>
        </w:rPr>
        <w:t>Interrupciones;</w:t>
      </w:r>
    </w:p>
    <w:p w:rsidR="00B76AF0" w:rsidRPr="002E6C60" w:rsidRDefault="00B76AF0" w:rsidP="00F77187">
      <w:pPr>
        <w:jc w:val="both"/>
      </w:pPr>
      <w:r w:rsidRPr="002E6C60">
        <w:t>Es un rompimiento de la secuencia de ejecución de un programa una señal recibida, le indica que debe iniciar un código específico y al finalizar regresa al punto donde interrumpió.</w:t>
      </w:r>
    </w:p>
    <w:p w:rsidR="00B76AF0" w:rsidRPr="002E6C60" w:rsidRDefault="00B76AF0" w:rsidP="00F77187">
      <w:pPr>
        <w:jc w:val="both"/>
      </w:pPr>
      <w:r w:rsidRPr="002E6C60">
        <w:t>Estas señales de interrupción pueden proceder del mismo procesador o por hardware</w:t>
      </w:r>
      <w:r w:rsidR="002E6C60" w:rsidRPr="002E6C60">
        <w:t xml:space="preserve"> externo</w:t>
      </w:r>
      <w:r w:rsidRPr="002E6C60">
        <w:t>;</w:t>
      </w:r>
    </w:p>
    <w:p w:rsidR="00B76AF0" w:rsidRPr="002E6C60" w:rsidRDefault="00B76AF0" w:rsidP="00F77187">
      <w:pPr>
        <w:jc w:val="both"/>
      </w:pPr>
      <w:r w:rsidRPr="002E6C60">
        <w:t>Las interrupciones internas se generan por eventos programados en la ejecución de código</w:t>
      </w:r>
      <w:r w:rsidR="002E6C60" w:rsidRPr="002E6C60">
        <w:t>, de manera que solamente accediendo a la programación de hardware se pueden modificar.</w:t>
      </w:r>
    </w:p>
    <w:p w:rsidR="002E6C60" w:rsidRPr="002E6C60" w:rsidRDefault="002E6C60" w:rsidP="00F77187">
      <w:pPr>
        <w:jc w:val="both"/>
      </w:pPr>
      <w:r w:rsidRPr="002E6C60">
        <w:t>Las interrupciones por hardware son provocadas por dispositivos o módulos externos al procesador, estas no son programadas y pueden ocurrir en cualquier momento del programa, si el usuario puede decidir, se denominan “interrupciones enmascarables y en caso contrario, que siempre interrumpirán el programa, no enmascarables.</w:t>
      </w:r>
      <w:r w:rsidR="00F77187">
        <w:t xml:space="preserve"> </w:t>
      </w:r>
      <w:r w:rsidRPr="00F77187">
        <w:rPr>
          <w:b/>
        </w:rPr>
        <w:t>[</w:t>
      </w:r>
      <w:r w:rsidR="00F77187" w:rsidRPr="00F77187">
        <w:rPr>
          <w:b/>
        </w:rPr>
        <w:t>11</w:t>
      </w:r>
      <w:r w:rsidRPr="00F77187">
        <w:rPr>
          <w:b/>
        </w:rPr>
        <w:t>]</w:t>
      </w:r>
    </w:p>
    <w:p w:rsidR="002E6C60" w:rsidRDefault="002E6C60" w:rsidP="00B76AF0">
      <w:pPr>
        <w:rPr>
          <w:i/>
        </w:rPr>
      </w:pPr>
    </w:p>
    <w:p w:rsidR="00F77187" w:rsidRDefault="00F77187" w:rsidP="00B76AF0">
      <w:pPr>
        <w:rPr>
          <w:i/>
        </w:rPr>
      </w:pPr>
    </w:p>
    <w:p w:rsidR="00666CE2" w:rsidRPr="00666CE2" w:rsidRDefault="00666CE2" w:rsidP="00B76AF0">
      <w:pPr>
        <w:rPr>
          <w:b/>
          <w:i/>
          <w:sz w:val="36"/>
        </w:rPr>
      </w:pPr>
    </w:p>
    <w:p w:rsidR="00666CE2" w:rsidRDefault="00666CE2" w:rsidP="00B76AF0">
      <w:pPr>
        <w:rPr>
          <w:b/>
          <w:i/>
          <w:sz w:val="36"/>
        </w:rPr>
      </w:pPr>
      <w:r w:rsidRPr="00666CE2">
        <w:rPr>
          <w:b/>
          <w:i/>
          <w:sz w:val="36"/>
        </w:rPr>
        <w:t>Conclusiones</w:t>
      </w:r>
    </w:p>
    <w:p w:rsidR="002F0CDB" w:rsidRPr="006F1A57" w:rsidRDefault="002F0CDB" w:rsidP="00021BBD">
      <w:pPr>
        <w:jc w:val="both"/>
      </w:pPr>
      <w:r w:rsidRPr="006F1A57">
        <w:t>Para la creación de un código de fuente ensamblador se requiere una amplia documentación de de la arquitectura a trabajar, así como un radical cambio de lógica cognitiva de la programación tradicional en alto nivel.</w:t>
      </w:r>
    </w:p>
    <w:p w:rsidR="00AA47EA" w:rsidRPr="006F1A57" w:rsidRDefault="00021BBD" w:rsidP="00021BBD">
      <w:pPr>
        <w:jc w:val="both"/>
      </w:pPr>
      <w:r w:rsidRPr="006F1A57">
        <w:t>La anterior fue una práctica con fines académicos ya que los compiladores de alto nivel pueden producir un lenguaje de maquina directamente,</w:t>
      </w:r>
      <w:r w:rsidR="00AA47EA" w:rsidRPr="006F1A57">
        <w:t xml:space="preserve"> </w:t>
      </w:r>
      <w:r w:rsidRPr="006F1A57">
        <w:t>el ejercicio consist</w:t>
      </w:r>
      <w:r w:rsidR="004E5D47">
        <w:t>ió</w:t>
      </w:r>
      <w:r w:rsidRPr="006F1A57">
        <w:t xml:space="preserve"> en </w:t>
      </w:r>
      <w:r w:rsidR="004E5D47">
        <w:t>generar las</w:t>
      </w:r>
      <w:r w:rsidRPr="006F1A57">
        <w:t xml:space="preserve"> bases del comportamiento de la arquitectura del procesador y del  proceso de compilación</w:t>
      </w:r>
      <w:r w:rsidR="00AA47EA" w:rsidRPr="006F1A57">
        <w:t>.</w:t>
      </w:r>
    </w:p>
    <w:p w:rsidR="002F0CDB" w:rsidRPr="006F1A57" w:rsidRDefault="004E5D47" w:rsidP="00021BBD">
      <w:pPr>
        <w:jc w:val="both"/>
      </w:pPr>
      <w:r>
        <w:t xml:space="preserve">Generar código en </w:t>
      </w:r>
      <w:r w:rsidR="00AA47EA" w:rsidRPr="006F1A57">
        <w:t>lenguaje ensamblador es mucho más complicado, extenso y difícil de leer. Esto se traduce en un aumento del tiempo de trabajo dedicado y dificultad de encontrar errores y generar cambios al programa, esta programación es usada en aplicaciones específicas de alto desempeño, aumento de eficiencias y para manipulación directa del hardware.</w:t>
      </w:r>
    </w:p>
    <w:p w:rsidR="00AA47EA" w:rsidRDefault="00AA47EA" w:rsidP="00021BBD">
      <w:pPr>
        <w:jc w:val="both"/>
      </w:pPr>
      <w:r w:rsidRPr="006F1A57">
        <w:t xml:space="preserve">En el momento de </w:t>
      </w:r>
      <w:r w:rsidR="006F1A57" w:rsidRPr="006F1A57">
        <w:t>diseñar</w:t>
      </w:r>
      <w:r w:rsidRPr="006F1A57">
        <w:t xml:space="preserve"> </w:t>
      </w:r>
      <w:r w:rsidR="006F1A57" w:rsidRPr="006F1A57">
        <w:t xml:space="preserve">una aplicación </w:t>
      </w:r>
      <w:r w:rsidRPr="006F1A57">
        <w:t xml:space="preserve">se tiene que identificar las </w:t>
      </w:r>
      <w:r w:rsidR="006F1A57" w:rsidRPr="006F1A57">
        <w:t xml:space="preserve">necesidades que se requieren, </w:t>
      </w:r>
      <w:r w:rsidRPr="006F1A57">
        <w:t>posibilidades que ofrece</w:t>
      </w:r>
      <w:r w:rsidR="006F1A57" w:rsidRPr="006F1A57">
        <w:t>n, operaciones que puede realizar, limitantes, velocidades y desempeño, estos parámetros se pueden deducir en base al la escogencia de componentes y la arquitectura en la que se trabajará el sistema.</w:t>
      </w:r>
    </w:p>
    <w:p w:rsidR="00666CE2" w:rsidRDefault="00666CE2" w:rsidP="00B76AF0">
      <w:pPr>
        <w:rPr>
          <w:i/>
        </w:rPr>
      </w:pPr>
    </w:p>
    <w:p w:rsidR="00F77187" w:rsidRPr="00666CE2" w:rsidRDefault="00F77187" w:rsidP="00B76AF0">
      <w:pPr>
        <w:rPr>
          <w:b/>
          <w:i/>
          <w:sz w:val="32"/>
        </w:rPr>
      </w:pPr>
      <w:r w:rsidRPr="00666CE2">
        <w:rPr>
          <w:b/>
          <w:i/>
          <w:sz w:val="32"/>
        </w:rPr>
        <w:t>Referencias:</w:t>
      </w:r>
    </w:p>
    <w:p w:rsidR="00F77187" w:rsidRPr="00F77187" w:rsidRDefault="00F77187" w:rsidP="00F77187">
      <w:r w:rsidRPr="00F77187">
        <w:t xml:space="preserve">[1] </w:t>
      </w:r>
      <w:proofErr w:type="spellStart"/>
      <w:r w:rsidR="004E5D47">
        <w:t>Mips</w:t>
      </w:r>
      <w:proofErr w:type="spellEnd"/>
      <w:r w:rsidR="004E5D47">
        <w:t xml:space="preserve"> </w:t>
      </w:r>
      <w:proofErr w:type="spellStart"/>
      <w:r w:rsidR="004E5D47">
        <w:t>technologies</w:t>
      </w:r>
      <w:proofErr w:type="spellEnd"/>
      <w:r w:rsidR="004E5D47">
        <w:t xml:space="preserve">, </w:t>
      </w:r>
      <w:r w:rsidR="003B294A">
        <w:t>S</w:t>
      </w:r>
      <w:r w:rsidR="004E5D47">
        <w:t>obre la arquitectura MIPS32 [fecha de consulta 23 de marzo de 2012]</w:t>
      </w:r>
      <w:r w:rsidR="003B294A">
        <w:t xml:space="preserve"> Disponible en:</w:t>
      </w:r>
      <w:r w:rsidR="004E5D47">
        <w:t xml:space="preserve"> </w:t>
      </w:r>
      <w:hyperlink r:id="rId5" w:history="1">
        <w:r w:rsidRPr="00F77187">
          <w:rPr>
            <w:rStyle w:val="Hipervnculo"/>
          </w:rPr>
          <w:t>http://www.mips.com/prod</w:t>
        </w:r>
        <w:r w:rsidRPr="00F77187">
          <w:rPr>
            <w:rStyle w:val="Hipervnculo"/>
          </w:rPr>
          <w:t>u</w:t>
        </w:r>
        <w:r w:rsidRPr="00F77187">
          <w:rPr>
            <w:rStyle w:val="Hipervnculo"/>
          </w:rPr>
          <w:t>cts/architectures/mips32/</w:t>
        </w:r>
      </w:hyperlink>
    </w:p>
    <w:p w:rsidR="00F77187" w:rsidRPr="00F77187" w:rsidRDefault="00F77187" w:rsidP="00F77187">
      <w:r w:rsidRPr="00F77187">
        <w:t xml:space="preserve">[2] </w:t>
      </w:r>
      <w:proofErr w:type="spellStart"/>
      <w:r w:rsidR="004E5D47">
        <w:t>Spim</w:t>
      </w:r>
      <w:proofErr w:type="spellEnd"/>
      <w:r w:rsidR="004E5D47">
        <w:t xml:space="preserve">, </w:t>
      </w:r>
      <w:r w:rsidR="003B294A">
        <w:t>F</w:t>
      </w:r>
      <w:r w:rsidR="004E5D47">
        <w:t xml:space="preserve">uente del simulador de MIPS32 [fecha de consulta 23 de marzo de 2012] </w:t>
      </w:r>
      <w:r w:rsidR="003B294A">
        <w:t xml:space="preserve">Disponible en: </w:t>
      </w:r>
      <w:hyperlink r:id="rId6" w:history="1">
        <w:r w:rsidRPr="00F77187">
          <w:rPr>
            <w:rStyle w:val="Hipervnculo"/>
          </w:rPr>
          <w:t>http://pages.cs.wisc.</w:t>
        </w:r>
        <w:r w:rsidRPr="00F77187">
          <w:rPr>
            <w:rStyle w:val="Hipervnculo"/>
          </w:rPr>
          <w:t>e</w:t>
        </w:r>
        <w:r w:rsidRPr="00F77187">
          <w:rPr>
            <w:rStyle w:val="Hipervnculo"/>
          </w:rPr>
          <w:t>du/~larus/spim.html</w:t>
        </w:r>
      </w:hyperlink>
    </w:p>
    <w:p w:rsidR="00F77187" w:rsidRPr="00F77187" w:rsidRDefault="00F77187" w:rsidP="00F77187">
      <w:r w:rsidRPr="00F77187">
        <w:t>[3]</w:t>
      </w:r>
      <w:r w:rsidR="003B294A">
        <w:t xml:space="preserve">Escuela de sistemas Universidad de los Andes Venezuela, </w:t>
      </w:r>
      <w:r w:rsidR="003B294A" w:rsidRPr="003B294A">
        <w:t>Introducción al simulador SPIM</w:t>
      </w:r>
      <w:r w:rsidR="00E4112A">
        <w:t xml:space="preserve"> [</w:t>
      </w:r>
      <w:r w:rsidR="003B294A">
        <w:t xml:space="preserve">fecha de consulta 23 de marzo de 2012] Disponible en:  </w:t>
      </w:r>
      <w:hyperlink r:id="rId7" w:history="1">
        <w:r w:rsidRPr="00F77187">
          <w:rPr>
            <w:rStyle w:val="Hipervnculo"/>
          </w:rPr>
          <w:t>http://sistem</w:t>
        </w:r>
        <w:r w:rsidRPr="00F77187">
          <w:rPr>
            <w:rStyle w:val="Hipervnculo"/>
          </w:rPr>
          <w:t>a</w:t>
        </w:r>
        <w:r w:rsidRPr="00F77187">
          <w:rPr>
            <w:rStyle w:val="Hipervnculo"/>
          </w:rPr>
          <w:t>s.ing.ula.ve/~wladimi</w:t>
        </w:r>
        <w:r w:rsidRPr="00F77187">
          <w:rPr>
            <w:rStyle w:val="Hipervnculo"/>
          </w:rPr>
          <w:t>r</w:t>
        </w:r>
        <w:r w:rsidRPr="00F77187">
          <w:rPr>
            <w:rStyle w:val="Hipervnculo"/>
          </w:rPr>
          <w:t>/ArquitecturaComputadoras/ManualSPIM.pdf</w:t>
        </w:r>
      </w:hyperlink>
    </w:p>
    <w:p w:rsidR="00F77187" w:rsidRPr="00F77187" w:rsidRDefault="00F77187" w:rsidP="00F77187">
      <w:r w:rsidRPr="00F77187">
        <w:t>[4]</w:t>
      </w:r>
      <w:r w:rsidR="003B294A" w:rsidRPr="003B294A">
        <w:t xml:space="preserve"> </w:t>
      </w:r>
      <w:proofErr w:type="spellStart"/>
      <w:r w:rsidR="003B294A">
        <w:t>Wikipedia</w:t>
      </w:r>
      <w:proofErr w:type="spellEnd"/>
      <w:r w:rsidR="003B294A">
        <w:t>, sitio web, Procesador MIPS32; intrusiones reales [fecha de consulta 23 de marzo de 2012] Disponible en:</w:t>
      </w:r>
      <w:r w:rsidRPr="00F77187">
        <w:t xml:space="preserve"> </w:t>
      </w:r>
      <w:hyperlink r:id="rId8" w:anchor="Instrucciones_reales" w:history="1">
        <w:r w:rsidRPr="00F77187">
          <w:rPr>
            <w:rStyle w:val="Hipervnculo"/>
          </w:rPr>
          <w:t>http://es.wi</w:t>
        </w:r>
        <w:r w:rsidRPr="00F77187">
          <w:rPr>
            <w:rStyle w:val="Hipervnculo"/>
          </w:rPr>
          <w:t>k</w:t>
        </w:r>
        <w:r w:rsidRPr="00F77187">
          <w:rPr>
            <w:rStyle w:val="Hipervnculo"/>
          </w:rPr>
          <w:t>ipedia.org/wiki/MIPS_(procesador)#Instrucciones_reales</w:t>
        </w:r>
      </w:hyperlink>
    </w:p>
    <w:p w:rsidR="00F77187" w:rsidRPr="00F77187" w:rsidRDefault="00F77187" w:rsidP="00F77187">
      <w:r w:rsidRPr="00F77187">
        <w:t xml:space="preserve">[5] </w:t>
      </w:r>
      <w:proofErr w:type="spellStart"/>
      <w:r w:rsidR="003B294A">
        <w:t>Esciela</w:t>
      </w:r>
      <w:proofErr w:type="spellEnd"/>
      <w:r w:rsidR="003B294A">
        <w:t xml:space="preserve"> de computación, ciencia y estadística de </w:t>
      </w:r>
      <w:proofErr w:type="spellStart"/>
      <w:r w:rsidR="003B294A">
        <w:t>Dublin</w:t>
      </w:r>
      <w:proofErr w:type="spellEnd"/>
      <w:r w:rsidR="003B294A">
        <w:t xml:space="preserve">, instrucciones soportadas por </w:t>
      </w:r>
      <w:proofErr w:type="spellStart"/>
      <w:r w:rsidR="003B294A">
        <w:t>SPim</w:t>
      </w:r>
      <w:proofErr w:type="spellEnd"/>
      <w:r w:rsidR="00E4112A">
        <w:t xml:space="preserve"> [fecha de consulta 23 de marzo de 2012] Disponible en:  </w:t>
      </w:r>
      <w:hyperlink r:id="rId9" w:anchor="instructions" w:history="1">
        <w:r w:rsidRPr="00F77187">
          <w:rPr>
            <w:rStyle w:val="Hipervnculo"/>
          </w:rPr>
          <w:t>http://www.scss.tcd.ie/~waldroj/itral/spim_ref.html#instructions</w:t>
        </w:r>
      </w:hyperlink>
    </w:p>
    <w:p w:rsidR="00F77187" w:rsidRPr="00F77187" w:rsidRDefault="00F77187" w:rsidP="00F77187">
      <w:r w:rsidRPr="00F77187">
        <w:t>[6]</w:t>
      </w:r>
      <w:r w:rsidR="00E4112A" w:rsidRPr="00E4112A">
        <w:t xml:space="preserve"> James R. </w:t>
      </w:r>
      <w:proofErr w:type="spellStart"/>
      <w:r w:rsidR="00E4112A" w:rsidRPr="00E4112A">
        <w:t>Larus</w:t>
      </w:r>
      <w:proofErr w:type="spellEnd"/>
      <w:r w:rsidR="00E4112A">
        <w:t xml:space="preserve">, </w:t>
      </w:r>
      <w:proofErr w:type="spellStart"/>
      <w:r w:rsidR="00E4112A">
        <w:t>ensambaldores</w:t>
      </w:r>
      <w:proofErr w:type="spellEnd"/>
      <w:r w:rsidR="00E4112A">
        <w:t xml:space="preserve">, enlazadores y el simulador </w:t>
      </w:r>
      <w:proofErr w:type="spellStart"/>
      <w:r w:rsidR="00E4112A">
        <w:t>Spim</w:t>
      </w:r>
      <w:proofErr w:type="spellEnd"/>
      <w:r w:rsidRPr="00F77187">
        <w:t xml:space="preserve"> </w:t>
      </w:r>
      <w:r w:rsidR="00E4112A">
        <w:t xml:space="preserve"> [fecha de consulta 23 de marzo de 2012] Disponible en:</w:t>
      </w:r>
      <w:r w:rsidR="00E4112A" w:rsidRPr="00F77187">
        <w:t xml:space="preserve"> </w:t>
      </w:r>
      <w:hyperlink r:id="rId10" w:history="1">
        <w:r w:rsidRPr="00F77187">
          <w:rPr>
            <w:rStyle w:val="Hipervnculo"/>
          </w:rPr>
          <w:t>http://pages.cs.wisc.edu/~larus/HP_AppA.pdf</w:t>
        </w:r>
      </w:hyperlink>
    </w:p>
    <w:p w:rsidR="00F77187" w:rsidRPr="00F77187" w:rsidRDefault="00F77187" w:rsidP="00F77187">
      <w:r w:rsidRPr="00F77187">
        <w:lastRenderedPageBreak/>
        <w:t>[7]</w:t>
      </w:r>
      <w:r w:rsidR="00E4112A" w:rsidRPr="00E4112A">
        <w:t xml:space="preserve"> </w:t>
      </w:r>
      <w:proofErr w:type="spellStart"/>
      <w:r w:rsidR="00E4112A">
        <w:t>Wikipedia</w:t>
      </w:r>
      <w:proofErr w:type="spellEnd"/>
      <w:r w:rsidR="00E4112A">
        <w:t>, Lenguaje ensamblador [fecha de consulta 23 de marzo de 2012] Disponible en:</w:t>
      </w:r>
      <w:r w:rsidR="00E4112A" w:rsidRPr="00F77187">
        <w:t xml:space="preserve"> </w:t>
      </w:r>
      <w:r w:rsidRPr="00F77187">
        <w:t xml:space="preserve"> </w:t>
      </w:r>
      <w:hyperlink r:id="rId11" w:history="1">
        <w:r w:rsidR="00E4112A" w:rsidRPr="00EB788C">
          <w:rPr>
            <w:rStyle w:val="Hipervnculo"/>
          </w:rPr>
          <w:t>http://es.wikipedia.org/wiki/Lenguaje_ensamblador</w:t>
        </w:r>
      </w:hyperlink>
    </w:p>
    <w:p w:rsidR="00F77187" w:rsidRPr="00F77187" w:rsidRDefault="00F77187" w:rsidP="00F77187">
      <w:r w:rsidRPr="00F77187">
        <w:t xml:space="preserve">[8] </w:t>
      </w:r>
      <w:proofErr w:type="spellStart"/>
      <w:r w:rsidR="00E4112A">
        <w:t>Monografia</w:t>
      </w:r>
      <w:proofErr w:type="spellEnd"/>
      <w:r w:rsidR="00E4112A">
        <w:t xml:space="preserve">; </w:t>
      </w:r>
      <w:r w:rsidR="00E4112A" w:rsidRPr="00E4112A">
        <w:t xml:space="preserve">Miriam </w:t>
      </w:r>
      <w:proofErr w:type="spellStart"/>
      <w:r w:rsidR="00E4112A" w:rsidRPr="00E4112A">
        <w:t>Yazmín</w:t>
      </w:r>
      <w:proofErr w:type="spellEnd"/>
      <w:r w:rsidR="00E4112A" w:rsidRPr="00E4112A">
        <w:t xml:space="preserve"> Mendoza </w:t>
      </w:r>
      <w:proofErr w:type="spellStart"/>
      <w:r w:rsidR="00E4112A" w:rsidRPr="00E4112A">
        <w:t>Caamal</w:t>
      </w:r>
      <w:proofErr w:type="spellEnd"/>
      <w:r w:rsidR="00E4112A">
        <w:t>, Lenguaje ensamblador [fecha de consulta 23 de marzo de 2012] Disponible en:</w:t>
      </w:r>
      <w:r w:rsidR="00E4112A" w:rsidRPr="00F77187">
        <w:t xml:space="preserve">  </w:t>
      </w:r>
      <w:hyperlink r:id="rId12" w:history="1">
        <w:r w:rsidRPr="00F77187">
          <w:rPr>
            <w:rStyle w:val="Hipervnculo"/>
          </w:rPr>
          <w:t>http://www.monogra</w:t>
        </w:r>
        <w:r w:rsidRPr="00F77187">
          <w:rPr>
            <w:rStyle w:val="Hipervnculo"/>
          </w:rPr>
          <w:t>f</w:t>
        </w:r>
        <w:r w:rsidRPr="00F77187">
          <w:rPr>
            <w:rStyle w:val="Hipervnculo"/>
          </w:rPr>
          <w:t>ias.co</w:t>
        </w:r>
        <w:r w:rsidRPr="00F77187">
          <w:rPr>
            <w:rStyle w:val="Hipervnculo"/>
          </w:rPr>
          <w:t>m</w:t>
        </w:r>
        <w:r w:rsidRPr="00F77187">
          <w:rPr>
            <w:rStyle w:val="Hipervnculo"/>
          </w:rPr>
          <w:t>/trabajos14/lenguaje-ensamblador/lenguaje-ensamblador.shtml</w:t>
        </w:r>
      </w:hyperlink>
    </w:p>
    <w:p w:rsidR="00F77187" w:rsidRPr="00F77187" w:rsidRDefault="00F77187" w:rsidP="00F77187">
      <w:r w:rsidRPr="00F77187">
        <w:t xml:space="preserve">[9] </w:t>
      </w:r>
      <w:proofErr w:type="spellStart"/>
      <w:r w:rsidR="00E4112A">
        <w:t>Wikipedia</w:t>
      </w:r>
      <w:proofErr w:type="spellEnd"/>
      <w:r w:rsidR="00E4112A">
        <w:t>, Lenguaje de alto nivel [fecha de consulta 23 de marzo de 2012] Disponible en:</w:t>
      </w:r>
      <w:r w:rsidR="00E4112A" w:rsidRPr="00F77187">
        <w:t xml:space="preserve">  </w:t>
      </w:r>
      <w:hyperlink r:id="rId13" w:history="1">
        <w:r w:rsidRPr="00F77187">
          <w:rPr>
            <w:rStyle w:val="Hipervnculo"/>
          </w:rPr>
          <w:t>http://es.wikipedia.org/wiki/Lenguaje_de_alto_nivel</w:t>
        </w:r>
      </w:hyperlink>
    </w:p>
    <w:p w:rsidR="00F77187" w:rsidRPr="008C37D5" w:rsidRDefault="00F77187" w:rsidP="00F77187">
      <w:r w:rsidRPr="008C37D5">
        <w:t>[10]</w:t>
      </w:r>
      <w:r w:rsidR="00E4112A" w:rsidRPr="008C37D5">
        <w:t xml:space="preserve"> </w:t>
      </w:r>
      <w:proofErr w:type="spellStart"/>
      <w:r w:rsidR="00E4112A" w:rsidRPr="008C37D5">
        <w:t>alciro</w:t>
      </w:r>
      <w:proofErr w:type="spellEnd"/>
      <w:r w:rsidR="00E4112A" w:rsidRPr="008C37D5">
        <w:t xml:space="preserve"> </w:t>
      </w:r>
      <w:proofErr w:type="spellStart"/>
      <w:r w:rsidR="00E4112A" w:rsidRPr="008C37D5">
        <w:t>Books</w:t>
      </w:r>
      <w:proofErr w:type="spellEnd"/>
      <w:r w:rsidR="00E4112A" w:rsidRPr="008C37D5">
        <w:t xml:space="preserve">, </w:t>
      </w:r>
      <w:r w:rsidR="008C37D5" w:rsidRPr="008C37D5">
        <w:t>Sobre la Subrutina</w:t>
      </w:r>
      <w:r w:rsidR="008C37D5">
        <w:t xml:space="preserve"> [fecha de consulta 23 de marzo de 2012] Disponible en:</w:t>
      </w:r>
      <w:r w:rsidR="008C37D5" w:rsidRPr="00F77187">
        <w:t xml:space="preserve">  </w:t>
      </w:r>
      <w:r w:rsidR="008C37D5">
        <w:t xml:space="preserve"> </w:t>
      </w:r>
      <w:hyperlink r:id="rId14" w:history="1">
        <w:r w:rsidRPr="008C37D5">
          <w:rPr>
            <w:rStyle w:val="Hipervnculo"/>
          </w:rPr>
          <w:t>http://www.alciro.org/alciro/microcontroladores-8051_24/subrutina-subprograma_357.htm</w:t>
        </w:r>
      </w:hyperlink>
    </w:p>
    <w:p w:rsidR="00F77187" w:rsidRPr="00F77187" w:rsidRDefault="00F77187" w:rsidP="00F77187">
      <w:r w:rsidRPr="00F77187">
        <w:t xml:space="preserve">[11] </w:t>
      </w:r>
      <w:r w:rsidR="008C37D5">
        <w:t xml:space="preserve">MC Beatriz Beltrán </w:t>
      </w:r>
      <w:proofErr w:type="spellStart"/>
      <w:r w:rsidR="008C37D5">
        <w:t>Martinez</w:t>
      </w:r>
      <w:proofErr w:type="spellEnd"/>
      <w:r w:rsidR="008C37D5" w:rsidRPr="008C37D5">
        <w:t xml:space="preserve">, Sobre </w:t>
      </w:r>
      <w:r w:rsidR="008C37D5">
        <w:t>interrupciones de hardware [fecha de consulta 23 de marzo de 2012] Disponible en:</w:t>
      </w:r>
      <w:r w:rsidR="008C37D5" w:rsidRPr="00F77187">
        <w:t xml:space="preserve">  </w:t>
      </w:r>
      <w:r w:rsidR="008C37D5">
        <w:t xml:space="preserve"> </w:t>
      </w:r>
      <w:hyperlink r:id="rId15" w:history="1">
        <w:r w:rsidRPr="00F77187">
          <w:rPr>
            <w:rStyle w:val="Hipervnculo"/>
          </w:rPr>
          <w:t>http://ww</w:t>
        </w:r>
        <w:r w:rsidRPr="00F77187">
          <w:rPr>
            <w:rStyle w:val="Hipervnculo"/>
          </w:rPr>
          <w:t>w</w:t>
        </w:r>
        <w:r w:rsidRPr="00F77187">
          <w:rPr>
            <w:rStyle w:val="Hipervnculo"/>
          </w:rPr>
          <w:t>.slideshare.net/SpiderHal/interrupciones-de-hardware</w:t>
        </w:r>
      </w:hyperlink>
    </w:p>
    <w:p w:rsidR="00F77187" w:rsidRDefault="00F77187" w:rsidP="00F77187">
      <w:pPr>
        <w:rPr>
          <w:i/>
        </w:rPr>
      </w:pPr>
    </w:p>
    <w:p w:rsidR="00F77187" w:rsidRPr="00D32452" w:rsidRDefault="00F77187" w:rsidP="00F77187">
      <w:pPr>
        <w:rPr>
          <w:i/>
        </w:rPr>
      </w:pPr>
    </w:p>
    <w:p w:rsidR="00F77187" w:rsidRDefault="00F77187" w:rsidP="00F77187">
      <w:pPr>
        <w:rPr>
          <w:i/>
        </w:rPr>
      </w:pPr>
    </w:p>
    <w:p w:rsidR="00F77187" w:rsidRDefault="00F77187" w:rsidP="00F77187">
      <w:pPr>
        <w:rPr>
          <w:b/>
        </w:rPr>
      </w:pPr>
    </w:p>
    <w:p w:rsidR="00F77187" w:rsidRPr="002E6C60" w:rsidRDefault="00F77187" w:rsidP="00B76AF0">
      <w:pPr>
        <w:rPr>
          <w:i/>
        </w:rPr>
      </w:pPr>
    </w:p>
    <w:p w:rsidR="002E6C60" w:rsidRPr="00B76AF0" w:rsidRDefault="002E6C60" w:rsidP="00B76AF0">
      <w:pPr>
        <w:rPr>
          <w:i/>
        </w:rPr>
      </w:pPr>
    </w:p>
    <w:sectPr w:rsidR="002E6C60" w:rsidRPr="00B76AF0" w:rsidSect="0031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16A34"/>
    <w:rsid w:val="00021BBD"/>
    <w:rsid w:val="0005072B"/>
    <w:rsid w:val="002E6C60"/>
    <w:rsid w:val="002F0CDB"/>
    <w:rsid w:val="003101D2"/>
    <w:rsid w:val="003B294A"/>
    <w:rsid w:val="004E5D47"/>
    <w:rsid w:val="004F1D9D"/>
    <w:rsid w:val="00616A34"/>
    <w:rsid w:val="00666CE2"/>
    <w:rsid w:val="006F1A57"/>
    <w:rsid w:val="006F31AC"/>
    <w:rsid w:val="00722CAA"/>
    <w:rsid w:val="0079441A"/>
    <w:rsid w:val="0080135F"/>
    <w:rsid w:val="008756BA"/>
    <w:rsid w:val="008C37D5"/>
    <w:rsid w:val="009735B0"/>
    <w:rsid w:val="00AA47EA"/>
    <w:rsid w:val="00B52400"/>
    <w:rsid w:val="00B76AF0"/>
    <w:rsid w:val="00C56673"/>
    <w:rsid w:val="00CE5197"/>
    <w:rsid w:val="00D32452"/>
    <w:rsid w:val="00D41136"/>
    <w:rsid w:val="00DA1D54"/>
    <w:rsid w:val="00DC486D"/>
    <w:rsid w:val="00E4112A"/>
    <w:rsid w:val="00EE65A7"/>
    <w:rsid w:val="00F32765"/>
    <w:rsid w:val="00F532A7"/>
    <w:rsid w:val="00F715F3"/>
    <w:rsid w:val="00F77187"/>
    <w:rsid w:val="00F876E6"/>
    <w:rsid w:val="00FE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6A3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136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IPS_(procesador)" TargetMode="External"/><Relationship Id="rId13" Type="http://schemas.openxmlformats.org/officeDocument/2006/relationships/hyperlink" Target="http://es.wikipedia.org/wiki/Lenguaje_de_alto_niv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stemas.ing.ula.ve/~wladimir/ArquitecturaComputadoras/ManualSPIM.pdf" TargetMode="External"/><Relationship Id="rId12" Type="http://schemas.openxmlformats.org/officeDocument/2006/relationships/hyperlink" Target="http://www.monografias.com/trabajos14/lenguaje-ensamblador/lenguaje-ensamblador.s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ages.cs.wisc.edu/~larus/spim.html" TargetMode="External"/><Relationship Id="rId11" Type="http://schemas.openxmlformats.org/officeDocument/2006/relationships/hyperlink" Target="http://es.wikipedia.org/wiki/Lenguaje_ensamblador" TargetMode="External"/><Relationship Id="rId5" Type="http://schemas.openxmlformats.org/officeDocument/2006/relationships/hyperlink" Target="http://www.mips.com/products/architectures/mips32/" TargetMode="External"/><Relationship Id="rId15" Type="http://schemas.openxmlformats.org/officeDocument/2006/relationships/hyperlink" Target="http://www.slideshare.net/SpiderHal/interrupciones-de-hardware" TargetMode="External"/><Relationship Id="rId10" Type="http://schemas.openxmlformats.org/officeDocument/2006/relationships/hyperlink" Target="http://pages.cs.wisc.edu/~larus/HP_AppA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scss.tcd.ie/~waldroj/itral/spim_ref.html" TargetMode="External"/><Relationship Id="rId14" Type="http://schemas.openxmlformats.org/officeDocument/2006/relationships/hyperlink" Target="http://www.alciro.org/alciro/microcontroladores-8051_24/subrutina-subprograma_357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1480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HjGarciaO</dc:creator>
  <cp:lastModifiedBy>HjGarciaO</cp:lastModifiedBy>
  <cp:revision>4</cp:revision>
  <dcterms:created xsi:type="dcterms:W3CDTF">2012-03-26T01:21:00Z</dcterms:created>
  <dcterms:modified xsi:type="dcterms:W3CDTF">2012-03-29T00:34:00Z</dcterms:modified>
</cp:coreProperties>
</file>