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D990" w14:textId="77777777" w:rsidR="00F93AB8" w:rsidRPr="00A108BE" w:rsidRDefault="00F93AB8">
      <w:pPr>
        <w:pStyle w:val="a3"/>
        <w:jc w:val="center"/>
        <w:rPr>
          <w:noProof/>
          <w:sz w:val="24"/>
        </w:rPr>
      </w:pPr>
    </w:p>
    <w:p w14:paraId="794F2A6C" w14:textId="53125FF9" w:rsidR="0096383E" w:rsidRPr="00A108BE" w:rsidRDefault="0096383E" w:rsidP="0096383E">
      <w:pPr>
        <w:pStyle w:val="a3"/>
        <w:spacing w:line="360" w:lineRule="auto"/>
        <w:rPr>
          <w:rFonts w:asciiTheme="minorHAnsi" w:hAnsiTheme="minorHAnsi"/>
          <w:noProof/>
          <w:sz w:val="24"/>
          <w:szCs w:val="24"/>
          <w:lang w:val="en-US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6842"/>
        <w:gridCol w:w="6675"/>
      </w:tblGrid>
      <w:tr w:rsidR="00BA11BE" w:rsidRPr="00A108BE" w14:paraId="0BC1F194" w14:textId="77777777" w:rsidTr="00A97FB0">
        <w:trPr>
          <w:cantSplit/>
          <w:trHeight w:val="1266"/>
          <w:jc w:val="center"/>
        </w:trPr>
        <w:tc>
          <w:tcPr>
            <w:tcW w:w="2531" w:type="pct"/>
          </w:tcPr>
          <w:p w14:paraId="615AB818" w14:textId="77777777" w:rsidR="00D81533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70556455" w14:textId="77777777" w:rsidR="00D81533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16F6F523" w14:textId="77777777" w:rsidR="00D81533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1B26F4B1" w14:textId="77777777" w:rsidR="00D81533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231C12A4" w14:textId="4085EDE3" w:rsidR="00BA11BE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69" w:type="pct"/>
            <w:vAlign w:val="center"/>
          </w:tcPr>
          <w:p w14:paraId="2C90E827" w14:textId="77777777" w:rsidR="00D81533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szCs w:val="24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Cs w:val="24"/>
                <w:lang w:val="uz-Cyrl-UZ"/>
              </w:rPr>
              <w:t>Oʻzbekiston Respublikasi</w:t>
            </w:r>
          </w:p>
          <w:p w14:paraId="4E26FAFB" w14:textId="77777777" w:rsidR="00D81533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szCs w:val="24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Cs w:val="24"/>
                <w:lang w:val="uz-Cyrl-UZ"/>
              </w:rPr>
              <w:t>Sogʻliqni saqlash vazirining</w:t>
            </w:r>
          </w:p>
          <w:p w14:paraId="48774EB8" w14:textId="0655E998" w:rsidR="00D81533" w:rsidRPr="00A108BE" w:rsidRDefault="00D81533" w:rsidP="00A108BE">
            <w:pPr>
              <w:rPr>
                <w:b/>
                <w:sz w:val="24"/>
                <w:szCs w:val="24"/>
              </w:rPr>
            </w:pPr>
            <w:r w:rsidRPr="00A108BE">
              <w:rPr>
                <w:b/>
                <w:noProof/>
                <w:sz w:val="24"/>
                <w:szCs w:val="24"/>
                <w:lang w:val="uz-Cyrl-UZ"/>
              </w:rPr>
              <w:t>2025 yil    ... -</w:t>
            </w:r>
            <w:r w:rsidR="00A108BE" w:rsidRPr="00A108BE">
              <w:rPr>
                <w:b/>
                <w:noProof/>
                <w:sz w:val="24"/>
                <w:szCs w:val="24"/>
                <w:lang w:val="uz-Cyrl-UZ"/>
              </w:rPr>
              <w:t>dekabrdagi</w:t>
            </w:r>
            <w:r w:rsidRPr="00A108BE">
              <w:rPr>
                <w:b/>
                <w:noProof/>
                <w:sz w:val="24"/>
                <w:szCs w:val="24"/>
                <w:lang w:val="uz-Cyrl-UZ"/>
              </w:rPr>
              <w:t xml:space="preserve"> ... -sonli</w:t>
            </w:r>
            <w:r w:rsidRPr="00A108BE">
              <w:rPr>
                <w:b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5A15A759" w14:textId="17D2C2DB" w:rsidR="00BA11BE" w:rsidRPr="00A108BE" w:rsidRDefault="00D81533" w:rsidP="00D81533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Cs w:val="24"/>
                <w:lang w:val="uz-Cyrl-UZ"/>
              </w:rPr>
              <w:t>3</w:t>
            </w:r>
            <w:r w:rsidR="00744432" w:rsidRPr="00A108BE">
              <w:rPr>
                <w:rFonts w:ascii="Times New Roman" w:hAnsi="Times New Roman"/>
                <w:noProof/>
                <w:szCs w:val="24"/>
                <w:lang w:val="uz-Cyrl-UZ"/>
              </w:rPr>
              <w:t>72</w:t>
            </w:r>
            <w:r w:rsidRPr="00A108BE">
              <w:rPr>
                <w:rFonts w:ascii="Times New Roman" w:hAnsi="Times New Roman"/>
                <w:noProof/>
                <w:szCs w:val="24"/>
                <w:lang w:val="uz-Cyrl-UZ"/>
              </w:rPr>
              <w:t xml:space="preserve">  -raqamli tibbiy hujjat shakli</w:t>
            </w:r>
          </w:p>
        </w:tc>
      </w:tr>
    </w:tbl>
    <w:p w14:paraId="2A5D71FD" w14:textId="77777777" w:rsidR="00F93AB8" w:rsidRPr="00A108BE" w:rsidRDefault="00F93AB8">
      <w:pPr>
        <w:pStyle w:val="a3"/>
        <w:jc w:val="center"/>
        <w:rPr>
          <w:noProof/>
          <w:sz w:val="24"/>
          <w:lang w:val="uz-Cyrl-UZ"/>
        </w:rPr>
      </w:pPr>
    </w:p>
    <w:p w14:paraId="5DEACBBA" w14:textId="3B66A86F" w:rsidR="000F4414" w:rsidRPr="00A108BE" w:rsidRDefault="002C5227" w:rsidP="000F4414">
      <w:pPr>
        <w:pStyle w:val="a3"/>
        <w:jc w:val="center"/>
        <w:rPr>
          <w:b/>
          <w:noProof/>
          <w:sz w:val="24"/>
          <w:szCs w:val="24"/>
          <w:lang w:val="uz-Cyrl-UZ"/>
        </w:rPr>
      </w:pPr>
      <w:r w:rsidRPr="00A108BE">
        <w:rPr>
          <w:b/>
          <w:noProof/>
          <w:sz w:val="24"/>
          <w:szCs w:val="24"/>
          <w:lang w:val="uz-Cyrl-UZ"/>
        </w:rPr>
        <w:t>KOʻK YOʻTAL KASALLIGINI MIKROBIOLOGIK TEKSHIRISH</w:t>
      </w:r>
    </w:p>
    <w:p w14:paraId="13969017" w14:textId="77777777" w:rsidR="00A97FB0" w:rsidRPr="00A108BE" w:rsidRDefault="00A97FB0" w:rsidP="000F4414">
      <w:pPr>
        <w:pStyle w:val="a3"/>
        <w:jc w:val="center"/>
        <w:rPr>
          <w:b/>
          <w:noProof/>
          <w:sz w:val="24"/>
          <w:szCs w:val="24"/>
          <w:lang w:val="uz-Cyrl-UZ"/>
        </w:rPr>
      </w:pPr>
    </w:p>
    <w:p w14:paraId="66DDF98C" w14:textId="77777777" w:rsidR="00744432" w:rsidRPr="00A108BE" w:rsidRDefault="00744432" w:rsidP="000F4414">
      <w:pPr>
        <w:pStyle w:val="a3"/>
        <w:rPr>
          <w:b/>
          <w:noProof/>
          <w:sz w:val="24"/>
          <w:szCs w:val="24"/>
          <w:lang w:val="en-US"/>
        </w:rPr>
      </w:pPr>
    </w:p>
    <w:p w14:paraId="502051C4" w14:textId="72F61DB1" w:rsidR="000F4414" w:rsidRPr="00A108BE" w:rsidRDefault="000F4414" w:rsidP="000F4414">
      <w:pPr>
        <w:pStyle w:val="a3"/>
        <w:rPr>
          <w:noProof/>
          <w:sz w:val="22"/>
          <w:lang w:val="en-US"/>
        </w:rPr>
      </w:pPr>
      <w:r w:rsidRPr="00A108BE">
        <w:rPr>
          <w:noProof/>
          <w:sz w:val="22"/>
          <w:lang w:val="en-US"/>
        </w:rPr>
        <w:t xml:space="preserve">                         Boshlangan sana   20___yil </w:t>
      </w:r>
      <w:r w:rsidRPr="00A108BE">
        <w:rPr>
          <w:noProof/>
          <w:sz w:val="22"/>
          <w:lang w:val="uz-Cyrl-UZ"/>
        </w:rPr>
        <w:t xml:space="preserve"> </w:t>
      </w:r>
      <w:r w:rsidRPr="00A108BE">
        <w:rPr>
          <w:noProof/>
          <w:sz w:val="22"/>
          <w:lang w:val="en-US"/>
        </w:rPr>
        <w:t>«___» ___________________________</w:t>
      </w:r>
      <w:r w:rsidR="00265E18" w:rsidRPr="00A108BE">
        <w:rPr>
          <w:noProof/>
          <w:sz w:val="22"/>
          <w:lang w:val="en-US"/>
        </w:rPr>
        <w:tab/>
      </w:r>
      <w:r w:rsidR="00265E18" w:rsidRPr="00A108BE">
        <w:rPr>
          <w:noProof/>
          <w:sz w:val="22"/>
          <w:lang w:val="en-US"/>
        </w:rPr>
        <w:tab/>
      </w:r>
      <w:r w:rsidR="00265E18" w:rsidRPr="00A108BE">
        <w:rPr>
          <w:noProof/>
          <w:sz w:val="22"/>
          <w:lang w:val="en-US"/>
        </w:rPr>
        <w:tab/>
      </w:r>
    </w:p>
    <w:p w14:paraId="02ED9DBB" w14:textId="77777777" w:rsidR="000F4414" w:rsidRPr="00A108BE" w:rsidRDefault="000F4414" w:rsidP="000F4414">
      <w:pPr>
        <w:pStyle w:val="a3"/>
        <w:jc w:val="center"/>
        <w:rPr>
          <w:noProof/>
          <w:sz w:val="22"/>
          <w:lang w:val="en-US"/>
        </w:rPr>
      </w:pPr>
      <w:r w:rsidRPr="00A108BE">
        <w:rPr>
          <w:noProof/>
          <w:sz w:val="22"/>
          <w:lang w:val="en-US"/>
        </w:rPr>
        <w:t xml:space="preserve"> </w:t>
      </w:r>
    </w:p>
    <w:p w14:paraId="70C8B405" w14:textId="77777777" w:rsidR="000F4414" w:rsidRPr="00A108BE" w:rsidRDefault="000F4414" w:rsidP="000F4414">
      <w:pPr>
        <w:pStyle w:val="a3"/>
        <w:rPr>
          <w:noProof/>
          <w:sz w:val="22"/>
          <w:lang w:val="en-US"/>
        </w:rPr>
      </w:pPr>
      <w:r w:rsidRPr="00A108BE">
        <w:rPr>
          <w:noProof/>
          <w:sz w:val="22"/>
          <w:lang w:val="en-US"/>
        </w:rPr>
        <w:t xml:space="preserve">                         Tugallangan sana  20____ yil «___» _________________________</w:t>
      </w:r>
    </w:p>
    <w:p w14:paraId="5EAF20A6" w14:textId="77777777" w:rsidR="000F4414" w:rsidRPr="00A108BE" w:rsidRDefault="000F4414" w:rsidP="000F4414">
      <w:pPr>
        <w:pStyle w:val="a3"/>
        <w:jc w:val="center"/>
        <w:rPr>
          <w:noProof/>
          <w:sz w:val="22"/>
          <w:lang w:val="en-US"/>
        </w:rPr>
      </w:pPr>
    </w:p>
    <w:p w14:paraId="7F846262" w14:textId="77777777" w:rsidR="000F4414" w:rsidRPr="00A108BE" w:rsidRDefault="000F4414" w:rsidP="000F4414">
      <w:pPr>
        <w:pBdr>
          <w:bottom w:val="single" w:sz="12" w:space="1" w:color="auto"/>
        </w:pBdr>
        <w:jc w:val="center"/>
        <w:rPr>
          <w:noProof/>
          <w:sz w:val="22"/>
          <w:lang w:val="en-US"/>
        </w:rPr>
      </w:pPr>
    </w:p>
    <w:p w14:paraId="14BF40E4" w14:textId="77777777" w:rsidR="000F4414" w:rsidRPr="00A108BE" w:rsidRDefault="000F4414" w:rsidP="000F4414">
      <w:pPr>
        <w:pStyle w:val="2"/>
        <w:jc w:val="center"/>
        <w:rPr>
          <w:rFonts w:ascii="Times New Roman" w:hAnsi="Times New Roman"/>
          <w:noProof/>
          <w:lang w:val="en-US"/>
        </w:rPr>
      </w:pPr>
    </w:p>
    <w:p w14:paraId="082924E7" w14:textId="77777777" w:rsidR="000F4414" w:rsidRPr="00A108BE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2D795CA1" w14:textId="77777777" w:rsidR="000F4414" w:rsidRPr="00A108BE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567"/>
        <w:gridCol w:w="425"/>
        <w:gridCol w:w="425"/>
        <w:gridCol w:w="426"/>
        <w:gridCol w:w="567"/>
        <w:gridCol w:w="567"/>
        <w:gridCol w:w="425"/>
        <w:gridCol w:w="567"/>
        <w:gridCol w:w="850"/>
        <w:gridCol w:w="567"/>
        <w:gridCol w:w="567"/>
        <w:gridCol w:w="567"/>
        <w:gridCol w:w="851"/>
        <w:gridCol w:w="850"/>
        <w:gridCol w:w="1134"/>
        <w:gridCol w:w="993"/>
        <w:gridCol w:w="1134"/>
        <w:gridCol w:w="992"/>
        <w:gridCol w:w="850"/>
        <w:gridCol w:w="1134"/>
      </w:tblGrid>
      <w:tr w:rsidR="004D19E5" w:rsidRPr="00A108BE" w14:paraId="13FE6745" w14:textId="77777777" w:rsidTr="0040688E">
        <w:tc>
          <w:tcPr>
            <w:tcW w:w="392" w:type="dxa"/>
            <w:vMerge w:val="restart"/>
            <w:textDirection w:val="btLr"/>
          </w:tcPr>
          <w:p w14:paraId="23E3547F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Sana</w:t>
            </w:r>
          </w:p>
        </w:tc>
        <w:tc>
          <w:tcPr>
            <w:tcW w:w="567" w:type="dxa"/>
            <w:vMerge w:val="restart"/>
            <w:textDirection w:val="btLr"/>
          </w:tcPr>
          <w:p w14:paraId="632D54F7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Qayd raqami</w:t>
            </w:r>
          </w:p>
        </w:tc>
        <w:tc>
          <w:tcPr>
            <w:tcW w:w="425" w:type="dxa"/>
            <w:vMerge w:val="restart"/>
            <w:textDirection w:val="btLr"/>
          </w:tcPr>
          <w:p w14:paraId="5D2176D9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Tartib raqami</w:t>
            </w:r>
          </w:p>
        </w:tc>
        <w:tc>
          <w:tcPr>
            <w:tcW w:w="425" w:type="dxa"/>
            <w:vMerge w:val="restart"/>
            <w:textDirection w:val="btLr"/>
          </w:tcPr>
          <w:p w14:paraId="67D94AFB" w14:textId="2B3DEA73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Mu</w:t>
            </w:r>
            <w:r w:rsidR="002C5227" w:rsidRPr="00A108BE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it nomi</w:t>
            </w:r>
          </w:p>
        </w:tc>
        <w:tc>
          <w:tcPr>
            <w:tcW w:w="1560" w:type="dxa"/>
            <w:gridSpan w:val="3"/>
          </w:tcPr>
          <w:p w14:paraId="161E6B75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Oʻsish tavsifi</w:t>
            </w:r>
          </w:p>
        </w:tc>
        <w:tc>
          <w:tcPr>
            <w:tcW w:w="425" w:type="dxa"/>
            <w:vMerge w:val="restart"/>
            <w:textDirection w:val="btLr"/>
          </w:tcPr>
          <w:p w14:paraId="280D2D0A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mikroskopiya</w:t>
            </w:r>
          </w:p>
        </w:tc>
        <w:tc>
          <w:tcPr>
            <w:tcW w:w="3118" w:type="dxa"/>
            <w:gridSpan w:val="5"/>
          </w:tcPr>
          <w:p w14:paraId="1C85A1B1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Agglyutinasiya reaksiyasi</w:t>
            </w:r>
          </w:p>
        </w:tc>
        <w:tc>
          <w:tcPr>
            <w:tcW w:w="851" w:type="dxa"/>
            <w:vMerge w:val="restart"/>
            <w:textDirection w:val="btLr"/>
          </w:tcPr>
          <w:p w14:paraId="4D98BA99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Mochevina fermentasiyasi</w:t>
            </w:r>
          </w:p>
        </w:tc>
        <w:tc>
          <w:tcPr>
            <w:tcW w:w="850" w:type="dxa"/>
            <w:vMerge w:val="restart"/>
            <w:textDirection w:val="btLr"/>
          </w:tcPr>
          <w:p w14:paraId="773B5B5E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MPAda oʻsish tavsifi</w:t>
            </w:r>
          </w:p>
        </w:tc>
        <w:tc>
          <w:tcPr>
            <w:tcW w:w="1134" w:type="dxa"/>
            <w:vMerge w:val="restart"/>
            <w:textDirection w:val="btLr"/>
          </w:tcPr>
          <w:p w14:paraId="3B2D128B" w14:textId="29BD2F06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 xml:space="preserve">Tirozinli agarda pigment </w:t>
            </w:r>
            <w:r w:rsidR="002C5227" w:rsidRPr="00A108BE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osil boʻlishi</w:t>
            </w:r>
          </w:p>
        </w:tc>
        <w:tc>
          <w:tcPr>
            <w:tcW w:w="993" w:type="dxa"/>
            <w:vMerge w:val="restart"/>
            <w:textDirection w:val="btLr"/>
          </w:tcPr>
          <w:p w14:paraId="4B2D3FD4" w14:textId="78486C56" w:rsidR="004D19E5" w:rsidRPr="00A108BE" w:rsidRDefault="002C5227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="004D19E5" w:rsidRPr="00A108BE">
              <w:rPr>
                <w:rFonts w:ascii="Times New Roman" w:hAnsi="Times New Roman"/>
                <w:noProof/>
                <w:sz w:val="22"/>
                <w:lang w:val="uz-Cyrl-UZ"/>
              </w:rPr>
              <w:t>arakatchanlik</w:t>
            </w:r>
          </w:p>
        </w:tc>
        <w:tc>
          <w:tcPr>
            <w:tcW w:w="1134" w:type="dxa"/>
            <w:vMerge w:val="restart"/>
            <w:textDirection w:val="btLr"/>
          </w:tcPr>
          <w:p w14:paraId="21F67FFC" w14:textId="472691B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Simons mu</w:t>
            </w:r>
            <w:r w:rsidR="002C5227" w:rsidRPr="00A108BE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itida sitratni oʻzlashtirish</w:t>
            </w:r>
          </w:p>
        </w:tc>
        <w:tc>
          <w:tcPr>
            <w:tcW w:w="992" w:type="dxa"/>
            <w:vMerge w:val="restart"/>
            <w:textDirection w:val="btLr"/>
          </w:tcPr>
          <w:p w14:paraId="0898A378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Serovarni aniqlash, maxsus zardob bilan agglyutinasiya</w:t>
            </w:r>
          </w:p>
        </w:tc>
        <w:tc>
          <w:tcPr>
            <w:tcW w:w="850" w:type="dxa"/>
            <w:vMerge w:val="restart"/>
            <w:textDirection w:val="btLr"/>
          </w:tcPr>
          <w:p w14:paraId="62C3D98E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Tekshirish natijasi</w:t>
            </w:r>
          </w:p>
        </w:tc>
        <w:tc>
          <w:tcPr>
            <w:tcW w:w="1134" w:type="dxa"/>
            <w:vMerge w:val="restart"/>
            <w:textDirection w:val="btLr"/>
          </w:tcPr>
          <w:p w14:paraId="0E7E07D0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Tekshirish tugagan sana, tekshiruvchi imzosi</w:t>
            </w:r>
          </w:p>
        </w:tc>
      </w:tr>
      <w:tr w:rsidR="004D19E5" w:rsidRPr="00A108BE" w14:paraId="1046F3FC" w14:textId="77777777" w:rsidTr="0040688E">
        <w:trPr>
          <w:trHeight w:val="1857"/>
        </w:trPr>
        <w:tc>
          <w:tcPr>
            <w:tcW w:w="392" w:type="dxa"/>
            <w:vMerge/>
            <w:textDirection w:val="btLr"/>
          </w:tcPr>
          <w:p w14:paraId="21CC7818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  <w:vMerge/>
            <w:textDirection w:val="btLr"/>
          </w:tcPr>
          <w:p w14:paraId="3C27E2C5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  <w:vMerge/>
            <w:textDirection w:val="btLr"/>
          </w:tcPr>
          <w:p w14:paraId="6133864B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  <w:vMerge/>
            <w:textDirection w:val="btLr"/>
          </w:tcPr>
          <w:p w14:paraId="10B3C636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6" w:type="dxa"/>
            <w:vMerge w:val="restart"/>
            <w:textDirection w:val="btLr"/>
          </w:tcPr>
          <w:p w14:paraId="5BC7CCB9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72 soat</w:t>
            </w:r>
          </w:p>
        </w:tc>
        <w:tc>
          <w:tcPr>
            <w:tcW w:w="567" w:type="dxa"/>
            <w:vMerge w:val="restart"/>
            <w:textDirection w:val="btLr"/>
          </w:tcPr>
          <w:p w14:paraId="1B05BD83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96 soat</w:t>
            </w:r>
          </w:p>
        </w:tc>
        <w:tc>
          <w:tcPr>
            <w:tcW w:w="567" w:type="dxa"/>
            <w:vMerge w:val="restart"/>
            <w:textDirection w:val="btLr"/>
          </w:tcPr>
          <w:p w14:paraId="4643F812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120 soat</w:t>
            </w:r>
          </w:p>
        </w:tc>
        <w:tc>
          <w:tcPr>
            <w:tcW w:w="425" w:type="dxa"/>
            <w:vMerge/>
            <w:textDirection w:val="btLr"/>
          </w:tcPr>
          <w:p w14:paraId="3890AE32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  <w:vMerge w:val="restart"/>
            <w:textDirection w:val="btLr"/>
          </w:tcPr>
          <w:p w14:paraId="21777DF8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Fiz.eritma bilan</w:t>
            </w:r>
          </w:p>
        </w:tc>
        <w:tc>
          <w:tcPr>
            <w:tcW w:w="850" w:type="dxa"/>
            <w:vMerge w:val="restart"/>
            <w:textDirection w:val="btLr"/>
          </w:tcPr>
          <w:p w14:paraId="002869B7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Adsorbirlanmagan maxsus zardob bilan</w:t>
            </w:r>
          </w:p>
        </w:tc>
        <w:tc>
          <w:tcPr>
            <w:tcW w:w="1701" w:type="dxa"/>
            <w:gridSpan w:val="3"/>
          </w:tcPr>
          <w:p w14:paraId="296C440F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Faktor zardoblari bilan</w:t>
            </w:r>
          </w:p>
        </w:tc>
        <w:tc>
          <w:tcPr>
            <w:tcW w:w="851" w:type="dxa"/>
            <w:vMerge/>
            <w:textDirection w:val="btLr"/>
          </w:tcPr>
          <w:p w14:paraId="397BBE3B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  <w:vMerge/>
            <w:textDirection w:val="btLr"/>
          </w:tcPr>
          <w:p w14:paraId="5B3DA9EF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  <w:vMerge/>
            <w:textDirection w:val="btLr"/>
          </w:tcPr>
          <w:p w14:paraId="67AD211F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93" w:type="dxa"/>
            <w:vMerge/>
            <w:textDirection w:val="btLr"/>
          </w:tcPr>
          <w:p w14:paraId="77DC804B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  <w:vMerge/>
            <w:textDirection w:val="btLr"/>
          </w:tcPr>
          <w:p w14:paraId="6132BBE0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92" w:type="dxa"/>
            <w:vMerge/>
            <w:textDirection w:val="btLr"/>
          </w:tcPr>
          <w:p w14:paraId="725E5950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  <w:vMerge/>
            <w:textDirection w:val="btLr"/>
          </w:tcPr>
          <w:p w14:paraId="28954335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  <w:vMerge/>
            <w:textDirection w:val="btLr"/>
          </w:tcPr>
          <w:p w14:paraId="01400686" w14:textId="77777777" w:rsidR="004D19E5" w:rsidRPr="00A108BE" w:rsidRDefault="004D19E5" w:rsidP="00B73E81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  <w:tr w:rsidR="004D19E5" w:rsidRPr="00A108BE" w14:paraId="1A21092A" w14:textId="77777777" w:rsidTr="0040688E">
        <w:trPr>
          <w:trHeight w:val="1796"/>
        </w:trPr>
        <w:tc>
          <w:tcPr>
            <w:tcW w:w="392" w:type="dxa"/>
            <w:vMerge/>
          </w:tcPr>
          <w:p w14:paraId="0D0AD1F5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  <w:vMerge/>
          </w:tcPr>
          <w:p w14:paraId="732566F3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  <w:vMerge/>
          </w:tcPr>
          <w:p w14:paraId="7CEB70A5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  <w:vMerge/>
          </w:tcPr>
          <w:p w14:paraId="6F4D75FB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6" w:type="dxa"/>
            <w:vMerge/>
          </w:tcPr>
          <w:p w14:paraId="09B40AC2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  <w:vMerge/>
          </w:tcPr>
          <w:p w14:paraId="5B0D6F98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  <w:vMerge/>
          </w:tcPr>
          <w:p w14:paraId="2D7F001F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  <w:vMerge/>
          </w:tcPr>
          <w:p w14:paraId="7C34804C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  <w:vMerge/>
          </w:tcPr>
          <w:p w14:paraId="052AD80D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  <w:vMerge/>
          </w:tcPr>
          <w:p w14:paraId="57AF28B0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75B8CA17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1</w:t>
            </w:r>
          </w:p>
        </w:tc>
        <w:tc>
          <w:tcPr>
            <w:tcW w:w="567" w:type="dxa"/>
          </w:tcPr>
          <w:p w14:paraId="4D2DD29C" w14:textId="77777777" w:rsidR="004D19E5" w:rsidRPr="00A108BE" w:rsidRDefault="004D19E5" w:rsidP="00655490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12</w:t>
            </w:r>
          </w:p>
        </w:tc>
        <w:tc>
          <w:tcPr>
            <w:tcW w:w="567" w:type="dxa"/>
          </w:tcPr>
          <w:p w14:paraId="71F5870E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A108BE">
              <w:rPr>
                <w:rFonts w:ascii="Times New Roman" w:hAnsi="Times New Roman"/>
                <w:noProof/>
                <w:sz w:val="22"/>
                <w:lang w:val="uz-Cyrl-UZ"/>
              </w:rPr>
              <w:t>14</w:t>
            </w:r>
          </w:p>
        </w:tc>
        <w:tc>
          <w:tcPr>
            <w:tcW w:w="851" w:type="dxa"/>
          </w:tcPr>
          <w:p w14:paraId="734B22DD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</w:tcPr>
          <w:p w14:paraId="24855F04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2B9AD121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93" w:type="dxa"/>
          </w:tcPr>
          <w:p w14:paraId="6D55AD10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0ADD22FF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60943E91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</w:tcPr>
          <w:p w14:paraId="323127C7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22CFD4BD" w14:textId="77777777" w:rsidR="004D19E5" w:rsidRPr="00A108BE" w:rsidRDefault="004D19E5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  <w:tr w:rsidR="00655490" w:rsidRPr="00A108BE" w14:paraId="3AAEE258" w14:textId="77777777" w:rsidTr="0040688E">
        <w:trPr>
          <w:trHeight w:val="546"/>
        </w:trPr>
        <w:tc>
          <w:tcPr>
            <w:tcW w:w="392" w:type="dxa"/>
          </w:tcPr>
          <w:p w14:paraId="00695412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63CAF8C6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</w:tcPr>
          <w:p w14:paraId="7CB6B3A5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</w:tcPr>
          <w:p w14:paraId="0816C8DD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6" w:type="dxa"/>
          </w:tcPr>
          <w:p w14:paraId="6D248CF1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2E3FDE68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63440223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425" w:type="dxa"/>
          </w:tcPr>
          <w:p w14:paraId="4312E80F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475D5E24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</w:tcPr>
          <w:p w14:paraId="63F16AFC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3FA23291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4C7AC987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7" w:type="dxa"/>
          </w:tcPr>
          <w:p w14:paraId="1D922C9E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1" w:type="dxa"/>
          </w:tcPr>
          <w:p w14:paraId="0BC66472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</w:tcPr>
          <w:p w14:paraId="550821FC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340C9FB5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93" w:type="dxa"/>
          </w:tcPr>
          <w:p w14:paraId="6357B074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361939D8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92" w:type="dxa"/>
          </w:tcPr>
          <w:p w14:paraId="00CCD5EF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50" w:type="dxa"/>
          </w:tcPr>
          <w:p w14:paraId="4D37E9B8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134" w:type="dxa"/>
          </w:tcPr>
          <w:p w14:paraId="750E2503" w14:textId="77777777" w:rsidR="00655490" w:rsidRPr="00A108BE" w:rsidRDefault="00655490" w:rsidP="00B73E81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</w:tbl>
    <w:p w14:paraId="622E265B" w14:textId="77777777" w:rsidR="000F4414" w:rsidRPr="00A108BE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uz-Cyrl-UZ"/>
        </w:rPr>
      </w:pPr>
    </w:p>
    <w:sectPr w:rsidR="000F4414" w:rsidRPr="00A108BE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49D85" w14:textId="77777777" w:rsidR="00DD0B51" w:rsidRDefault="00DD0B51">
      <w:r>
        <w:separator/>
      </w:r>
    </w:p>
  </w:endnote>
  <w:endnote w:type="continuationSeparator" w:id="0">
    <w:p w14:paraId="0809B2DC" w14:textId="77777777" w:rsidR="00DD0B51" w:rsidRDefault="00DD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C07E" w14:textId="77777777" w:rsidR="00495270" w:rsidRDefault="004952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2EF0" w14:textId="77777777" w:rsidR="00DD0B51" w:rsidRDefault="00DD0B51">
      <w:r>
        <w:separator/>
      </w:r>
    </w:p>
  </w:footnote>
  <w:footnote w:type="continuationSeparator" w:id="0">
    <w:p w14:paraId="685DBA99" w14:textId="77777777" w:rsidR="00DD0B51" w:rsidRDefault="00DD0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0B4B8" w14:textId="77777777" w:rsidR="00495270" w:rsidRDefault="004952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F4414"/>
    <w:rsid w:val="00135B2E"/>
    <w:rsid w:val="00180846"/>
    <w:rsid w:val="001B1E4C"/>
    <w:rsid w:val="001B5335"/>
    <w:rsid w:val="00265E18"/>
    <w:rsid w:val="002C5227"/>
    <w:rsid w:val="00304323"/>
    <w:rsid w:val="00341F10"/>
    <w:rsid w:val="003A04FF"/>
    <w:rsid w:val="0040688E"/>
    <w:rsid w:val="00416327"/>
    <w:rsid w:val="004871E7"/>
    <w:rsid w:val="00495270"/>
    <w:rsid w:val="004B55BB"/>
    <w:rsid w:val="004D19E5"/>
    <w:rsid w:val="004E134C"/>
    <w:rsid w:val="00504A4A"/>
    <w:rsid w:val="00572B8F"/>
    <w:rsid w:val="005C1DDE"/>
    <w:rsid w:val="005C67D1"/>
    <w:rsid w:val="005E2D52"/>
    <w:rsid w:val="00655490"/>
    <w:rsid w:val="00657581"/>
    <w:rsid w:val="006E519E"/>
    <w:rsid w:val="006F27DD"/>
    <w:rsid w:val="00744432"/>
    <w:rsid w:val="0076172B"/>
    <w:rsid w:val="0079262C"/>
    <w:rsid w:val="00834B5C"/>
    <w:rsid w:val="008562EA"/>
    <w:rsid w:val="008D4891"/>
    <w:rsid w:val="008E3F85"/>
    <w:rsid w:val="009117D8"/>
    <w:rsid w:val="00923F62"/>
    <w:rsid w:val="00937A42"/>
    <w:rsid w:val="0096383E"/>
    <w:rsid w:val="00A108BE"/>
    <w:rsid w:val="00A33CA6"/>
    <w:rsid w:val="00A97FB0"/>
    <w:rsid w:val="00AD18DC"/>
    <w:rsid w:val="00AD29A4"/>
    <w:rsid w:val="00B41F02"/>
    <w:rsid w:val="00B533E1"/>
    <w:rsid w:val="00B73E81"/>
    <w:rsid w:val="00B9692C"/>
    <w:rsid w:val="00BA11BE"/>
    <w:rsid w:val="00C155B4"/>
    <w:rsid w:val="00D807E2"/>
    <w:rsid w:val="00D81533"/>
    <w:rsid w:val="00D816C8"/>
    <w:rsid w:val="00DA5D18"/>
    <w:rsid w:val="00DB46A1"/>
    <w:rsid w:val="00DD0B51"/>
    <w:rsid w:val="00E55F23"/>
    <w:rsid w:val="00EA5DAD"/>
    <w:rsid w:val="00F93AB8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A165F5"/>
  <w15:chartTrackingRefBased/>
  <w15:docId w15:val="{E7590AFE-B1F6-4600-8EBD-927D2DEA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D81533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DD3BF-8C3C-403F-9EE1-479ACE6BA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2018-02-26T09:34:00Z</cp:lastPrinted>
  <dcterms:created xsi:type="dcterms:W3CDTF">2025-10-03T16:08:00Z</dcterms:created>
  <dcterms:modified xsi:type="dcterms:W3CDTF">2025-12-05T08:09:00Z</dcterms:modified>
</cp:coreProperties>
</file>