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496" w:type="pct"/>
        <w:jc w:val="center"/>
        <w:tblLook w:val="0000" w:firstRow="0" w:lastRow="0" w:firstColumn="0" w:lastColumn="0" w:noHBand="0" w:noVBand="0"/>
      </w:tblPr>
      <w:tblGrid>
        <w:gridCol w:w="6858"/>
        <w:gridCol w:w="6438"/>
      </w:tblGrid>
      <w:tr w:rsidR="008403C3" w:rsidRPr="00854349" w14:paraId="67DACB85" w14:textId="77777777" w:rsidTr="00E9700C">
        <w:trPr>
          <w:cantSplit/>
          <w:trHeight w:val="1266"/>
          <w:jc w:val="center"/>
        </w:trPr>
        <w:tc>
          <w:tcPr>
            <w:tcW w:w="2579" w:type="pct"/>
          </w:tcPr>
          <w:p w14:paraId="2EB6D170" w14:textId="77777777" w:rsidR="00854349" w:rsidRPr="00854349" w:rsidRDefault="00854349" w:rsidP="00854349">
            <w:pPr>
              <w:pStyle w:val="1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854349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Format A–4  Elektron shakl</w:t>
            </w:r>
          </w:p>
          <w:p w14:paraId="368D7CA5" w14:textId="77777777" w:rsidR="00854349" w:rsidRPr="00854349" w:rsidRDefault="00854349" w:rsidP="00854349">
            <w:pPr>
              <w:pStyle w:val="1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854349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 xml:space="preserve">Oʻzbekiston Respublikasi </w:t>
            </w:r>
          </w:p>
          <w:p w14:paraId="6CF3A04D" w14:textId="77777777" w:rsidR="00854349" w:rsidRPr="00854349" w:rsidRDefault="00854349" w:rsidP="00854349">
            <w:pPr>
              <w:pStyle w:val="1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854349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Sogʻliqni saqlash vazirligi</w:t>
            </w:r>
          </w:p>
          <w:p w14:paraId="5959AC6C" w14:textId="77777777" w:rsidR="00854349" w:rsidRPr="00854349" w:rsidRDefault="00854349" w:rsidP="00854349">
            <w:pPr>
              <w:pStyle w:val="1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854349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 xml:space="preserve">______________________________ </w:t>
            </w:r>
          </w:p>
          <w:p w14:paraId="77A66166" w14:textId="60388E37" w:rsidR="008403C3" w:rsidRPr="008403C3" w:rsidRDefault="00854349" w:rsidP="00854349">
            <w:pPr>
              <w:pStyle w:val="1"/>
              <w:rPr>
                <w:rFonts w:ascii="Times New Roman" w:hAnsi="Times New Roman"/>
                <w:b w:val="0"/>
                <w:noProof/>
                <w:sz w:val="24"/>
                <w:szCs w:val="24"/>
                <w:lang w:val="uz-Cyrl-UZ"/>
              </w:rPr>
            </w:pPr>
            <w:r w:rsidRPr="00854349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 xml:space="preserve">          Muassasa nomi</w:t>
            </w:r>
            <w:r w:rsidRPr="00056A41">
              <w:rPr>
                <w:b w:val="0"/>
                <w:noProof/>
                <w:sz w:val="24"/>
                <w:szCs w:val="24"/>
                <w:lang w:val="uz-Cyrl-UZ"/>
              </w:rPr>
              <w:t xml:space="preserve">                                                </w:t>
            </w:r>
          </w:p>
        </w:tc>
        <w:tc>
          <w:tcPr>
            <w:tcW w:w="2421" w:type="pct"/>
            <w:vAlign w:val="center"/>
          </w:tcPr>
          <w:p w14:paraId="7A396A30" w14:textId="77777777" w:rsidR="00854349" w:rsidRPr="00854349" w:rsidRDefault="00854349" w:rsidP="00854349">
            <w:pPr>
              <w:pStyle w:val="1"/>
              <w:ind w:left="1612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854349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Oʻzbekiston Respublikasi</w:t>
            </w:r>
          </w:p>
          <w:p w14:paraId="07ABBECF" w14:textId="77777777" w:rsidR="00854349" w:rsidRPr="00854349" w:rsidRDefault="00854349" w:rsidP="00854349">
            <w:pPr>
              <w:pStyle w:val="1"/>
              <w:ind w:left="1612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854349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Sogʻliqni saqlash vazirining</w:t>
            </w:r>
          </w:p>
          <w:p w14:paraId="62C3B8FB" w14:textId="2B543740" w:rsidR="00854349" w:rsidRPr="00854349" w:rsidRDefault="00854349" w:rsidP="00854349">
            <w:pPr>
              <w:pStyle w:val="1"/>
              <w:ind w:left="1612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854349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2025 yil    ... -</w:t>
            </w:r>
            <w:r w:rsidR="00C83CAA" w:rsidRPr="00C83CAA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dekabrdagi</w:t>
            </w:r>
            <w:r w:rsidRPr="00854349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 xml:space="preserve">  ... -sonli</w:t>
            </w:r>
            <w:r w:rsidRPr="00854349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br/>
              <w:t>buyrugʻi bilan tasdiqlangan</w:t>
            </w:r>
          </w:p>
          <w:p w14:paraId="59994437" w14:textId="0758BCC1" w:rsidR="008403C3" w:rsidRPr="008403C3" w:rsidRDefault="00854349" w:rsidP="00854349">
            <w:pPr>
              <w:ind w:left="1612"/>
              <w:jc w:val="both"/>
              <w:rPr>
                <w:rFonts w:ascii="Times New Roman" w:hAnsi="Times New Roman"/>
                <w:b/>
                <w:i/>
                <w:noProof/>
                <w:lang w:val="uz-Cyrl-UZ"/>
              </w:rPr>
            </w:pPr>
            <w:r w:rsidRPr="00854349">
              <w:rPr>
                <w:rFonts w:ascii="Times New Roman" w:hAnsi="Times New Roman"/>
                <w:b/>
                <w:noProof/>
                <w:sz w:val="24"/>
                <w:szCs w:val="24"/>
                <w:lang w:val="en-US"/>
              </w:rPr>
              <w:t>0</w:t>
            </w:r>
            <w:r w:rsidRPr="00854349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32-raqamli tibbiy hujjat shakli</w:t>
            </w:r>
            <w:r w:rsidR="008403C3" w:rsidRPr="00854349">
              <w:rPr>
                <w:rFonts w:ascii="Times New Roman" w:hAnsi="Times New Roman"/>
                <w:b/>
                <w:i/>
                <w:noProof/>
                <w:lang w:val="uz-Cyrl-UZ"/>
              </w:rPr>
              <w:t xml:space="preserve">                                                                              </w:t>
            </w:r>
          </w:p>
        </w:tc>
      </w:tr>
    </w:tbl>
    <w:p w14:paraId="4FBE897A" w14:textId="77777777" w:rsidR="008403C3" w:rsidRPr="008403C3" w:rsidRDefault="008403C3" w:rsidP="000A6F6E">
      <w:pPr>
        <w:jc w:val="center"/>
        <w:rPr>
          <w:rFonts w:ascii="Times New Roman" w:eastAsia="Times New Roman" w:hAnsi="Times New Roman"/>
          <w:b/>
          <w:bCs/>
          <w:iCs/>
          <w:noProof/>
          <w:sz w:val="28"/>
          <w:szCs w:val="28"/>
          <w:lang w:val="uz-Cyrl-UZ" w:eastAsia="ru-RU"/>
        </w:rPr>
      </w:pPr>
    </w:p>
    <w:p w14:paraId="5BACF731" w14:textId="114B03ED" w:rsidR="008403C3" w:rsidRPr="008403C3" w:rsidRDefault="008403C3" w:rsidP="000A6F6E">
      <w:pPr>
        <w:jc w:val="center"/>
        <w:rPr>
          <w:rFonts w:ascii="Times New Roman" w:hAnsi="Times New Roman"/>
          <w:b/>
          <w:bCs/>
          <w:noProof/>
          <w:color w:val="1F1F1F"/>
          <w:sz w:val="28"/>
          <w:szCs w:val="28"/>
          <w:lang w:val="uz-Cyrl-UZ"/>
        </w:rPr>
      </w:pPr>
      <w:r w:rsidRPr="008403C3">
        <w:rPr>
          <w:rFonts w:ascii="Times New Roman" w:hAnsi="Times New Roman"/>
          <w:b/>
          <w:bCs/>
          <w:noProof/>
          <w:color w:val="1F1F1F"/>
          <w:sz w:val="28"/>
          <w:szCs w:val="28"/>
          <w:lang w:val="uz-Cyrl-UZ"/>
        </w:rPr>
        <w:t>Tibbiy jixoz va asbob uskunalarni zararsizlantirishni qayd etish va markaziy sterilizatsiya boʻlimlariga topshirish (sterilizatsiya talab etiladigan xolda)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7"/>
        <w:gridCol w:w="887"/>
        <w:gridCol w:w="1127"/>
        <w:gridCol w:w="1916"/>
        <w:gridCol w:w="1195"/>
        <w:gridCol w:w="1357"/>
        <w:gridCol w:w="1248"/>
        <w:gridCol w:w="1665"/>
        <w:gridCol w:w="1304"/>
        <w:gridCol w:w="1446"/>
        <w:gridCol w:w="1754"/>
      </w:tblGrid>
      <w:tr w:rsidR="008403C3" w:rsidRPr="008403C3" w14:paraId="7B5655F9" w14:textId="77777777" w:rsidTr="00E9700C">
        <w:trPr>
          <w:trHeight w:val="1377"/>
        </w:trPr>
        <w:tc>
          <w:tcPr>
            <w:tcW w:w="300" w:type="pct"/>
            <w:vMerge w:val="restart"/>
            <w:shd w:val="clear" w:color="000000" w:fill="FFFFFF"/>
            <w:vAlign w:val="center"/>
          </w:tcPr>
          <w:p w14:paraId="159405E5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</w:pPr>
            <w:r w:rsidRPr="008403C3"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300" w:type="pct"/>
            <w:shd w:val="clear" w:color="000000" w:fill="FFFFFF"/>
            <w:vAlign w:val="center"/>
            <w:hideMark/>
          </w:tcPr>
          <w:p w14:paraId="6AB2D5AA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</w:pPr>
            <w:r w:rsidRPr="008403C3"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Sana va vaqt</w:t>
            </w:r>
          </w:p>
        </w:tc>
        <w:tc>
          <w:tcPr>
            <w:tcW w:w="381" w:type="pct"/>
            <w:shd w:val="clear" w:color="000000" w:fill="FFFFFF"/>
            <w:vAlign w:val="center"/>
            <w:hideMark/>
          </w:tcPr>
          <w:p w14:paraId="69BBD2CA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</w:pPr>
            <w:r w:rsidRPr="008403C3"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Boʻlim (xona) nomi</w:t>
            </w:r>
          </w:p>
        </w:tc>
        <w:tc>
          <w:tcPr>
            <w:tcW w:w="648" w:type="pct"/>
            <w:vAlign w:val="center"/>
            <w:hideMark/>
          </w:tcPr>
          <w:p w14:paraId="65928F22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val="en-US" w:eastAsia="ru-RU"/>
              </w:rPr>
            </w:pPr>
            <w:r w:rsidRPr="008403C3"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val="en-US" w:eastAsia="ru-RU"/>
              </w:rPr>
              <w:t>Topshirish maqsadi (sterilizasiya / qayta sterilizasiya)</w:t>
            </w:r>
          </w:p>
        </w:tc>
        <w:tc>
          <w:tcPr>
            <w:tcW w:w="404" w:type="pct"/>
            <w:shd w:val="clear" w:color="000000" w:fill="FFFFFF"/>
            <w:vAlign w:val="center"/>
            <w:hideMark/>
          </w:tcPr>
          <w:p w14:paraId="4289FFF1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</w:pPr>
            <w:r w:rsidRPr="008403C3"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Bikslar soni</w:t>
            </w:r>
          </w:p>
        </w:tc>
        <w:tc>
          <w:tcPr>
            <w:tcW w:w="459" w:type="pct"/>
            <w:shd w:val="clear" w:color="000000" w:fill="FFFFFF"/>
            <w:vAlign w:val="center"/>
            <w:hideMark/>
          </w:tcPr>
          <w:p w14:paraId="432C8C4E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val="en-US" w:eastAsia="ru-RU"/>
              </w:rPr>
            </w:pPr>
            <w:r w:rsidRPr="008403C3"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val="en-US" w:eastAsia="ru-RU"/>
              </w:rPr>
              <w:t>Tibbiy asboblar nomi va soni</w:t>
            </w:r>
          </w:p>
        </w:tc>
        <w:tc>
          <w:tcPr>
            <w:tcW w:w="422" w:type="pct"/>
            <w:shd w:val="clear" w:color="000000" w:fill="FFFFFF"/>
            <w:vAlign w:val="center"/>
            <w:hideMark/>
          </w:tcPr>
          <w:p w14:paraId="1F0F5851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val="en-US" w:eastAsia="ru-RU"/>
              </w:rPr>
            </w:pPr>
            <w:r w:rsidRPr="008403C3"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val="en-US" w:eastAsia="ru-RU"/>
              </w:rPr>
              <w:t>Tibbiy jihozlar nomi va soni</w:t>
            </w:r>
          </w:p>
        </w:tc>
        <w:tc>
          <w:tcPr>
            <w:tcW w:w="563" w:type="pct"/>
            <w:vAlign w:val="center"/>
            <w:hideMark/>
          </w:tcPr>
          <w:p w14:paraId="2ABBD5F2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val="en-US" w:eastAsia="ru-RU"/>
              </w:rPr>
            </w:pPr>
            <w:r w:rsidRPr="008403C3"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val="en-US" w:eastAsia="ru-RU"/>
              </w:rPr>
              <w:t>Qabul qilgan hodimning F.I.Sh.</w:t>
            </w:r>
          </w:p>
        </w:tc>
        <w:tc>
          <w:tcPr>
            <w:tcW w:w="441" w:type="pct"/>
            <w:vAlign w:val="center"/>
            <w:hideMark/>
          </w:tcPr>
          <w:p w14:paraId="030B7970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</w:pPr>
            <w:r w:rsidRPr="008403C3"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Olingan sana va vaqti</w:t>
            </w:r>
          </w:p>
        </w:tc>
        <w:tc>
          <w:tcPr>
            <w:tcW w:w="489" w:type="pct"/>
            <w:vAlign w:val="center"/>
            <w:hideMark/>
          </w:tcPr>
          <w:p w14:paraId="6A3E6CF7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</w:pPr>
            <w:r w:rsidRPr="008403C3"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Ochilgan sana va vaqt</w:t>
            </w:r>
          </w:p>
        </w:tc>
        <w:tc>
          <w:tcPr>
            <w:tcW w:w="595" w:type="pct"/>
            <w:shd w:val="clear" w:color="000000" w:fill="FFFFFF"/>
            <w:vAlign w:val="center"/>
            <w:hideMark/>
          </w:tcPr>
          <w:p w14:paraId="77E7312C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</w:pPr>
            <w:r w:rsidRPr="008403C3"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Sterillik koʻrsatkichi</w:t>
            </w:r>
          </w:p>
        </w:tc>
      </w:tr>
      <w:tr w:rsidR="008403C3" w:rsidRPr="008403C3" w14:paraId="251BA6BB" w14:textId="77777777" w:rsidTr="00E9700C">
        <w:trPr>
          <w:trHeight w:val="478"/>
        </w:trPr>
        <w:tc>
          <w:tcPr>
            <w:tcW w:w="300" w:type="pct"/>
            <w:vMerge/>
            <w:vAlign w:val="center"/>
          </w:tcPr>
          <w:p w14:paraId="3A2D2E5D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300" w:type="pct"/>
            <w:noWrap/>
            <w:vAlign w:val="center"/>
            <w:hideMark/>
          </w:tcPr>
          <w:p w14:paraId="725877D4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</w:pPr>
            <w:r w:rsidRPr="008403C3"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81" w:type="pct"/>
            <w:noWrap/>
            <w:vAlign w:val="center"/>
            <w:hideMark/>
          </w:tcPr>
          <w:p w14:paraId="46F9FC3F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</w:pPr>
            <w:r w:rsidRPr="008403C3"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648" w:type="pct"/>
            <w:noWrap/>
            <w:vAlign w:val="center"/>
            <w:hideMark/>
          </w:tcPr>
          <w:p w14:paraId="7F4EDD04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</w:pPr>
            <w:r w:rsidRPr="008403C3"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404" w:type="pct"/>
            <w:noWrap/>
            <w:vAlign w:val="center"/>
            <w:hideMark/>
          </w:tcPr>
          <w:p w14:paraId="0F81E462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</w:pPr>
            <w:r w:rsidRPr="008403C3"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459" w:type="pct"/>
            <w:noWrap/>
            <w:vAlign w:val="center"/>
            <w:hideMark/>
          </w:tcPr>
          <w:p w14:paraId="052335E2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</w:pPr>
            <w:r w:rsidRPr="008403C3"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422" w:type="pct"/>
            <w:noWrap/>
            <w:vAlign w:val="center"/>
            <w:hideMark/>
          </w:tcPr>
          <w:p w14:paraId="32D6CE02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</w:pPr>
            <w:r w:rsidRPr="008403C3"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563" w:type="pct"/>
            <w:noWrap/>
            <w:vAlign w:val="center"/>
            <w:hideMark/>
          </w:tcPr>
          <w:p w14:paraId="75A9F153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</w:pPr>
            <w:r w:rsidRPr="008403C3"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441" w:type="pct"/>
            <w:noWrap/>
            <w:vAlign w:val="center"/>
            <w:hideMark/>
          </w:tcPr>
          <w:p w14:paraId="139BEBC0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</w:pPr>
            <w:r w:rsidRPr="008403C3"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489" w:type="pct"/>
            <w:noWrap/>
            <w:vAlign w:val="center"/>
            <w:hideMark/>
          </w:tcPr>
          <w:p w14:paraId="5FAFDC1F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</w:pPr>
            <w:r w:rsidRPr="008403C3"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595" w:type="pct"/>
            <w:noWrap/>
            <w:vAlign w:val="center"/>
            <w:hideMark/>
          </w:tcPr>
          <w:p w14:paraId="789C7404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</w:pPr>
            <w:r w:rsidRPr="008403C3"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10</w:t>
            </w:r>
          </w:p>
        </w:tc>
      </w:tr>
      <w:tr w:rsidR="008403C3" w:rsidRPr="008403C3" w14:paraId="1CCF7AEA" w14:textId="77777777" w:rsidTr="00E9700C">
        <w:trPr>
          <w:trHeight w:val="478"/>
        </w:trPr>
        <w:tc>
          <w:tcPr>
            <w:tcW w:w="300" w:type="pct"/>
            <w:vAlign w:val="center"/>
          </w:tcPr>
          <w:p w14:paraId="30D80F5A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300" w:type="pct"/>
            <w:noWrap/>
            <w:vAlign w:val="center"/>
          </w:tcPr>
          <w:p w14:paraId="6BD1CB1B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381" w:type="pct"/>
            <w:noWrap/>
            <w:vAlign w:val="center"/>
          </w:tcPr>
          <w:p w14:paraId="6A69BBB9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648" w:type="pct"/>
            <w:noWrap/>
            <w:vAlign w:val="center"/>
          </w:tcPr>
          <w:p w14:paraId="75539E37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404" w:type="pct"/>
            <w:noWrap/>
            <w:vAlign w:val="center"/>
          </w:tcPr>
          <w:p w14:paraId="23E9A768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459" w:type="pct"/>
            <w:noWrap/>
            <w:vAlign w:val="center"/>
          </w:tcPr>
          <w:p w14:paraId="55C80B55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422" w:type="pct"/>
            <w:noWrap/>
            <w:vAlign w:val="center"/>
          </w:tcPr>
          <w:p w14:paraId="7667B1D0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563" w:type="pct"/>
            <w:noWrap/>
            <w:vAlign w:val="center"/>
          </w:tcPr>
          <w:p w14:paraId="031D7506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441" w:type="pct"/>
            <w:noWrap/>
            <w:vAlign w:val="center"/>
          </w:tcPr>
          <w:p w14:paraId="1C1F0F6B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489" w:type="pct"/>
            <w:noWrap/>
            <w:vAlign w:val="center"/>
          </w:tcPr>
          <w:p w14:paraId="6E9F441A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595" w:type="pct"/>
            <w:noWrap/>
            <w:vAlign w:val="center"/>
          </w:tcPr>
          <w:p w14:paraId="6F048E2E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</w:tr>
      <w:tr w:rsidR="008403C3" w:rsidRPr="008403C3" w14:paraId="35A04557" w14:textId="77777777" w:rsidTr="00E9700C">
        <w:trPr>
          <w:trHeight w:val="478"/>
        </w:trPr>
        <w:tc>
          <w:tcPr>
            <w:tcW w:w="300" w:type="pct"/>
            <w:vAlign w:val="center"/>
          </w:tcPr>
          <w:p w14:paraId="5EAB34C1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300" w:type="pct"/>
            <w:noWrap/>
            <w:vAlign w:val="center"/>
          </w:tcPr>
          <w:p w14:paraId="6913B078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381" w:type="pct"/>
            <w:noWrap/>
            <w:vAlign w:val="center"/>
          </w:tcPr>
          <w:p w14:paraId="3365DC10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648" w:type="pct"/>
            <w:noWrap/>
            <w:vAlign w:val="center"/>
          </w:tcPr>
          <w:p w14:paraId="65B81DF0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404" w:type="pct"/>
            <w:noWrap/>
            <w:vAlign w:val="center"/>
          </w:tcPr>
          <w:p w14:paraId="63616F01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459" w:type="pct"/>
            <w:noWrap/>
            <w:vAlign w:val="center"/>
          </w:tcPr>
          <w:p w14:paraId="2BEC6C01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422" w:type="pct"/>
            <w:noWrap/>
            <w:vAlign w:val="center"/>
          </w:tcPr>
          <w:p w14:paraId="27F838C2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563" w:type="pct"/>
            <w:noWrap/>
            <w:vAlign w:val="center"/>
          </w:tcPr>
          <w:p w14:paraId="78A62E82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441" w:type="pct"/>
            <w:noWrap/>
            <w:vAlign w:val="center"/>
          </w:tcPr>
          <w:p w14:paraId="1A532EBC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489" w:type="pct"/>
            <w:noWrap/>
            <w:vAlign w:val="center"/>
          </w:tcPr>
          <w:p w14:paraId="04349F5E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595" w:type="pct"/>
            <w:noWrap/>
            <w:vAlign w:val="center"/>
          </w:tcPr>
          <w:p w14:paraId="71D28E0C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</w:tr>
      <w:tr w:rsidR="008403C3" w:rsidRPr="008403C3" w14:paraId="17237BBD" w14:textId="77777777" w:rsidTr="00E9700C">
        <w:trPr>
          <w:trHeight w:val="478"/>
        </w:trPr>
        <w:tc>
          <w:tcPr>
            <w:tcW w:w="300" w:type="pct"/>
            <w:vAlign w:val="center"/>
          </w:tcPr>
          <w:p w14:paraId="6090F27F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300" w:type="pct"/>
            <w:noWrap/>
            <w:vAlign w:val="center"/>
          </w:tcPr>
          <w:p w14:paraId="33B3CE73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381" w:type="pct"/>
            <w:noWrap/>
            <w:vAlign w:val="center"/>
          </w:tcPr>
          <w:p w14:paraId="1403E33A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648" w:type="pct"/>
            <w:noWrap/>
            <w:vAlign w:val="center"/>
          </w:tcPr>
          <w:p w14:paraId="7430EC8D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404" w:type="pct"/>
            <w:noWrap/>
            <w:vAlign w:val="center"/>
          </w:tcPr>
          <w:p w14:paraId="13EFDE2D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459" w:type="pct"/>
            <w:noWrap/>
            <w:vAlign w:val="center"/>
          </w:tcPr>
          <w:p w14:paraId="742B2F0C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422" w:type="pct"/>
            <w:noWrap/>
            <w:vAlign w:val="center"/>
          </w:tcPr>
          <w:p w14:paraId="37B8E33C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563" w:type="pct"/>
            <w:noWrap/>
            <w:vAlign w:val="center"/>
          </w:tcPr>
          <w:p w14:paraId="4AF242A6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441" w:type="pct"/>
            <w:noWrap/>
            <w:vAlign w:val="center"/>
          </w:tcPr>
          <w:p w14:paraId="4AF3A994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489" w:type="pct"/>
            <w:noWrap/>
            <w:vAlign w:val="center"/>
          </w:tcPr>
          <w:p w14:paraId="00BD735A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595" w:type="pct"/>
            <w:noWrap/>
            <w:vAlign w:val="center"/>
          </w:tcPr>
          <w:p w14:paraId="7EFEFC56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</w:tr>
      <w:tr w:rsidR="008403C3" w:rsidRPr="008403C3" w14:paraId="0EF08294" w14:textId="77777777" w:rsidTr="00E9700C">
        <w:trPr>
          <w:trHeight w:val="478"/>
        </w:trPr>
        <w:tc>
          <w:tcPr>
            <w:tcW w:w="300" w:type="pct"/>
            <w:vAlign w:val="center"/>
          </w:tcPr>
          <w:p w14:paraId="474EB07D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300" w:type="pct"/>
            <w:noWrap/>
            <w:vAlign w:val="center"/>
          </w:tcPr>
          <w:p w14:paraId="30D59968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381" w:type="pct"/>
            <w:noWrap/>
            <w:vAlign w:val="center"/>
          </w:tcPr>
          <w:p w14:paraId="0D6AF723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648" w:type="pct"/>
            <w:noWrap/>
            <w:vAlign w:val="center"/>
          </w:tcPr>
          <w:p w14:paraId="5B97B0B6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404" w:type="pct"/>
            <w:noWrap/>
            <w:vAlign w:val="center"/>
          </w:tcPr>
          <w:p w14:paraId="65631C64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459" w:type="pct"/>
            <w:noWrap/>
            <w:vAlign w:val="center"/>
          </w:tcPr>
          <w:p w14:paraId="26452636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422" w:type="pct"/>
            <w:noWrap/>
            <w:vAlign w:val="center"/>
          </w:tcPr>
          <w:p w14:paraId="45D79F16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563" w:type="pct"/>
            <w:noWrap/>
            <w:vAlign w:val="center"/>
          </w:tcPr>
          <w:p w14:paraId="7BFEF50B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441" w:type="pct"/>
            <w:noWrap/>
            <w:vAlign w:val="center"/>
          </w:tcPr>
          <w:p w14:paraId="7F0B8FF8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489" w:type="pct"/>
            <w:noWrap/>
            <w:vAlign w:val="center"/>
          </w:tcPr>
          <w:p w14:paraId="799F095D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595" w:type="pct"/>
            <w:noWrap/>
            <w:vAlign w:val="center"/>
          </w:tcPr>
          <w:p w14:paraId="653720C1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</w:tr>
      <w:tr w:rsidR="008403C3" w:rsidRPr="008403C3" w14:paraId="2D76AE04" w14:textId="77777777" w:rsidTr="00E9700C">
        <w:trPr>
          <w:trHeight w:val="478"/>
        </w:trPr>
        <w:tc>
          <w:tcPr>
            <w:tcW w:w="300" w:type="pct"/>
            <w:vAlign w:val="center"/>
          </w:tcPr>
          <w:p w14:paraId="3BCE21E9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300" w:type="pct"/>
            <w:noWrap/>
            <w:vAlign w:val="center"/>
          </w:tcPr>
          <w:p w14:paraId="6DF7BFAF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381" w:type="pct"/>
            <w:noWrap/>
            <w:vAlign w:val="center"/>
          </w:tcPr>
          <w:p w14:paraId="548186D2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648" w:type="pct"/>
            <w:noWrap/>
            <w:vAlign w:val="center"/>
          </w:tcPr>
          <w:p w14:paraId="081E1603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404" w:type="pct"/>
            <w:noWrap/>
            <w:vAlign w:val="center"/>
          </w:tcPr>
          <w:p w14:paraId="053F1DE7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459" w:type="pct"/>
            <w:noWrap/>
            <w:vAlign w:val="center"/>
          </w:tcPr>
          <w:p w14:paraId="616ACBDB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422" w:type="pct"/>
            <w:noWrap/>
            <w:vAlign w:val="center"/>
          </w:tcPr>
          <w:p w14:paraId="591B7F74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563" w:type="pct"/>
            <w:noWrap/>
            <w:vAlign w:val="center"/>
          </w:tcPr>
          <w:p w14:paraId="0EF55864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441" w:type="pct"/>
            <w:noWrap/>
            <w:vAlign w:val="center"/>
          </w:tcPr>
          <w:p w14:paraId="754CA03C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489" w:type="pct"/>
            <w:noWrap/>
            <w:vAlign w:val="center"/>
          </w:tcPr>
          <w:p w14:paraId="17AC0893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595" w:type="pct"/>
            <w:noWrap/>
            <w:vAlign w:val="center"/>
          </w:tcPr>
          <w:p w14:paraId="3DD19CBC" w14:textId="77777777" w:rsidR="008403C3" w:rsidRPr="008403C3" w:rsidRDefault="008403C3" w:rsidP="00E970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</w:p>
        </w:tc>
      </w:tr>
    </w:tbl>
    <w:p w14:paraId="3CFEA180" w14:textId="77777777" w:rsidR="008403C3" w:rsidRPr="000A6F6E" w:rsidRDefault="008403C3" w:rsidP="000A6F6E">
      <w:pPr>
        <w:jc w:val="center"/>
        <w:rPr>
          <w:rFonts w:ascii="Times New Roman" w:hAnsi="Times New Roman"/>
          <w:b/>
          <w:bCs/>
          <w:i/>
          <w:noProof/>
          <w:color w:val="FF0000"/>
          <w:sz w:val="28"/>
          <w:szCs w:val="28"/>
          <w:lang w:val="uz-Cyrl-UZ"/>
        </w:rPr>
      </w:pPr>
    </w:p>
    <w:sectPr w:rsidR="008403C3" w:rsidRPr="000A6F6E" w:rsidSect="008403C3">
      <w:pgSz w:w="16838" w:h="11906" w:orient="landscape"/>
      <w:pgMar w:top="993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A27DEE" w14:textId="77777777" w:rsidR="00D44B47" w:rsidRDefault="00D44B47" w:rsidP="00673449">
      <w:pPr>
        <w:spacing w:after="0" w:line="240" w:lineRule="auto"/>
        <w:rPr>
          <w:noProof/>
        </w:rPr>
      </w:pPr>
      <w:r>
        <w:rPr>
          <w:noProof/>
        </w:rPr>
        <w:separator/>
      </w:r>
    </w:p>
  </w:endnote>
  <w:endnote w:type="continuationSeparator" w:id="0">
    <w:p w14:paraId="39389D1C" w14:textId="77777777" w:rsidR="00D44B47" w:rsidRDefault="00D44B47" w:rsidP="00673449">
      <w:pPr>
        <w:spacing w:after="0" w:line="240" w:lineRule="auto"/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D395FE" w14:textId="77777777" w:rsidR="00D44B47" w:rsidRDefault="00D44B47" w:rsidP="00673449">
      <w:pPr>
        <w:spacing w:after="0" w:line="240" w:lineRule="auto"/>
        <w:rPr>
          <w:noProof/>
        </w:rPr>
      </w:pPr>
      <w:r>
        <w:rPr>
          <w:noProof/>
        </w:rPr>
        <w:separator/>
      </w:r>
    </w:p>
  </w:footnote>
  <w:footnote w:type="continuationSeparator" w:id="0">
    <w:p w14:paraId="2D091044" w14:textId="77777777" w:rsidR="00D44B47" w:rsidRDefault="00D44B47" w:rsidP="00673449">
      <w:pPr>
        <w:spacing w:after="0" w:line="240" w:lineRule="auto"/>
        <w:rPr>
          <w:noProof/>
        </w:rPr>
      </w:pPr>
      <w:r>
        <w:rPr>
          <w:noProof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228A"/>
    <w:rsid w:val="00001B94"/>
    <w:rsid w:val="00042FF7"/>
    <w:rsid w:val="000452D4"/>
    <w:rsid w:val="0005216F"/>
    <w:rsid w:val="00070735"/>
    <w:rsid w:val="001313D4"/>
    <w:rsid w:val="00135C3D"/>
    <w:rsid w:val="00136CB0"/>
    <w:rsid w:val="00136EC7"/>
    <w:rsid w:val="00137823"/>
    <w:rsid w:val="00141624"/>
    <w:rsid w:val="00151BA7"/>
    <w:rsid w:val="001571FD"/>
    <w:rsid w:val="00157F7A"/>
    <w:rsid w:val="0016602B"/>
    <w:rsid w:val="0019098F"/>
    <w:rsid w:val="00191407"/>
    <w:rsid w:val="001B2B32"/>
    <w:rsid w:val="001C26B3"/>
    <w:rsid w:val="001D1E08"/>
    <w:rsid w:val="001E40C9"/>
    <w:rsid w:val="00205E24"/>
    <w:rsid w:val="0023712F"/>
    <w:rsid w:val="00241BCF"/>
    <w:rsid w:val="00252CB9"/>
    <w:rsid w:val="002876E1"/>
    <w:rsid w:val="002B3E3F"/>
    <w:rsid w:val="002E1820"/>
    <w:rsid w:val="002E65D6"/>
    <w:rsid w:val="0033335F"/>
    <w:rsid w:val="003872CC"/>
    <w:rsid w:val="00392ED2"/>
    <w:rsid w:val="003B02B5"/>
    <w:rsid w:val="003B1848"/>
    <w:rsid w:val="003F6710"/>
    <w:rsid w:val="00424B40"/>
    <w:rsid w:val="00443B9D"/>
    <w:rsid w:val="0047228A"/>
    <w:rsid w:val="00475F97"/>
    <w:rsid w:val="0049450B"/>
    <w:rsid w:val="00496471"/>
    <w:rsid w:val="00512534"/>
    <w:rsid w:val="00535283"/>
    <w:rsid w:val="00556FFA"/>
    <w:rsid w:val="005650B8"/>
    <w:rsid w:val="005C081A"/>
    <w:rsid w:val="005C2D0C"/>
    <w:rsid w:val="00673449"/>
    <w:rsid w:val="0068253E"/>
    <w:rsid w:val="006A34B0"/>
    <w:rsid w:val="006B006C"/>
    <w:rsid w:val="006C6878"/>
    <w:rsid w:val="00717BD3"/>
    <w:rsid w:val="00727B23"/>
    <w:rsid w:val="0074292B"/>
    <w:rsid w:val="00747CAC"/>
    <w:rsid w:val="00756258"/>
    <w:rsid w:val="00771F89"/>
    <w:rsid w:val="0077271B"/>
    <w:rsid w:val="00773CB9"/>
    <w:rsid w:val="0077677A"/>
    <w:rsid w:val="00783FB4"/>
    <w:rsid w:val="007B54FE"/>
    <w:rsid w:val="007E0485"/>
    <w:rsid w:val="007E0810"/>
    <w:rsid w:val="007F2D37"/>
    <w:rsid w:val="007F55B6"/>
    <w:rsid w:val="008403C3"/>
    <w:rsid w:val="00854349"/>
    <w:rsid w:val="00867A53"/>
    <w:rsid w:val="008A19D5"/>
    <w:rsid w:val="008B271A"/>
    <w:rsid w:val="008B4C2D"/>
    <w:rsid w:val="008B6399"/>
    <w:rsid w:val="008C1B10"/>
    <w:rsid w:val="008D7084"/>
    <w:rsid w:val="008E15D5"/>
    <w:rsid w:val="008E71F7"/>
    <w:rsid w:val="00902A72"/>
    <w:rsid w:val="00906573"/>
    <w:rsid w:val="009117D8"/>
    <w:rsid w:val="00914B22"/>
    <w:rsid w:val="009243AF"/>
    <w:rsid w:val="009418BF"/>
    <w:rsid w:val="009703BC"/>
    <w:rsid w:val="009A1C95"/>
    <w:rsid w:val="009A42B6"/>
    <w:rsid w:val="009B5DF8"/>
    <w:rsid w:val="00A24ACE"/>
    <w:rsid w:val="00A25CCD"/>
    <w:rsid w:val="00A35AE2"/>
    <w:rsid w:val="00A46CE3"/>
    <w:rsid w:val="00A5719D"/>
    <w:rsid w:val="00AA5E57"/>
    <w:rsid w:val="00AC2693"/>
    <w:rsid w:val="00AC48B3"/>
    <w:rsid w:val="00B0008B"/>
    <w:rsid w:val="00B22C7A"/>
    <w:rsid w:val="00B476AE"/>
    <w:rsid w:val="00B566C2"/>
    <w:rsid w:val="00B64F40"/>
    <w:rsid w:val="00B97801"/>
    <w:rsid w:val="00BA10D6"/>
    <w:rsid w:val="00BD0305"/>
    <w:rsid w:val="00BF281B"/>
    <w:rsid w:val="00C047FA"/>
    <w:rsid w:val="00C1524C"/>
    <w:rsid w:val="00C51B29"/>
    <w:rsid w:val="00C52AD4"/>
    <w:rsid w:val="00C54ECB"/>
    <w:rsid w:val="00C821C1"/>
    <w:rsid w:val="00C83CAA"/>
    <w:rsid w:val="00CE3D25"/>
    <w:rsid w:val="00CE75E2"/>
    <w:rsid w:val="00CF67A7"/>
    <w:rsid w:val="00D034F2"/>
    <w:rsid w:val="00D174C4"/>
    <w:rsid w:val="00D17AB1"/>
    <w:rsid w:val="00D2087F"/>
    <w:rsid w:val="00D26B38"/>
    <w:rsid w:val="00D37EE8"/>
    <w:rsid w:val="00D44B47"/>
    <w:rsid w:val="00D57899"/>
    <w:rsid w:val="00D66FCD"/>
    <w:rsid w:val="00D74140"/>
    <w:rsid w:val="00D77EB1"/>
    <w:rsid w:val="00DD7F8C"/>
    <w:rsid w:val="00DE3119"/>
    <w:rsid w:val="00DF7B5C"/>
    <w:rsid w:val="00E02F1A"/>
    <w:rsid w:val="00E0719B"/>
    <w:rsid w:val="00E36151"/>
    <w:rsid w:val="00E44B42"/>
    <w:rsid w:val="00E81282"/>
    <w:rsid w:val="00E91376"/>
    <w:rsid w:val="00E944BB"/>
    <w:rsid w:val="00E94D38"/>
    <w:rsid w:val="00EE1783"/>
    <w:rsid w:val="00F031D5"/>
    <w:rsid w:val="00F0462D"/>
    <w:rsid w:val="00F52B46"/>
    <w:rsid w:val="00F6072E"/>
    <w:rsid w:val="00F645D1"/>
    <w:rsid w:val="00F86A0A"/>
    <w:rsid w:val="00F9131B"/>
    <w:rsid w:val="00FB65DE"/>
    <w:rsid w:val="00FC7543"/>
    <w:rsid w:val="00FE1AC1"/>
    <w:rsid w:val="00FE6079"/>
    <w:rsid w:val="00FF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465699"/>
  <w15:docId w15:val="{5D025E26-C69F-4584-A0C8-F3B017996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228A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9"/>
    <w:qFormat/>
    <w:locked/>
    <w:rsid w:val="00070735"/>
    <w:pPr>
      <w:keepNext/>
      <w:spacing w:after="0" w:line="240" w:lineRule="auto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D17AB1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B22C7A"/>
    <w:rPr>
      <w:rFonts w:ascii="Cambria" w:hAnsi="Cambria"/>
      <w:b/>
      <w:kern w:val="32"/>
      <w:sz w:val="32"/>
      <w:lang w:eastAsia="en-US"/>
    </w:rPr>
  </w:style>
  <w:style w:type="table" w:styleId="a3">
    <w:name w:val="Table Grid"/>
    <w:basedOn w:val="a1"/>
    <w:uiPriority w:val="99"/>
    <w:rsid w:val="004722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673449"/>
    <w:pPr>
      <w:tabs>
        <w:tab w:val="center" w:pos="4677"/>
        <w:tab w:val="right" w:pos="9355"/>
      </w:tabs>
      <w:spacing w:after="0" w:line="240" w:lineRule="auto"/>
    </w:pPr>
    <w:rPr>
      <w:sz w:val="20"/>
      <w:szCs w:val="20"/>
      <w:lang w:eastAsia="ru-RU"/>
    </w:rPr>
  </w:style>
  <w:style w:type="character" w:customStyle="1" w:styleId="a5">
    <w:name w:val="Верхний колонтитул Знак"/>
    <w:link w:val="a4"/>
    <w:uiPriority w:val="99"/>
    <w:locked/>
    <w:rsid w:val="00673449"/>
    <w:rPr>
      <w:rFonts w:ascii="Calibri" w:hAnsi="Calibri"/>
    </w:rPr>
  </w:style>
  <w:style w:type="paragraph" w:styleId="a6">
    <w:name w:val="footer"/>
    <w:basedOn w:val="a"/>
    <w:link w:val="a7"/>
    <w:uiPriority w:val="99"/>
    <w:rsid w:val="00673449"/>
    <w:pPr>
      <w:tabs>
        <w:tab w:val="center" w:pos="4677"/>
        <w:tab w:val="right" w:pos="9355"/>
      </w:tabs>
      <w:spacing w:after="0" w:line="240" w:lineRule="auto"/>
    </w:pPr>
    <w:rPr>
      <w:sz w:val="20"/>
      <w:szCs w:val="20"/>
      <w:lang w:eastAsia="ru-RU"/>
    </w:rPr>
  </w:style>
  <w:style w:type="character" w:customStyle="1" w:styleId="a7">
    <w:name w:val="Нижний колонтитул Знак"/>
    <w:link w:val="a6"/>
    <w:uiPriority w:val="99"/>
    <w:locked/>
    <w:rsid w:val="00673449"/>
    <w:rPr>
      <w:rFonts w:ascii="Calibri" w:hAnsi="Calibri"/>
    </w:rPr>
  </w:style>
  <w:style w:type="paragraph" w:styleId="a8">
    <w:name w:val="Balloon Text"/>
    <w:basedOn w:val="a"/>
    <w:link w:val="a9"/>
    <w:uiPriority w:val="99"/>
    <w:semiHidden/>
    <w:unhideWhenUsed/>
    <w:rsid w:val="001D1E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1D1E08"/>
    <w:rPr>
      <w:rFonts w:ascii="Tahoma" w:hAnsi="Tahoma" w:cs="Tahoma"/>
      <w:sz w:val="16"/>
      <w:szCs w:val="16"/>
      <w:lang w:eastAsia="en-US"/>
    </w:rPr>
  </w:style>
  <w:style w:type="character" w:customStyle="1" w:styleId="20">
    <w:name w:val="Заголовок 2 Знак"/>
    <w:link w:val="2"/>
    <w:rsid w:val="00D17AB1"/>
    <w:rPr>
      <w:rFonts w:ascii="Cambria" w:eastAsia="Times New Roman" w:hAnsi="Cambria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8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9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35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959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13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31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87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650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137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783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588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6464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42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166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95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1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610981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58416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8930378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826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33473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801256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7029799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3255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9177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87973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1650623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90277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61113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441220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374361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86899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84766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569383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5484426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971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78491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177878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4178880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0018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78350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697615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2983622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52684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22602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505881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4575147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74124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53647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78600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7337791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3624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0539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138669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82701401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406265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32666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857768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9375459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778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10319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957956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5604021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7628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31408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235446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2134476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9624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82711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598841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5289137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2267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94659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853351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5738387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1464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66747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166218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7904867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26101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83629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496645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900726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06154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87560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289279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587717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5082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50213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68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121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211566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5602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2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7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Рихси К. Салиходжаева</dc:creator>
  <cp:keywords/>
  <dc:description/>
  <cp:lastModifiedBy>PRO-TEC</cp:lastModifiedBy>
  <cp:revision>93</cp:revision>
  <cp:lastPrinted>2021-12-01T10:30:00Z</cp:lastPrinted>
  <dcterms:created xsi:type="dcterms:W3CDTF">2017-01-17T07:42:00Z</dcterms:created>
  <dcterms:modified xsi:type="dcterms:W3CDTF">2025-12-09T05:54:00Z</dcterms:modified>
</cp:coreProperties>
</file>