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7585"/>
        <w:gridCol w:w="6985"/>
      </w:tblGrid>
      <w:tr w:rsidR="007303BB" w:rsidRPr="00550C95" w14:paraId="69F654EB" w14:textId="77777777" w:rsidTr="008A442C">
        <w:trPr>
          <w:trHeight w:val="1079"/>
        </w:trPr>
        <w:tc>
          <w:tcPr>
            <w:tcW w:w="2603" w:type="pct"/>
          </w:tcPr>
          <w:p w14:paraId="68D21B50" w14:textId="77777777" w:rsidR="00703508" w:rsidRPr="00550C95" w:rsidRDefault="00703508" w:rsidP="00703508">
            <w:pPr>
              <w:pStyle w:val="1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Format A–4  Elektron shakl</w:t>
            </w:r>
          </w:p>
          <w:p w14:paraId="5F6EC479" w14:textId="77777777" w:rsidR="00703508" w:rsidRPr="00550C95" w:rsidRDefault="00703508" w:rsidP="00703508">
            <w:pPr>
              <w:pStyle w:val="1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Oʻzbekiston Respublikasi </w:t>
            </w:r>
          </w:p>
          <w:p w14:paraId="3774374A" w14:textId="77777777" w:rsidR="00703508" w:rsidRPr="00550C95" w:rsidRDefault="00703508" w:rsidP="00703508">
            <w:pPr>
              <w:pStyle w:val="1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Sogʻliqni saqlash vazirligi</w:t>
            </w:r>
          </w:p>
          <w:p w14:paraId="0079E9DA" w14:textId="77777777" w:rsidR="00703508" w:rsidRPr="00550C95" w:rsidRDefault="00703508" w:rsidP="00703508">
            <w:pPr>
              <w:pStyle w:val="1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______________________________ </w:t>
            </w:r>
          </w:p>
          <w:p w14:paraId="629508A6" w14:textId="600D0D1C" w:rsidR="007303BB" w:rsidRPr="00550C95" w:rsidRDefault="00703508" w:rsidP="00703508">
            <w:pPr>
              <w:pStyle w:val="1"/>
              <w:rPr>
                <w:rFonts w:ascii="Times New Roman" w:hAnsi="Times New Roman"/>
                <w:noProof/>
                <w:kern w:val="0"/>
                <w:sz w:val="26"/>
                <w:szCs w:val="26"/>
                <w:lang w:val="en-US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          Muassasa nomi</w:t>
            </w:r>
            <w:r w:rsidRPr="00550C95">
              <w:rPr>
                <w:b w:val="0"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397" w:type="pct"/>
          </w:tcPr>
          <w:p w14:paraId="06983CCD" w14:textId="77777777" w:rsidR="00703508" w:rsidRPr="00550C95" w:rsidRDefault="00703508" w:rsidP="00703508">
            <w:pPr>
              <w:pStyle w:val="1"/>
              <w:ind w:left="1377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Oʻzbekiston Respublikasi</w:t>
            </w:r>
          </w:p>
          <w:p w14:paraId="1961364D" w14:textId="77777777" w:rsidR="00703508" w:rsidRPr="00550C95" w:rsidRDefault="00703508" w:rsidP="00703508">
            <w:pPr>
              <w:pStyle w:val="1"/>
              <w:ind w:left="1377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Sogʻliqni saqlash vazirining</w:t>
            </w:r>
          </w:p>
          <w:p w14:paraId="416CF9CB" w14:textId="00ED0F2F" w:rsidR="00703508" w:rsidRPr="009728A3" w:rsidRDefault="00703508" w:rsidP="009728A3">
            <w:pPr>
              <w:pStyle w:val="1"/>
              <w:ind w:left="1377"/>
              <w:rPr>
                <w:rFonts w:ascii="Times New Roman" w:hAnsi="Times New Roman"/>
                <w:bCs/>
                <w:noProof/>
                <w:sz w:val="24"/>
                <w:lang w:val="en-US"/>
              </w:rPr>
            </w:pP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2025 yil    ... -</w:t>
            </w:r>
            <w:r w:rsidR="009728A3">
              <w:rPr>
                <w:rFonts w:ascii="Times New Roman" w:hAnsi="Times New Roman"/>
                <w:bCs/>
                <w:noProof/>
                <w:sz w:val="24"/>
                <w:lang w:val="en-US"/>
              </w:rPr>
              <w:t>dekabrdagi</w:t>
            </w: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... -sonli</w:t>
            </w:r>
            <w:r w:rsidRPr="00550C95">
              <w:rPr>
                <w:rFonts w:ascii="Times New Roman" w:hAnsi="Times New Roman"/>
                <w:bCs/>
                <w:noProof/>
                <w:sz w:val="24"/>
                <w:lang w:val="uz-Cyrl-UZ"/>
              </w:rPr>
              <w:br/>
              <w:t>buyrugʻi bilan tasdiqlangan</w:t>
            </w:r>
          </w:p>
          <w:p w14:paraId="4695554D" w14:textId="40377218" w:rsidR="007303BB" w:rsidRPr="00550C95" w:rsidRDefault="00703508" w:rsidP="00703508">
            <w:pPr>
              <w:ind w:left="1377"/>
              <w:rPr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t>0</w:t>
            </w:r>
            <w:r w:rsidRPr="00550C95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uz-Cyrl-UZ"/>
              </w:rPr>
              <w:t>33-raqamli tibbiy hujjat shakli</w:t>
            </w:r>
          </w:p>
        </w:tc>
      </w:tr>
    </w:tbl>
    <w:p w14:paraId="2A24B56E" w14:textId="77777777" w:rsidR="007303BB" w:rsidRPr="00550C95" w:rsidRDefault="007303BB" w:rsidP="00DE2A09">
      <w:pPr>
        <w:jc w:val="right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550C95">
        <w:rPr>
          <w:rFonts w:ascii="Times New Roman" w:hAnsi="Times New Roman"/>
          <w:noProof/>
          <w:color w:val="000000"/>
          <w:lang w:val="uz-Cyrl-UZ"/>
        </w:rPr>
        <w:t>.</w:t>
      </w:r>
    </w:p>
    <w:p w14:paraId="5D5112AD" w14:textId="2E4D81C1" w:rsidR="007303BB" w:rsidRPr="00550C95" w:rsidRDefault="007303BB" w:rsidP="00DE2A09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550C95">
        <w:rPr>
          <w:rFonts w:ascii="Times New Roman" w:hAnsi="Times New Roman"/>
          <w:b/>
          <w:noProof/>
          <w:sz w:val="28"/>
          <w:szCs w:val="28"/>
          <w:lang w:val="uz-Cyrl-UZ"/>
        </w:rPr>
        <w:t>Asbob uskunalarni qabul qilish va zararsizlantirish №</w:t>
      </w:r>
      <w:r w:rsidRPr="00550C95">
        <w:rPr>
          <w:rFonts w:ascii="Times New Roman" w:hAnsi="Times New Roman"/>
          <w:b/>
          <w:noProof/>
          <w:sz w:val="28"/>
          <w:szCs w:val="28"/>
          <w:lang w:val="en-US"/>
        </w:rPr>
        <w:t xml:space="preserve"> 3-</w:t>
      </w:r>
      <w:r w:rsidRPr="00550C95">
        <w:rPr>
          <w:rFonts w:ascii="Times New Roman" w:hAnsi="Times New Roman"/>
          <w:b/>
          <w:noProof/>
          <w:sz w:val="28"/>
          <w:szCs w:val="28"/>
          <w:lang w:val="uz-Cyrl-UZ"/>
        </w:rPr>
        <w:t>11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44"/>
        <w:gridCol w:w="2542"/>
        <w:gridCol w:w="1235"/>
        <w:gridCol w:w="1235"/>
        <w:gridCol w:w="1730"/>
        <w:gridCol w:w="1482"/>
        <w:gridCol w:w="1482"/>
        <w:gridCol w:w="1112"/>
        <w:gridCol w:w="1098"/>
      </w:tblGrid>
      <w:tr w:rsidR="007303BB" w:rsidRPr="00550C95" w14:paraId="5F80DBC6" w14:textId="77777777" w:rsidTr="008A442C">
        <w:trPr>
          <w:trHeight w:val="449"/>
        </w:trPr>
        <w:tc>
          <w:tcPr>
            <w:tcW w:w="908" w:type="pct"/>
            <w:vMerge w:val="restart"/>
            <w:vAlign w:val="center"/>
          </w:tcPr>
          <w:p w14:paraId="0A466F43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  <w:p w14:paraId="4B270CD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bookmarkStart w:id="0" w:name="_Hlk214362125"/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Topshirilgan sana va vaqt</w:t>
            </w:r>
          </w:p>
          <w:bookmarkEnd w:id="0"/>
          <w:p w14:paraId="34249A74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  <w:vMerge w:val="restart"/>
            <w:vAlign w:val="center"/>
          </w:tcPr>
          <w:p w14:paraId="7B4621C3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  <w:p w14:paraId="4C8A3CE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Qabul qilgan xodim F.I.Sh</w:t>
            </w:r>
          </w:p>
        </w:tc>
        <w:tc>
          <w:tcPr>
            <w:tcW w:w="424" w:type="pct"/>
            <w:vMerge w:val="restart"/>
            <w:vAlign w:val="center"/>
          </w:tcPr>
          <w:p w14:paraId="6E5089D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Boʻlim</w:t>
            </w:r>
          </w:p>
          <w:p w14:paraId="22C50853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(Xona)</w:t>
            </w:r>
          </w:p>
        </w:tc>
        <w:tc>
          <w:tcPr>
            <w:tcW w:w="424" w:type="pct"/>
            <w:vMerge w:val="restart"/>
            <w:vAlign w:val="center"/>
          </w:tcPr>
          <w:p w14:paraId="7BDD1E82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Biks nomeri</w:t>
            </w:r>
          </w:p>
        </w:tc>
        <w:tc>
          <w:tcPr>
            <w:tcW w:w="594" w:type="pct"/>
            <w:vMerge w:val="restart"/>
            <w:tcBorders>
              <w:right w:val="single" w:sz="4" w:space="0" w:color="auto"/>
            </w:tcBorders>
            <w:vAlign w:val="center"/>
          </w:tcPr>
          <w:p w14:paraId="6CE85091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Asbob. soni </w:t>
            </w:r>
          </w:p>
        </w:tc>
        <w:tc>
          <w:tcPr>
            <w:tcW w:w="509" w:type="pct"/>
          </w:tcPr>
          <w:p w14:paraId="2767C7E2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shu jumladan </w:t>
            </w:r>
          </w:p>
        </w:tc>
        <w:tc>
          <w:tcPr>
            <w:tcW w:w="509" w:type="pct"/>
            <w:vMerge w:val="restart"/>
            <w:tcBorders>
              <w:right w:val="single" w:sz="4" w:space="0" w:color="auto"/>
            </w:tcBorders>
            <w:vAlign w:val="center"/>
          </w:tcPr>
          <w:p w14:paraId="536BF0A8" w14:textId="731543EB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Bogʻlov materiallari va yumshoq inventar </w:t>
            </w:r>
            <w:r w:rsidR="00550C95"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jami</w:t>
            </w: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, soni</w:t>
            </w:r>
          </w:p>
        </w:tc>
        <w:tc>
          <w:tcPr>
            <w:tcW w:w="76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FC48C7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imzo</w:t>
            </w:r>
          </w:p>
        </w:tc>
      </w:tr>
      <w:tr w:rsidR="007303BB" w:rsidRPr="00550C95" w14:paraId="5657D5E2" w14:textId="77777777" w:rsidTr="008A442C">
        <w:trPr>
          <w:cantSplit/>
          <w:trHeight w:val="1749"/>
        </w:trPr>
        <w:tc>
          <w:tcPr>
            <w:tcW w:w="908" w:type="pct"/>
            <w:vMerge/>
            <w:vAlign w:val="center"/>
          </w:tcPr>
          <w:p w14:paraId="6D7C20E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  <w:vMerge/>
            <w:vAlign w:val="center"/>
          </w:tcPr>
          <w:p w14:paraId="4E07464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  <w:vMerge/>
            <w:vAlign w:val="center"/>
          </w:tcPr>
          <w:p w14:paraId="08204ED7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  <w:vMerge/>
            <w:vAlign w:val="center"/>
          </w:tcPr>
          <w:p w14:paraId="5A7D4C4B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vMerge/>
            <w:vAlign w:val="center"/>
          </w:tcPr>
          <w:p w14:paraId="13E4D04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</w:tcPr>
          <w:p w14:paraId="7D360830" w14:textId="77777777" w:rsidR="005B1A9B" w:rsidRPr="00550C95" w:rsidRDefault="005B1A9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  <w:p w14:paraId="1B6BE1E2" w14:textId="77777777" w:rsidR="005B1A9B" w:rsidRPr="00550C95" w:rsidRDefault="005B1A9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  <w:p w14:paraId="4C18323A" w14:textId="1CE51539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ishlatilgan asbob soni</w:t>
            </w: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574BB881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F21A1D" w14:textId="77777777" w:rsidR="007303BB" w:rsidRPr="00550C95" w:rsidRDefault="007303BB" w:rsidP="008A442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Qabul qilgan xodim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E07790" w14:textId="77777777" w:rsidR="007303BB" w:rsidRPr="00550C95" w:rsidRDefault="007303BB" w:rsidP="008A442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Topshir.xodim.imzo</w:t>
            </w:r>
          </w:p>
        </w:tc>
      </w:tr>
      <w:tr w:rsidR="007303BB" w:rsidRPr="00550C95" w14:paraId="1956F3D4" w14:textId="77777777" w:rsidTr="008A442C">
        <w:trPr>
          <w:trHeight w:val="337"/>
        </w:trPr>
        <w:tc>
          <w:tcPr>
            <w:tcW w:w="908" w:type="pct"/>
          </w:tcPr>
          <w:p w14:paraId="02B521A3" w14:textId="10A76F99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873" w:type="pct"/>
          </w:tcPr>
          <w:p w14:paraId="79D81838" w14:textId="0270F45D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24" w:type="pct"/>
          </w:tcPr>
          <w:p w14:paraId="72260A6A" w14:textId="425B349B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424" w:type="pct"/>
          </w:tcPr>
          <w:p w14:paraId="386A6ED5" w14:textId="3FFDE737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662AB1A0" w14:textId="0A9C0FB6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0EED3593" w14:textId="20136DB8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3D2CF1D7" w14:textId="2464F2F4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004689BE" w14:textId="4FC93C94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2D1F0030" w14:textId="7625CD9B" w:rsidR="007303BB" w:rsidRPr="00550C95" w:rsidRDefault="00550C95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550C9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9</w:t>
            </w:r>
          </w:p>
        </w:tc>
      </w:tr>
      <w:tr w:rsidR="007303BB" w:rsidRPr="00550C95" w14:paraId="46599878" w14:textId="77777777" w:rsidTr="008A442C">
        <w:trPr>
          <w:trHeight w:val="337"/>
        </w:trPr>
        <w:tc>
          <w:tcPr>
            <w:tcW w:w="908" w:type="pct"/>
          </w:tcPr>
          <w:p w14:paraId="37D4CB55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79894202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21B6478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68E2E92C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641822BC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0CF979C4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59C1042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5CC955F6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32F399A2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59D3E7F6" w14:textId="77777777" w:rsidTr="008A442C">
        <w:trPr>
          <w:trHeight w:val="337"/>
        </w:trPr>
        <w:tc>
          <w:tcPr>
            <w:tcW w:w="908" w:type="pct"/>
          </w:tcPr>
          <w:p w14:paraId="763B0B6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5231907D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5280E10D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3546A12A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71A1A23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60DA2A7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2C9D1B4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222C8E7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226362D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5E050503" w14:textId="77777777" w:rsidTr="008A442C">
        <w:trPr>
          <w:trHeight w:val="337"/>
        </w:trPr>
        <w:tc>
          <w:tcPr>
            <w:tcW w:w="908" w:type="pct"/>
          </w:tcPr>
          <w:p w14:paraId="3176ACF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30D78A4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57E199B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04D3EBD6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510B341A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35DAAE9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216905AA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550B1BA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2631C2A5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1DD13268" w14:textId="77777777" w:rsidTr="008A442C">
        <w:trPr>
          <w:trHeight w:val="337"/>
        </w:trPr>
        <w:tc>
          <w:tcPr>
            <w:tcW w:w="908" w:type="pct"/>
          </w:tcPr>
          <w:p w14:paraId="019E3277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2D02A1B3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590218C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407DA44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2F153F3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5D271CFC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408FE0FD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6AB723E6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0EE90E2B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13612666" w14:textId="77777777" w:rsidTr="008A442C">
        <w:trPr>
          <w:trHeight w:val="337"/>
        </w:trPr>
        <w:tc>
          <w:tcPr>
            <w:tcW w:w="908" w:type="pct"/>
          </w:tcPr>
          <w:p w14:paraId="7D878EC1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547C6D2F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447593A4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6DADE62C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43641FE5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73285C0B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6E60199D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77C3938B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250030E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183E288C" w14:textId="77777777" w:rsidTr="008A442C">
        <w:trPr>
          <w:trHeight w:val="337"/>
        </w:trPr>
        <w:tc>
          <w:tcPr>
            <w:tcW w:w="908" w:type="pct"/>
          </w:tcPr>
          <w:p w14:paraId="110AE30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69B48AC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4E3D3BE7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1E2FE290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2E137964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3C24CB51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6A98C20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0158A46C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40A86BD9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  <w:tr w:rsidR="007303BB" w:rsidRPr="00550C95" w14:paraId="34A20377" w14:textId="77777777" w:rsidTr="008A442C">
        <w:trPr>
          <w:trHeight w:val="337"/>
        </w:trPr>
        <w:tc>
          <w:tcPr>
            <w:tcW w:w="908" w:type="pct"/>
          </w:tcPr>
          <w:p w14:paraId="23A6311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73" w:type="pct"/>
          </w:tcPr>
          <w:p w14:paraId="39B61BF8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1A5BC00E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24" w:type="pct"/>
          </w:tcPr>
          <w:p w14:paraId="4CE38D16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94" w:type="pct"/>
            <w:tcBorders>
              <w:right w:val="single" w:sz="4" w:space="0" w:color="auto"/>
            </w:tcBorders>
          </w:tcPr>
          <w:p w14:paraId="50A86114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right w:val="single" w:sz="4" w:space="0" w:color="auto"/>
            </w:tcBorders>
          </w:tcPr>
          <w:p w14:paraId="66A11F2B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</w:tcPr>
          <w:p w14:paraId="4E35ABD5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7C0DE3D7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78" w:type="pct"/>
            <w:tcBorders>
              <w:left w:val="single" w:sz="4" w:space="0" w:color="auto"/>
              <w:right w:val="single" w:sz="4" w:space="0" w:color="auto"/>
            </w:tcBorders>
          </w:tcPr>
          <w:p w14:paraId="3BEAAAAA" w14:textId="77777777" w:rsidR="007303BB" w:rsidRPr="00550C95" w:rsidRDefault="007303BB" w:rsidP="008A442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</w:tbl>
    <w:p w14:paraId="466BBF8D" w14:textId="77777777" w:rsidR="007303BB" w:rsidRPr="00550C95" w:rsidRDefault="007303BB" w:rsidP="00DE2A09">
      <w:pPr>
        <w:jc w:val="both"/>
        <w:rPr>
          <w:rFonts w:ascii="Times New Roman" w:hAnsi="Times New Roman"/>
          <w:b/>
          <w:noProof/>
          <w:color w:val="00B0F0"/>
          <w:sz w:val="28"/>
          <w:lang w:val="uz-Cyrl-UZ"/>
        </w:rPr>
      </w:pPr>
      <w:r w:rsidRPr="00550C95">
        <w:rPr>
          <w:rFonts w:ascii="Times New Roman" w:hAnsi="Times New Roman"/>
          <w:b/>
          <w:noProof/>
          <w:color w:val="00B0F0"/>
          <w:sz w:val="28"/>
          <w:lang w:val="uz-Cyrl-UZ"/>
        </w:rPr>
        <w:t>Izox: biksni olib ketgan xodim imzosi, kuni, vaqti kiritilishi lozim. Sterilizatsiya oldi tozalov ishlarini oʻtkazishni roʻyxatga olish ustuni (yuvish moddalarini tayyorlash, ishlatilish vaqti)  keyingi jadval asosida kiritilishi kerak:</w:t>
      </w:r>
    </w:p>
    <w:tbl>
      <w:tblPr>
        <w:tblStyle w:val="a3"/>
        <w:tblpPr w:leftFromText="180" w:rightFromText="180" w:bottomFromText="200" w:horzAnchor="margin" w:tblpXSpec="center" w:tblpY="1290"/>
        <w:tblW w:w="14970" w:type="dxa"/>
        <w:tblLayout w:type="fixed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1701"/>
        <w:gridCol w:w="283"/>
        <w:gridCol w:w="284"/>
        <w:gridCol w:w="618"/>
        <w:gridCol w:w="567"/>
        <w:gridCol w:w="941"/>
        <w:gridCol w:w="567"/>
        <w:gridCol w:w="567"/>
        <w:gridCol w:w="567"/>
        <w:gridCol w:w="567"/>
        <w:gridCol w:w="709"/>
        <w:gridCol w:w="709"/>
        <w:gridCol w:w="567"/>
        <w:gridCol w:w="476"/>
        <w:gridCol w:w="800"/>
        <w:gridCol w:w="425"/>
        <w:gridCol w:w="567"/>
        <w:gridCol w:w="567"/>
        <w:gridCol w:w="567"/>
        <w:gridCol w:w="567"/>
        <w:gridCol w:w="425"/>
        <w:gridCol w:w="567"/>
      </w:tblGrid>
      <w:tr w:rsidR="007303BB" w:rsidRPr="00550C95" w14:paraId="0B3CDCC5" w14:textId="77777777" w:rsidTr="00AE4BF1">
        <w:trPr>
          <w:trHeight w:val="1414"/>
        </w:trPr>
        <w:tc>
          <w:tcPr>
            <w:tcW w:w="454" w:type="dxa"/>
            <w:vMerge w:val="restart"/>
            <w:textDirection w:val="btLr"/>
            <w:hideMark/>
          </w:tcPr>
          <w:tbl>
            <w:tblPr>
              <w:tblStyle w:val="a3"/>
              <w:tblpPr w:leftFromText="180" w:rightFromText="180" w:bottomFromText="200" w:vertAnchor="page" w:horzAnchor="margin" w:tblpXSpec="center" w:tblpY="1"/>
              <w:tblOverlap w:val="never"/>
              <w:tblW w:w="14970" w:type="dxa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1701"/>
              <w:gridCol w:w="283"/>
              <w:gridCol w:w="284"/>
              <w:gridCol w:w="618"/>
              <w:gridCol w:w="567"/>
              <w:gridCol w:w="941"/>
              <w:gridCol w:w="567"/>
              <w:gridCol w:w="567"/>
              <w:gridCol w:w="567"/>
              <w:gridCol w:w="567"/>
              <w:gridCol w:w="709"/>
              <w:gridCol w:w="709"/>
              <w:gridCol w:w="567"/>
              <w:gridCol w:w="476"/>
              <w:gridCol w:w="800"/>
              <w:gridCol w:w="425"/>
              <w:gridCol w:w="567"/>
              <w:gridCol w:w="567"/>
              <w:gridCol w:w="567"/>
              <w:gridCol w:w="567"/>
              <w:gridCol w:w="425"/>
              <w:gridCol w:w="567"/>
            </w:tblGrid>
            <w:tr w:rsidR="00AE4BF1" w:rsidRPr="00550C95" w14:paraId="77E47F33" w14:textId="77777777" w:rsidTr="00AE4BF1">
              <w:trPr>
                <w:trHeight w:val="1134"/>
              </w:trPr>
              <w:tc>
                <w:tcPr>
                  <w:tcW w:w="454" w:type="dxa"/>
                  <w:vMerge w:val="restart"/>
                  <w:textDirection w:val="btLr"/>
                  <w:hideMark/>
                </w:tcPr>
                <w:p w14:paraId="0D1D5218" w14:textId="77777777" w:rsidR="00AE4BF1" w:rsidRPr="00550C95" w:rsidRDefault="00AE4BF1" w:rsidP="00AE4BF1">
                  <w:pPr>
                    <w:ind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lastRenderedPageBreak/>
                    <w:t>MSBga topshirish sanasi</w:t>
                  </w:r>
                </w:p>
                <w:p w14:paraId="38E3276E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  <w:p w14:paraId="7D6C7016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54" w:type="dxa"/>
                  <w:vMerge w:val="restart"/>
                  <w:textDirection w:val="btLr"/>
                  <w:hideMark/>
                </w:tcPr>
                <w:p w14:paraId="441506FC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Topshililgan  vakti</w:t>
                  </w:r>
                </w:p>
              </w:tc>
              <w:tc>
                <w:tcPr>
                  <w:tcW w:w="454" w:type="dxa"/>
                  <w:vMerge w:val="restart"/>
                  <w:textDirection w:val="btLr"/>
                  <w:hideMark/>
                </w:tcPr>
                <w:p w14:paraId="75B9C949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Bulim nomi</w:t>
                  </w:r>
                </w:p>
              </w:tc>
              <w:tc>
                <w:tcPr>
                  <w:tcW w:w="1701" w:type="dxa"/>
                  <w:vMerge w:val="restart"/>
                  <w:vAlign w:val="center"/>
                </w:tcPr>
                <w:p w14:paraId="736BEA41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eastAsiaTheme="minorHAnsi" w:hAnsi="Times New Roman"/>
                      <w:noProof/>
                      <w:lang w:eastAsia="en-US"/>
                    </w:rPr>
                    <w:t>Tibbiy qadoqlash materiali</w:t>
                  </w:r>
                </w:p>
              </w:tc>
              <w:tc>
                <w:tcPr>
                  <w:tcW w:w="567" w:type="dxa"/>
                  <w:gridSpan w:val="2"/>
                  <w:vMerge w:val="restart"/>
                  <w:textDirection w:val="btLr"/>
                  <w:hideMark/>
                </w:tcPr>
                <w:p w14:paraId="0E06BFD2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Biks(kraft paketlar)soni</w:t>
                  </w:r>
                </w:p>
              </w:tc>
              <w:tc>
                <w:tcPr>
                  <w:tcW w:w="1185" w:type="dxa"/>
                  <w:gridSpan w:val="2"/>
                  <w:hideMark/>
                </w:tcPr>
                <w:p w14:paraId="33F986AC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Asboblar</w:t>
                  </w:r>
                </w:p>
              </w:tc>
              <w:tc>
                <w:tcPr>
                  <w:tcW w:w="1508" w:type="dxa"/>
                  <w:gridSpan w:val="2"/>
                  <w:hideMark/>
                </w:tcPr>
                <w:p w14:paraId="06B054D9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Imzo</w:t>
                  </w:r>
                </w:p>
              </w:tc>
              <w:tc>
                <w:tcPr>
                  <w:tcW w:w="2410" w:type="dxa"/>
                  <w:gridSpan w:val="4"/>
                  <w:hideMark/>
                </w:tcPr>
                <w:p w14:paraId="35B3AC93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 xml:space="preserve">Ichki </w:t>
                  </w:r>
                  <w:r w:rsidRPr="00550C95">
                    <w:rPr>
                      <w:rFonts w:ascii="Times New Roman" w:hAnsi="Times New Roman"/>
                      <w:noProof/>
                    </w:rPr>
                    <w:t>-indikator</w:t>
                  </w: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lar</w:t>
                  </w:r>
                </w:p>
              </w:tc>
              <w:tc>
                <w:tcPr>
                  <w:tcW w:w="1752" w:type="dxa"/>
                  <w:gridSpan w:val="3"/>
                  <w:shd w:val="clear" w:color="auto" w:fill="8DB3E2" w:themeFill="text2" w:themeFillTint="66"/>
                  <w:hideMark/>
                </w:tcPr>
                <w:p w14:paraId="48F04F87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Dez va yuvish vositalar (ml)</w:t>
                  </w:r>
                </w:p>
              </w:tc>
              <w:tc>
                <w:tcPr>
                  <w:tcW w:w="800" w:type="dxa"/>
                  <w:vMerge w:val="restart"/>
                  <w:textDirection w:val="btLr"/>
                  <w:hideMark/>
                </w:tcPr>
                <w:p w14:paraId="4627DCDD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color w:val="00B0F0"/>
                      <w:lang w:val="uz-Cyrl-UZ"/>
                    </w:rPr>
                    <w:t>Sinama qoʻyilgan asbob nomi</w:t>
                  </w:r>
                </w:p>
              </w:tc>
              <w:tc>
                <w:tcPr>
                  <w:tcW w:w="1559" w:type="dxa"/>
                  <w:gridSpan w:val="3"/>
                  <w:shd w:val="clear" w:color="auto" w:fill="FFFF00"/>
                  <w:hideMark/>
                </w:tcPr>
                <w:p w14:paraId="0250D691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Reaktiv</w:t>
                  </w: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lar (ml)</w:t>
                  </w:r>
                </w:p>
              </w:tc>
              <w:tc>
                <w:tcPr>
                  <w:tcW w:w="1134" w:type="dxa"/>
                  <w:gridSpan w:val="2"/>
                </w:tcPr>
                <w:p w14:paraId="724428B4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Sinama-lar natijalari (“-“ manfiy, “+” musbat)</w:t>
                  </w:r>
                </w:p>
                <w:p w14:paraId="3BDA6BCB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992" w:type="dxa"/>
                  <w:gridSpan w:val="2"/>
                  <w:shd w:val="clear" w:color="auto" w:fill="92D050"/>
                  <w:textDirection w:val="btLr"/>
                </w:tcPr>
                <w:p w14:paraId="4566129A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eastAsia="en-US"/>
                    </w:rPr>
                    <w:t>Tibbiy anjomlarni tarqatish</w:t>
                  </w:r>
                </w:p>
              </w:tc>
            </w:tr>
            <w:tr w:rsidR="00AE4BF1" w:rsidRPr="00550C95" w14:paraId="3CF153B2" w14:textId="77777777" w:rsidTr="00AE4BF1">
              <w:trPr>
                <w:trHeight w:val="1665"/>
              </w:trPr>
              <w:tc>
                <w:tcPr>
                  <w:tcW w:w="454" w:type="dxa"/>
                  <w:vMerge/>
                  <w:textDirection w:val="btLr"/>
                </w:tcPr>
                <w:p w14:paraId="13F0BEE4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54" w:type="dxa"/>
                  <w:vMerge/>
                  <w:hideMark/>
                </w:tcPr>
                <w:p w14:paraId="15D7F1F2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54" w:type="dxa"/>
                  <w:vMerge/>
                  <w:hideMark/>
                </w:tcPr>
                <w:p w14:paraId="18697E79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1701" w:type="dxa"/>
                  <w:vMerge/>
                  <w:hideMark/>
                </w:tcPr>
                <w:p w14:paraId="2225AC38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567" w:type="dxa"/>
                  <w:gridSpan w:val="2"/>
                  <w:vMerge/>
                  <w:hideMark/>
                </w:tcPr>
                <w:p w14:paraId="1A4CA608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618" w:type="dxa"/>
                  <w:vMerge w:val="restart"/>
                  <w:textDirection w:val="btLr"/>
                  <w:vAlign w:val="center"/>
                  <w:hideMark/>
                </w:tcPr>
                <w:p w14:paraId="098A318A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Jami</w:t>
                  </w:r>
                </w:p>
              </w:tc>
              <w:tc>
                <w:tcPr>
                  <w:tcW w:w="567" w:type="dxa"/>
                  <w:vMerge w:val="restart"/>
                  <w:textDirection w:val="btLr"/>
                  <w:hideMark/>
                </w:tcPr>
                <w:p w14:paraId="159B2A31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Ishlatilgan</w:t>
                  </w:r>
                </w:p>
              </w:tc>
              <w:tc>
                <w:tcPr>
                  <w:tcW w:w="941" w:type="dxa"/>
                  <w:vMerge w:val="restart"/>
                  <w:textDirection w:val="btLr"/>
                  <w:hideMark/>
                </w:tcPr>
                <w:p w14:paraId="7CAE4FF8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bulimi xamshirasi</w:t>
                  </w:r>
                </w:p>
              </w:tc>
              <w:tc>
                <w:tcPr>
                  <w:tcW w:w="567" w:type="dxa"/>
                  <w:vMerge w:val="restart"/>
                  <w:textDirection w:val="btLr"/>
                  <w:hideMark/>
                </w:tcPr>
                <w:p w14:paraId="463EE9CF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Xamshira bulim</w:t>
                  </w:r>
                </w:p>
              </w:tc>
              <w:tc>
                <w:tcPr>
                  <w:tcW w:w="567" w:type="dxa"/>
                  <w:vMerge w:val="restart"/>
                </w:tcPr>
                <w:p w14:paraId="769C88D5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  <w:p w14:paraId="6E3A3D06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132</w:t>
                  </w: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</w:rPr>
                    <w:t>0</w:t>
                  </w:r>
                </w:p>
              </w:tc>
              <w:tc>
                <w:tcPr>
                  <w:tcW w:w="567" w:type="dxa"/>
                  <w:vMerge w:val="restart"/>
                </w:tcPr>
                <w:p w14:paraId="4B4413E1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  <w:p w14:paraId="0DBB6C98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120</w:t>
                  </w: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</w:rPr>
                    <w:t>0</w:t>
                  </w:r>
                </w:p>
              </w:tc>
              <w:tc>
                <w:tcPr>
                  <w:tcW w:w="567" w:type="dxa"/>
                  <w:vMerge w:val="restart"/>
                </w:tcPr>
                <w:p w14:paraId="6A41AC21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  <w:p w14:paraId="74754E91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180</w:t>
                  </w:r>
                  <w:r w:rsidRPr="00550C95">
                    <w:rPr>
                      <w:rFonts w:ascii="Times New Roman" w:hAnsi="Times New Roman"/>
                      <w:noProof/>
                      <w:sz w:val="18"/>
                      <w:szCs w:val="18"/>
                      <w:vertAlign w:val="superscript"/>
                    </w:rPr>
                    <w:t>0</w:t>
                  </w:r>
                </w:p>
              </w:tc>
              <w:tc>
                <w:tcPr>
                  <w:tcW w:w="709" w:type="dxa"/>
                  <w:vMerge w:val="restart"/>
                  <w:textDirection w:val="btLr"/>
                  <w:hideMark/>
                </w:tcPr>
                <w:p w14:paraId="5354160C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 xml:space="preserve">            </w:t>
                  </w:r>
                  <w:r w:rsidRPr="00550C95">
                    <w:rPr>
                      <w:rFonts w:ascii="Times New Roman" w:hAnsi="Times New Roman"/>
                      <w:noProof/>
                    </w:rPr>
                    <w:t>Plazma</w:t>
                  </w:r>
                </w:p>
              </w:tc>
              <w:tc>
                <w:tcPr>
                  <w:tcW w:w="709" w:type="dxa"/>
                  <w:vMerge w:val="restart"/>
                  <w:shd w:val="clear" w:color="auto" w:fill="8DB3E2" w:themeFill="text2" w:themeFillTint="66"/>
                  <w:textDirection w:val="btLr"/>
                </w:tcPr>
                <w:p w14:paraId="5BDEB07C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eastAsiaTheme="minorHAnsi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Glikodez</w:t>
                  </w:r>
                </w:p>
                <w:p w14:paraId="092574FE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</w:rPr>
                  </w:pPr>
                </w:p>
                <w:p w14:paraId="7D05F5FB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eastAsia="en-US"/>
                    </w:rPr>
                  </w:pPr>
                </w:p>
              </w:tc>
              <w:tc>
                <w:tcPr>
                  <w:tcW w:w="567" w:type="dxa"/>
                  <w:vMerge w:val="restart"/>
                  <w:shd w:val="clear" w:color="auto" w:fill="8DB3E2" w:themeFill="text2" w:themeFillTint="66"/>
                  <w:textDirection w:val="btLr"/>
                  <w:hideMark/>
                </w:tcPr>
                <w:p w14:paraId="68BAA9D9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Viradez</w:t>
                  </w:r>
                </w:p>
              </w:tc>
              <w:tc>
                <w:tcPr>
                  <w:tcW w:w="476" w:type="dxa"/>
                  <w:vMerge w:val="restart"/>
                  <w:shd w:val="clear" w:color="auto" w:fill="8DB3E2" w:themeFill="text2" w:themeFillTint="66"/>
                  <w:textDirection w:val="btLr"/>
                  <w:hideMark/>
                </w:tcPr>
                <w:p w14:paraId="5C12D9D9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Oksidez</w:t>
                  </w:r>
                </w:p>
              </w:tc>
              <w:tc>
                <w:tcPr>
                  <w:tcW w:w="800" w:type="dxa"/>
                  <w:vMerge/>
                  <w:hideMark/>
                </w:tcPr>
                <w:p w14:paraId="5A3C48E0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25" w:type="dxa"/>
                  <w:vMerge w:val="restart"/>
                  <w:shd w:val="clear" w:color="auto" w:fill="FFFF00"/>
                  <w:textDirection w:val="btLr"/>
                  <w:hideMark/>
                </w:tcPr>
                <w:p w14:paraId="55C49A8E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Fenolftalein</w:t>
                  </w:r>
                </w:p>
              </w:tc>
              <w:tc>
                <w:tcPr>
                  <w:tcW w:w="567" w:type="dxa"/>
                  <w:vMerge w:val="restart"/>
                  <w:shd w:val="clear" w:color="auto" w:fill="FFFF00"/>
                  <w:textDirection w:val="btLr"/>
                  <w:hideMark/>
                </w:tcPr>
                <w:p w14:paraId="726A29FA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Azopiram</w:t>
                  </w:r>
                </w:p>
              </w:tc>
              <w:tc>
                <w:tcPr>
                  <w:tcW w:w="567" w:type="dxa"/>
                  <w:vMerge w:val="restart"/>
                  <w:shd w:val="clear" w:color="auto" w:fill="FFFF00"/>
                  <w:textDirection w:val="btLr"/>
                  <w:hideMark/>
                </w:tcPr>
                <w:p w14:paraId="6DD94757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Perekis 3%</w:t>
                  </w:r>
                </w:p>
              </w:tc>
              <w:tc>
                <w:tcPr>
                  <w:tcW w:w="567" w:type="dxa"/>
                  <w:vMerge w:val="restart"/>
                  <w:textDirection w:val="btLr"/>
                  <w:hideMark/>
                </w:tcPr>
                <w:p w14:paraId="4392C79F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Ishkor</w:t>
                  </w:r>
                </w:p>
              </w:tc>
              <w:tc>
                <w:tcPr>
                  <w:tcW w:w="567" w:type="dxa"/>
                  <w:vMerge w:val="restart"/>
                  <w:textDirection w:val="btLr"/>
                  <w:hideMark/>
                </w:tcPr>
                <w:p w14:paraId="7100F1B4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Kon</w:t>
                  </w:r>
                </w:p>
              </w:tc>
              <w:tc>
                <w:tcPr>
                  <w:tcW w:w="425" w:type="dxa"/>
                  <w:vMerge w:val="restart"/>
                  <w:shd w:val="clear" w:color="auto" w:fill="92D050"/>
                  <w:textDirection w:val="btLr"/>
                  <w:hideMark/>
                </w:tcPr>
                <w:p w14:paraId="4C458984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Sana</w:t>
                  </w:r>
                </w:p>
              </w:tc>
              <w:tc>
                <w:tcPr>
                  <w:tcW w:w="567" w:type="dxa"/>
                  <w:vMerge w:val="restart"/>
                  <w:shd w:val="clear" w:color="auto" w:fill="92D050"/>
                  <w:textDirection w:val="btLr"/>
                  <w:hideMark/>
                </w:tcPr>
                <w:p w14:paraId="22B96200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Vakti</w:t>
                  </w:r>
                </w:p>
              </w:tc>
            </w:tr>
            <w:tr w:rsidR="00AE4BF1" w:rsidRPr="00550C95" w14:paraId="7A4777D2" w14:textId="77777777" w:rsidTr="00AE4BF1">
              <w:trPr>
                <w:trHeight w:val="225"/>
              </w:trPr>
              <w:tc>
                <w:tcPr>
                  <w:tcW w:w="454" w:type="dxa"/>
                  <w:vMerge/>
                  <w:textDirection w:val="btLr"/>
                </w:tcPr>
                <w:p w14:paraId="1124A843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54" w:type="dxa"/>
                  <w:vMerge/>
                </w:tcPr>
                <w:p w14:paraId="4657C896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54" w:type="dxa"/>
                  <w:vMerge/>
                </w:tcPr>
                <w:p w14:paraId="30B70FD0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1701" w:type="dxa"/>
                  <w:vMerge/>
                </w:tcPr>
                <w:p w14:paraId="79E678EC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283" w:type="dxa"/>
                </w:tcPr>
                <w:p w14:paraId="19B9F830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B</w:t>
                  </w:r>
                </w:p>
              </w:tc>
              <w:tc>
                <w:tcPr>
                  <w:tcW w:w="284" w:type="dxa"/>
                </w:tcPr>
                <w:p w14:paraId="0E73060F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K</w:t>
                  </w:r>
                </w:p>
              </w:tc>
              <w:tc>
                <w:tcPr>
                  <w:tcW w:w="618" w:type="dxa"/>
                  <w:vMerge/>
                  <w:textDirection w:val="btLr"/>
                </w:tcPr>
                <w:p w14:paraId="6DBC1EE6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  <w:textDirection w:val="btLr"/>
                </w:tcPr>
                <w:p w14:paraId="64FA5942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941" w:type="dxa"/>
                  <w:vMerge/>
                  <w:textDirection w:val="btLr"/>
                </w:tcPr>
                <w:p w14:paraId="733F34FB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  <w:textDirection w:val="btLr"/>
                </w:tcPr>
                <w:p w14:paraId="5AE072A0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</w:tcPr>
                <w:p w14:paraId="6F9A3E43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</w:tc>
              <w:tc>
                <w:tcPr>
                  <w:tcW w:w="567" w:type="dxa"/>
                  <w:vMerge/>
                </w:tcPr>
                <w:p w14:paraId="0B537DE3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</w:tc>
              <w:tc>
                <w:tcPr>
                  <w:tcW w:w="567" w:type="dxa"/>
                  <w:vMerge/>
                </w:tcPr>
                <w:p w14:paraId="1D113686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</w:tc>
              <w:tc>
                <w:tcPr>
                  <w:tcW w:w="709" w:type="dxa"/>
                  <w:vMerge/>
                  <w:textDirection w:val="btLr"/>
                </w:tcPr>
                <w:p w14:paraId="386569FA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709" w:type="dxa"/>
                  <w:vMerge/>
                  <w:shd w:val="clear" w:color="auto" w:fill="8DB3E2" w:themeFill="text2" w:themeFillTint="66"/>
                  <w:textDirection w:val="btLr"/>
                </w:tcPr>
                <w:p w14:paraId="259F779C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  <w:shd w:val="clear" w:color="auto" w:fill="8DB3E2" w:themeFill="text2" w:themeFillTint="66"/>
                  <w:textDirection w:val="btLr"/>
                </w:tcPr>
                <w:p w14:paraId="71BC62B4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476" w:type="dxa"/>
                  <w:vMerge/>
                  <w:shd w:val="clear" w:color="auto" w:fill="8DB3E2" w:themeFill="text2" w:themeFillTint="66"/>
                  <w:textDirection w:val="btLr"/>
                </w:tcPr>
                <w:p w14:paraId="632374B8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800" w:type="dxa"/>
                  <w:vMerge/>
                </w:tcPr>
                <w:p w14:paraId="6241B53F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</w:p>
              </w:tc>
              <w:tc>
                <w:tcPr>
                  <w:tcW w:w="425" w:type="dxa"/>
                  <w:vMerge/>
                  <w:shd w:val="clear" w:color="auto" w:fill="FFFF00"/>
                  <w:textDirection w:val="btLr"/>
                </w:tcPr>
                <w:p w14:paraId="0DD31C23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</w:rPr>
                  </w:pPr>
                </w:p>
              </w:tc>
              <w:tc>
                <w:tcPr>
                  <w:tcW w:w="567" w:type="dxa"/>
                  <w:vMerge/>
                  <w:shd w:val="clear" w:color="auto" w:fill="FFFF00"/>
                  <w:textDirection w:val="btLr"/>
                </w:tcPr>
                <w:p w14:paraId="76EB33EB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</w:rPr>
                  </w:pPr>
                </w:p>
              </w:tc>
              <w:tc>
                <w:tcPr>
                  <w:tcW w:w="567" w:type="dxa"/>
                  <w:vMerge/>
                  <w:shd w:val="clear" w:color="auto" w:fill="FFFF00"/>
                  <w:textDirection w:val="btLr"/>
                </w:tcPr>
                <w:p w14:paraId="3833A9F8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</w:rPr>
                  </w:pPr>
                </w:p>
              </w:tc>
              <w:tc>
                <w:tcPr>
                  <w:tcW w:w="567" w:type="dxa"/>
                  <w:vMerge/>
                  <w:textDirection w:val="btLr"/>
                </w:tcPr>
                <w:p w14:paraId="310C62A4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  <w:textDirection w:val="btLr"/>
                </w:tcPr>
                <w:p w14:paraId="4330F55C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425" w:type="dxa"/>
                  <w:vMerge/>
                  <w:shd w:val="clear" w:color="auto" w:fill="92D050"/>
                  <w:textDirection w:val="btLr"/>
                </w:tcPr>
                <w:p w14:paraId="4841A4B6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  <w:vMerge/>
                  <w:shd w:val="clear" w:color="auto" w:fill="92D050"/>
                  <w:textDirection w:val="btLr"/>
                </w:tcPr>
                <w:p w14:paraId="1958AF3D" w14:textId="77777777" w:rsidR="00AE4BF1" w:rsidRPr="00550C95" w:rsidRDefault="00AE4BF1" w:rsidP="00AE4BF1">
                  <w:pPr>
                    <w:ind w:left="113" w:right="113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</w:tr>
            <w:tr w:rsidR="00AE4BF1" w:rsidRPr="00550C95" w14:paraId="0B6A521A" w14:textId="77777777" w:rsidTr="00AE4BF1">
              <w:trPr>
                <w:cantSplit/>
                <w:trHeight w:val="2816"/>
              </w:trPr>
              <w:tc>
                <w:tcPr>
                  <w:tcW w:w="454" w:type="dxa"/>
                  <w:textDirection w:val="btLr"/>
                </w:tcPr>
                <w:p w14:paraId="22CCAA21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17.07.2025</w:t>
                  </w:r>
                </w:p>
              </w:tc>
              <w:tc>
                <w:tcPr>
                  <w:tcW w:w="454" w:type="dxa"/>
                  <w:textDirection w:val="btLr"/>
                </w:tcPr>
                <w:p w14:paraId="20A76AC3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10:00</w:t>
                  </w:r>
                </w:p>
              </w:tc>
              <w:tc>
                <w:tcPr>
                  <w:tcW w:w="454" w:type="dxa"/>
                  <w:textDirection w:val="btLr"/>
                </w:tcPr>
                <w:p w14:paraId="51B78C36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3 otd</w:t>
                  </w:r>
                </w:p>
              </w:tc>
              <w:tc>
                <w:tcPr>
                  <w:tcW w:w="1701" w:type="dxa"/>
                </w:tcPr>
                <w:p w14:paraId="098AD780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 xml:space="preserve">Instrument </w:t>
                  </w:r>
                </w:p>
                <w:p w14:paraId="2E7A01D9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Misol: individual perevyazka uchun nabor</w:t>
                  </w:r>
                </w:p>
              </w:tc>
              <w:tc>
                <w:tcPr>
                  <w:tcW w:w="283" w:type="dxa"/>
                </w:tcPr>
                <w:p w14:paraId="19A5AC17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1</w:t>
                  </w:r>
                </w:p>
              </w:tc>
              <w:tc>
                <w:tcPr>
                  <w:tcW w:w="284" w:type="dxa"/>
                </w:tcPr>
                <w:p w14:paraId="03C7A20F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10</w:t>
                  </w:r>
                </w:p>
              </w:tc>
              <w:tc>
                <w:tcPr>
                  <w:tcW w:w="618" w:type="dxa"/>
                </w:tcPr>
                <w:p w14:paraId="1CA0D9AA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50</w:t>
                  </w:r>
                </w:p>
              </w:tc>
              <w:tc>
                <w:tcPr>
                  <w:tcW w:w="567" w:type="dxa"/>
                </w:tcPr>
                <w:p w14:paraId="61CB1BC8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25</w:t>
                  </w:r>
                </w:p>
              </w:tc>
              <w:tc>
                <w:tcPr>
                  <w:tcW w:w="941" w:type="dxa"/>
                </w:tcPr>
                <w:p w14:paraId="47F5BD5E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</w:tcPr>
                <w:p w14:paraId="396EA6B3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567" w:type="dxa"/>
                </w:tcPr>
                <w:p w14:paraId="64FDFBEA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  <w:r w:rsidRPr="00550C95"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  <w:t>11</w:t>
                  </w:r>
                </w:p>
              </w:tc>
              <w:tc>
                <w:tcPr>
                  <w:tcW w:w="567" w:type="dxa"/>
                </w:tcPr>
                <w:p w14:paraId="7EB62682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</w:tc>
              <w:tc>
                <w:tcPr>
                  <w:tcW w:w="567" w:type="dxa"/>
                </w:tcPr>
                <w:p w14:paraId="2CF035A6" w14:textId="77777777" w:rsidR="00AE4BF1" w:rsidRPr="00550C95" w:rsidRDefault="00AE4BF1" w:rsidP="00AE4BF1">
                  <w:pPr>
                    <w:rPr>
                      <w:rFonts w:ascii="Times New Roman" w:eastAsiaTheme="minorHAnsi" w:hAnsi="Times New Roman"/>
                      <w:noProof/>
                      <w:sz w:val="18"/>
                      <w:szCs w:val="18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1646F4DA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709" w:type="dxa"/>
                </w:tcPr>
                <w:p w14:paraId="3B2C16FA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25</w:t>
                  </w:r>
                </w:p>
              </w:tc>
              <w:tc>
                <w:tcPr>
                  <w:tcW w:w="567" w:type="dxa"/>
                </w:tcPr>
                <w:p w14:paraId="257A4F1C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476" w:type="dxa"/>
                </w:tcPr>
                <w:p w14:paraId="6039BA4A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</w:p>
              </w:tc>
              <w:tc>
                <w:tcPr>
                  <w:tcW w:w="800" w:type="dxa"/>
                </w:tcPr>
                <w:p w14:paraId="21AC8FE9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  <w:lang w:val="uz-Cyrl-UZ" w:eastAsia="en-US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 w:eastAsia="en-US"/>
                    </w:rPr>
                    <w:t>4</w:t>
                  </w:r>
                </w:p>
              </w:tc>
              <w:tc>
                <w:tcPr>
                  <w:tcW w:w="425" w:type="dxa"/>
                </w:tcPr>
                <w:p w14:paraId="7419AE1D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183991E3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0,5</w:t>
                  </w:r>
                </w:p>
              </w:tc>
              <w:tc>
                <w:tcPr>
                  <w:tcW w:w="567" w:type="dxa"/>
                </w:tcPr>
                <w:p w14:paraId="739E74F9" w14:textId="77777777" w:rsidR="00AE4BF1" w:rsidRPr="00550C95" w:rsidRDefault="00AE4BF1" w:rsidP="00AE4BF1">
                  <w:pPr>
                    <w:rPr>
                      <w:rFonts w:ascii="Times New Roman" w:hAnsi="Times New Roman"/>
                      <w:noProof/>
                    </w:rPr>
                  </w:pPr>
                  <w:r w:rsidRPr="00550C95">
                    <w:rPr>
                      <w:rFonts w:ascii="Times New Roman" w:hAnsi="Times New Roman"/>
                      <w:noProof/>
                    </w:rPr>
                    <w:t>0,5</w:t>
                  </w:r>
                </w:p>
              </w:tc>
              <w:tc>
                <w:tcPr>
                  <w:tcW w:w="567" w:type="dxa"/>
                </w:tcPr>
                <w:p w14:paraId="20FA678D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-</w:t>
                  </w:r>
                </w:p>
              </w:tc>
              <w:tc>
                <w:tcPr>
                  <w:tcW w:w="567" w:type="dxa"/>
                </w:tcPr>
                <w:p w14:paraId="41633FB3" w14:textId="77777777" w:rsidR="00AE4BF1" w:rsidRPr="00550C95" w:rsidRDefault="00AE4BF1" w:rsidP="00AE4BF1">
                  <w:pPr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-</w:t>
                  </w:r>
                </w:p>
              </w:tc>
              <w:tc>
                <w:tcPr>
                  <w:tcW w:w="425" w:type="dxa"/>
                  <w:textDirection w:val="btLr"/>
                </w:tcPr>
                <w:p w14:paraId="178F87B4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18.07.2025</w:t>
                  </w:r>
                </w:p>
              </w:tc>
              <w:tc>
                <w:tcPr>
                  <w:tcW w:w="567" w:type="dxa"/>
                  <w:textDirection w:val="btLr"/>
                </w:tcPr>
                <w:p w14:paraId="7855B76A" w14:textId="77777777" w:rsidR="00AE4BF1" w:rsidRPr="00550C95" w:rsidRDefault="00AE4BF1" w:rsidP="00AE4BF1">
                  <w:pPr>
                    <w:ind w:left="113" w:right="113"/>
                    <w:jc w:val="center"/>
                    <w:rPr>
                      <w:rFonts w:ascii="Times New Roman" w:hAnsi="Times New Roman"/>
                      <w:noProof/>
                      <w:lang w:val="uz-Cyrl-UZ"/>
                    </w:rPr>
                  </w:pPr>
                  <w:r w:rsidRPr="00550C95">
                    <w:rPr>
                      <w:rFonts w:ascii="Times New Roman" w:hAnsi="Times New Roman"/>
                      <w:noProof/>
                      <w:lang w:val="uz-Cyrl-UZ"/>
                    </w:rPr>
                    <w:t>10:00</w:t>
                  </w:r>
                </w:p>
              </w:tc>
            </w:tr>
          </w:tbl>
          <w:p w14:paraId="47905AE3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54" w:type="dxa"/>
            <w:vMerge w:val="restart"/>
            <w:textDirection w:val="btLr"/>
            <w:hideMark/>
          </w:tcPr>
          <w:p w14:paraId="07FB8392" w14:textId="77777777" w:rsidR="007303BB" w:rsidRPr="00550C95" w:rsidRDefault="007303BB" w:rsidP="00AE4BF1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Topshililgan  vakti</w:t>
            </w:r>
          </w:p>
        </w:tc>
        <w:tc>
          <w:tcPr>
            <w:tcW w:w="454" w:type="dxa"/>
            <w:vMerge w:val="restart"/>
            <w:textDirection w:val="btLr"/>
            <w:hideMark/>
          </w:tcPr>
          <w:p w14:paraId="56F327FE" w14:textId="77777777" w:rsidR="007303BB" w:rsidRPr="00550C95" w:rsidRDefault="007303BB" w:rsidP="00AE4BF1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Bulim nomi</w:t>
            </w:r>
          </w:p>
        </w:tc>
        <w:tc>
          <w:tcPr>
            <w:tcW w:w="1701" w:type="dxa"/>
            <w:vMerge w:val="restart"/>
            <w:vAlign w:val="center"/>
          </w:tcPr>
          <w:p w14:paraId="4E7193C6" w14:textId="667B79D5" w:rsidR="00AE4BF1" w:rsidRPr="00550C95" w:rsidRDefault="007303BB" w:rsidP="00AE4BF1">
            <w:pPr>
              <w:ind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eastAsiaTheme="minorHAnsi" w:hAnsi="Times New Roman"/>
                <w:noProof/>
                <w:lang w:val="en-US" w:eastAsia="en-US"/>
              </w:rPr>
              <w:t>Tibbiy qadoqlash materiali</w:t>
            </w:r>
            <w:r w:rsidR="00AE4BF1" w:rsidRPr="00550C95">
              <w:rPr>
                <w:rFonts w:ascii="Times New Roman" w:hAnsi="Times New Roman"/>
                <w:noProof/>
                <w:lang w:val="uz-Cyrl-UZ"/>
              </w:rPr>
              <w:t xml:space="preserve"> MSBga topshirish sanasi</w:t>
            </w:r>
          </w:p>
          <w:p w14:paraId="49521EB4" w14:textId="763EE8F2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567" w:type="dxa"/>
            <w:gridSpan w:val="2"/>
            <w:vMerge w:val="restart"/>
            <w:textDirection w:val="btLr"/>
            <w:hideMark/>
          </w:tcPr>
          <w:p w14:paraId="6E70BAA7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Biks(kraft paketlar)soni</w:t>
            </w:r>
          </w:p>
        </w:tc>
        <w:tc>
          <w:tcPr>
            <w:tcW w:w="1185" w:type="dxa"/>
            <w:gridSpan w:val="2"/>
            <w:hideMark/>
          </w:tcPr>
          <w:p w14:paraId="13B64B93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2386174D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75B57BA5" w14:textId="537DFE00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Asboblar</w:t>
            </w:r>
          </w:p>
        </w:tc>
        <w:tc>
          <w:tcPr>
            <w:tcW w:w="1508" w:type="dxa"/>
            <w:gridSpan w:val="2"/>
            <w:hideMark/>
          </w:tcPr>
          <w:p w14:paraId="01B01B7F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26EC62DC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76135430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4E556732" w14:textId="55995309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Imzo</w:t>
            </w:r>
          </w:p>
        </w:tc>
        <w:tc>
          <w:tcPr>
            <w:tcW w:w="2410" w:type="dxa"/>
            <w:gridSpan w:val="4"/>
            <w:hideMark/>
          </w:tcPr>
          <w:p w14:paraId="71D34744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3412E72C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3D64C58D" w14:textId="5161E820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 xml:space="preserve">Ichki </w:t>
            </w:r>
            <w:r w:rsidRPr="00550C95">
              <w:rPr>
                <w:rFonts w:ascii="Times New Roman" w:hAnsi="Times New Roman"/>
                <w:noProof/>
              </w:rPr>
              <w:t>-indikator</w:t>
            </w:r>
            <w:r w:rsidRPr="00550C95">
              <w:rPr>
                <w:rFonts w:ascii="Times New Roman" w:hAnsi="Times New Roman"/>
                <w:noProof/>
                <w:lang w:val="uz-Cyrl-UZ"/>
              </w:rPr>
              <w:t>lar</w:t>
            </w:r>
          </w:p>
        </w:tc>
        <w:tc>
          <w:tcPr>
            <w:tcW w:w="1752" w:type="dxa"/>
            <w:gridSpan w:val="3"/>
            <w:shd w:val="clear" w:color="auto" w:fill="8DB3E2" w:themeFill="text2" w:themeFillTint="66"/>
            <w:hideMark/>
          </w:tcPr>
          <w:p w14:paraId="18B32026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3263E629" w14:textId="77777777" w:rsidR="005B1A9B" w:rsidRPr="00550C95" w:rsidRDefault="005B1A9B" w:rsidP="008A442C">
            <w:pPr>
              <w:rPr>
                <w:rFonts w:ascii="Times New Roman" w:hAnsi="Times New Roman"/>
                <w:noProof/>
                <w:lang w:val="uz-Cyrl-UZ"/>
              </w:rPr>
            </w:pPr>
          </w:p>
          <w:p w14:paraId="5DFB8AA3" w14:textId="2AE51BB0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Dez va yuvish vositalar (ml)</w:t>
            </w:r>
          </w:p>
        </w:tc>
        <w:tc>
          <w:tcPr>
            <w:tcW w:w="800" w:type="dxa"/>
            <w:vMerge w:val="restart"/>
            <w:textDirection w:val="btLr"/>
            <w:hideMark/>
          </w:tcPr>
          <w:p w14:paraId="160275F2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color w:val="00B0F0"/>
                <w:lang w:val="uz-Cyrl-UZ"/>
              </w:rPr>
              <w:t>Sinama qoʻyilgan asbob nomi</w:t>
            </w:r>
          </w:p>
        </w:tc>
        <w:tc>
          <w:tcPr>
            <w:tcW w:w="1559" w:type="dxa"/>
            <w:gridSpan w:val="3"/>
            <w:shd w:val="clear" w:color="auto" w:fill="FFFF00"/>
            <w:hideMark/>
          </w:tcPr>
          <w:p w14:paraId="2D4042A3" w14:textId="77777777" w:rsidR="005B1A9B" w:rsidRPr="00550C95" w:rsidRDefault="005B1A9B" w:rsidP="008A442C">
            <w:pPr>
              <w:rPr>
                <w:rFonts w:ascii="Times New Roman" w:hAnsi="Times New Roman"/>
                <w:noProof/>
              </w:rPr>
            </w:pPr>
          </w:p>
          <w:p w14:paraId="31A2DDB0" w14:textId="77777777" w:rsidR="005B1A9B" w:rsidRPr="00550C95" w:rsidRDefault="005B1A9B" w:rsidP="008A442C">
            <w:pPr>
              <w:rPr>
                <w:rFonts w:ascii="Times New Roman" w:hAnsi="Times New Roman"/>
                <w:noProof/>
              </w:rPr>
            </w:pPr>
          </w:p>
          <w:p w14:paraId="62A9CC51" w14:textId="77777777" w:rsidR="005B1A9B" w:rsidRPr="00550C95" w:rsidRDefault="005B1A9B" w:rsidP="008A442C">
            <w:pPr>
              <w:rPr>
                <w:rFonts w:ascii="Times New Roman" w:hAnsi="Times New Roman"/>
                <w:noProof/>
              </w:rPr>
            </w:pPr>
          </w:p>
          <w:p w14:paraId="77737983" w14:textId="501F7A75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</w:rPr>
              <w:t>Reaktiv</w:t>
            </w:r>
            <w:r w:rsidRPr="00550C95">
              <w:rPr>
                <w:rFonts w:ascii="Times New Roman" w:hAnsi="Times New Roman"/>
                <w:noProof/>
                <w:lang w:val="uz-Cyrl-UZ"/>
              </w:rPr>
              <w:t>lar (ml)</w:t>
            </w:r>
          </w:p>
        </w:tc>
        <w:tc>
          <w:tcPr>
            <w:tcW w:w="1134" w:type="dxa"/>
            <w:gridSpan w:val="2"/>
          </w:tcPr>
          <w:p w14:paraId="24098410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Sinama-lar natijalari (“-“ manfiy, “+” musbat)</w:t>
            </w:r>
          </w:p>
          <w:p w14:paraId="1C1C1BD4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992" w:type="dxa"/>
            <w:gridSpan w:val="2"/>
            <w:shd w:val="clear" w:color="auto" w:fill="92D050"/>
            <w:textDirection w:val="btLr"/>
          </w:tcPr>
          <w:p w14:paraId="7D644876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eastAsia="en-US"/>
              </w:rPr>
              <w:t>Tibbiy anjomlarni tarqatish</w:t>
            </w:r>
          </w:p>
        </w:tc>
      </w:tr>
      <w:tr w:rsidR="007303BB" w:rsidRPr="00550C95" w14:paraId="12BABCF5" w14:textId="77777777" w:rsidTr="008A442C">
        <w:trPr>
          <w:trHeight w:val="1665"/>
        </w:trPr>
        <w:tc>
          <w:tcPr>
            <w:tcW w:w="454" w:type="dxa"/>
            <w:vMerge/>
            <w:textDirection w:val="btLr"/>
          </w:tcPr>
          <w:p w14:paraId="38EE1575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54" w:type="dxa"/>
            <w:vMerge/>
            <w:hideMark/>
          </w:tcPr>
          <w:p w14:paraId="20BA0392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54" w:type="dxa"/>
            <w:vMerge/>
            <w:hideMark/>
          </w:tcPr>
          <w:p w14:paraId="1B27B841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1701" w:type="dxa"/>
            <w:vMerge/>
            <w:hideMark/>
          </w:tcPr>
          <w:p w14:paraId="5DD462A3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567" w:type="dxa"/>
            <w:gridSpan w:val="2"/>
            <w:vMerge/>
            <w:hideMark/>
          </w:tcPr>
          <w:p w14:paraId="37D8FCEE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618" w:type="dxa"/>
            <w:vMerge w:val="restart"/>
            <w:textDirection w:val="btLr"/>
            <w:vAlign w:val="center"/>
            <w:hideMark/>
          </w:tcPr>
          <w:p w14:paraId="1A6BF7A7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Jami</w:t>
            </w:r>
          </w:p>
        </w:tc>
        <w:tc>
          <w:tcPr>
            <w:tcW w:w="567" w:type="dxa"/>
            <w:vMerge w:val="restart"/>
            <w:textDirection w:val="btLr"/>
            <w:hideMark/>
          </w:tcPr>
          <w:p w14:paraId="3B087631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Ishlatilgan</w:t>
            </w:r>
          </w:p>
        </w:tc>
        <w:tc>
          <w:tcPr>
            <w:tcW w:w="941" w:type="dxa"/>
            <w:vMerge w:val="restart"/>
            <w:textDirection w:val="btLr"/>
            <w:hideMark/>
          </w:tcPr>
          <w:p w14:paraId="4EAB1C4D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bulimi xamshirasi</w:t>
            </w:r>
          </w:p>
        </w:tc>
        <w:tc>
          <w:tcPr>
            <w:tcW w:w="567" w:type="dxa"/>
            <w:vMerge w:val="restart"/>
            <w:textDirection w:val="btLr"/>
            <w:hideMark/>
          </w:tcPr>
          <w:p w14:paraId="1569A266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Xamshira bulim</w:t>
            </w:r>
          </w:p>
        </w:tc>
        <w:tc>
          <w:tcPr>
            <w:tcW w:w="567" w:type="dxa"/>
            <w:vMerge w:val="restart"/>
          </w:tcPr>
          <w:p w14:paraId="1087D02A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  <w:p w14:paraId="45499C12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18"/>
                <w:szCs w:val="18"/>
                <w:vertAlign w:val="superscript"/>
                <w:lang w:eastAsia="en-US"/>
              </w:rPr>
            </w:pPr>
            <w:r w:rsidRPr="00550C95">
              <w:rPr>
                <w:rFonts w:ascii="Times New Roman" w:hAnsi="Times New Roman"/>
                <w:noProof/>
                <w:sz w:val="18"/>
                <w:szCs w:val="18"/>
              </w:rPr>
              <w:t>132</w:t>
            </w:r>
            <w:r w:rsidRPr="00550C95">
              <w:rPr>
                <w:rFonts w:ascii="Times New Roman" w:hAnsi="Times New Roman"/>
                <w:noProof/>
                <w:sz w:val="18"/>
                <w:szCs w:val="18"/>
                <w:vertAlign w:val="superscript"/>
              </w:rPr>
              <w:t>0</w:t>
            </w:r>
          </w:p>
        </w:tc>
        <w:tc>
          <w:tcPr>
            <w:tcW w:w="567" w:type="dxa"/>
            <w:vMerge w:val="restart"/>
          </w:tcPr>
          <w:p w14:paraId="33F53CF3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  <w:p w14:paraId="62300B05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18"/>
                <w:szCs w:val="18"/>
                <w:vertAlign w:val="superscript"/>
                <w:lang w:eastAsia="en-US"/>
              </w:rPr>
            </w:pPr>
            <w:r w:rsidRPr="00550C95">
              <w:rPr>
                <w:rFonts w:ascii="Times New Roman" w:hAnsi="Times New Roman"/>
                <w:noProof/>
                <w:sz w:val="18"/>
                <w:szCs w:val="18"/>
              </w:rPr>
              <w:t>120</w:t>
            </w:r>
            <w:r w:rsidRPr="00550C95">
              <w:rPr>
                <w:rFonts w:ascii="Times New Roman" w:hAnsi="Times New Roman"/>
                <w:noProof/>
                <w:sz w:val="18"/>
                <w:szCs w:val="18"/>
                <w:vertAlign w:val="superscript"/>
              </w:rPr>
              <w:t>0</w:t>
            </w:r>
          </w:p>
        </w:tc>
        <w:tc>
          <w:tcPr>
            <w:tcW w:w="567" w:type="dxa"/>
            <w:vMerge w:val="restart"/>
          </w:tcPr>
          <w:p w14:paraId="6823A95D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  <w:p w14:paraId="3B2539DD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18"/>
                <w:szCs w:val="18"/>
                <w:vertAlign w:val="superscript"/>
                <w:lang w:eastAsia="en-US"/>
              </w:rPr>
            </w:pPr>
            <w:r w:rsidRPr="00550C95">
              <w:rPr>
                <w:rFonts w:ascii="Times New Roman" w:hAnsi="Times New Roman"/>
                <w:noProof/>
                <w:sz w:val="18"/>
                <w:szCs w:val="18"/>
              </w:rPr>
              <w:t>180</w:t>
            </w:r>
            <w:r w:rsidRPr="00550C95">
              <w:rPr>
                <w:rFonts w:ascii="Times New Roman" w:hAnsi="Times New Roman"/>
                <w:noProof/>
                <w:sz w:val="18"/>
                <w:szCs w:val="18"/>
                <w:vertAlign w:val="superscript"/>
              </w:rPr>
              <w:t>0</w:t>
            </w:r>
          </w:p>
        </w:tc>
        <w:tc>
          <w:tcPr>
            <w:tcW w:w="709" w:type="dxa"/>
            <w:vMerge w:val="restart"/>
            <w:textDirection w:val="btLr"/>
            <w:hideMark/>
          </w:tcPr>
          <w:p w14:paraId="1E29AE66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 xml:space="preserve">            </w:t>
            </w:r>
            <w:r w:rsidRPr="00550C95">
              <w:rPr>
                <w:rFonts w:ascii="Times New Roman" w:hAnsi="Times New Roman"/>
                <w:noProof/>
              </w:rPr>
              <w:t>Plazma</w:t>
            </w:r>
          </w:p>
        </w:tc>
        <w:tc>
          <w:tcPr>
            <w:tcW w:w="709" w:type="dxa"/>
            <w:vMerge w:val="restart"/>
            <w:shd w:val="clear" w:color="auto" w:fill="8DB3E2" w:themeFill="text2" w:themeFillTint="66"/>
            <w:textDirection w:val="btLr"/>
          </w:tcPr>
          <w:p w14:paraId="40145419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eastAsiaTheme="minorHAnsi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Glikodez</w:t>
            </w:r>
          </w:p>
          <w:p w14:paraId="66EB2323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</w:rPr>
            </w:pPr>
          </w:p>
          <w:p w14:paraId="65AFF0AC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eastAsia="en-US"/>
              </w:rPr>
            </w:pPr>
          </w:p>
        </w:tc>
        <w:tc>
          <w:tcPr>
            <w:tcW w:w="567" w:type="dxa"/>
            <w:vMerge w:val="restart"/>
            <w:shd w:val="clear" w:color="auto" w:fill="8DB3E2" w:themeFill="text2" w:themeFillTint="66"/>
            <w:textDirection w:val="btLr"/>
            <w:hideMark/>
          </w:tcPr>
          <w:p w14:paraId="29B0D319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Viradez</w:t>
            </w:r>
          </w:p>
        </w:tc>
        <w:tc>
          <w:tcPr>
            <w:tcW w:w="476" w:type="dxa"/>
            <w:vMerge w:val="restart"/>
            <w:shd w:val="clear" w:color="auto" w:fill="8DB3E2" w:themeFill="text2" w:themeFillTint="66"/>
            <w:textDirection w:val="btLr"/>
            <w:hideMark/>
          </w:tcPr>
          <w:p w14:paraId="7F9F2D09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Oksidez</w:t>
            </w:r>
          </w:p>
        </w:tc>
        <w:tc>
          <w:tcPr>
            <w:tcW w:w="800" w:type="dxa"/>
            <w:vMerge/>
            <w:hideMark/>
          </w:tcPr>
          <w:p w14:paraId="188FB300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25" w:type="dxa"/>
            <w:vMerge w:val="restart"/>
            <w:shd w:val="clear" w:color="auto" w:fill="FFFF00"/>
            <w:textDirection w:val="btLr"/>
            <w:hideMark/>
          </w:tcPr>
          <w:p w14:paraId="5BD2BCDF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eastAsia="en-US"/>
              </w:rPr>
            </w:pPr>
            <w:r w:rsidRPr="00550C95">
              <w:rPr>
                <w:rFonts w:ascii="Times New Roman" w:hAnsi="Times New Roman"/>
                <w:noProof/>
              </w:rPr>
              <w:t>Fenolftalein</w:t>
            </w:r>
          </w:p>
        </w:tc>
        <w:tc>
          <w:tcPr>
            <w:tcW w:w="567" w:type="dxa"/>
            <w:vMerge w:val="restart"/>
            <w:shd w:val="clear" w:color="auto" w:fill="FFFF00"/>
            <w:textDirection w:val="btLr"/>
            <w:hideMark/>
          </w:tcPr>
          <w:p w14:paraId="3EA4A7DB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eastAsia="en-US"/>
              </w:rPr>
            </w:pPr>
            <w:r w:rsidRPr="00550C95">
              <w:rPr>
                <w:rFonts w:ascii="Times New Roman" w:hAnsi="Times New Roman"/>
                <w:noProof/>
              </w:rPr>
              <w:t>Azopiram</w:t>
            </w:r>
          </w:p>
        </w:tc>
        <w:tc>
          <w:tcPr>
            <w:tcW w:w="567" w:type="dxa"/>
            <w:vMerge w:val="restart"/>
            <w:shd w:val="clear" w:color="auto" w:fill="FFFF00"/>
            <w:textDirection w:val="btLr"/>
            <w:hideMark/>
          </w:tcPr>
          <w:p w14:paraId="4DC8452A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eastAsia="en-US"/>
              </w:rPr>
            </w:pPr>
            <w:r w:rsidRPr="00550C95">
              <w:rPr>
                <w:rFonts w:ascii="Times New Roman" w:hAnsi="Times New Roman"/>
                <w:noProof/>
              </w:rPr>
              <w:t>Perekis 3%</w:t>
            </w:r>
          </w:p>
        </w:tc>
        <w:tc>
          <w:tcPr>
            <w:tcW w:w="567" w:type="dxa"/>
            <w:vMerge w:val="restart"/>
            <w:textDirection w:val="btLr"/>
            <w:hideMark/>
          </w:tcPr>
          <w:p w14:paraId="17123679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Ishkor</w:t>
            </w:r>
          </w:p>
        </w:tc>
        <w:tc>
          <w:tcPr>
            <w:tcW w:w="567" w:type="dxa"/>
            <w:vMerge w:val="restart"/>
            <w:textDirection w:val="btLr"/>
            <w:hideMark/>
          </w:tcPr>
          <w:p w14:paraId="30C08E1C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Kon</w:t>
            </w:r>
          </w:p>
        </w:tc>
        <w:tc>
          <w:tcPr>
            <w:tcW w:w="425" w:type="dxa"/>
            <w:vMerge w:val="restart"/>
            <w:shd w:val="clear" w:color="auto" w:fill="92D050"/>
            <w:textDirection w:val="btLr"/>
            <w:hideMark/>
          </w:tcPr>
          <w:p w14:paraId="66188CF4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Sana</w:t>
            </w:r>
          </w:p>
        </w:tc>
        <w:tc>
          <w:tcPr>
            <w:tcW w:w="567" w:type="dxa"/>
            <w:vMerge w:val="restart"/>
            <w:shd w:val="clear" w:color="auto" w:fill="92D050"/>
            <w:textDirection w:val="btLr"/>
            <w:hideMark/>
          </w:tcPr>
          <w:p w14:paraId="56E4631A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/>
              </w:rPr>
              <w:t>Vakti</w:t>
            </w:r>
          </w:p>
        </w:tc>
      </w:tr>
      <w:tr w:rsidR="007303BB" w:rsidRPr="00550C95" w14:paraId="166C2F35" w14:textId="77777777" w:rsidTr="00AE4BF1">
        <w:trPr>
          <w:trHeight w:val="2232"/>
        </w:trPr>
        <w:tc>
          <w:tcPr>
            <w:tcW w:w="454" w:type="dxa"/>
            <w:vMerge/>
            <w:textDirection w:val="btLr"/>
          </w:tcPr>
          <w:p w14:paraId="20EFB4AF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54" w:type="dxa"/>
            <w:vMerge/>
          </w:tcPr>
          <w:p w14:paraId="26F36176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54" w:type="dxa"/>
            <w:vMerge/>
          </w:tcPr>
          <w:p w14:paraId="61EEB512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1701" w:type="dxa"/>
            <w:vMerge/>
          </w:tcPr>
          <w:p w14:paraId="1DA55F23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283" w:type="dxa"/>
          </w:tcPr>
          <w:p w14:paraId="6C3F9542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 w:eastAsia="en-US"/>
              </w:rPr>
              <w:t>B</w:t>
            </w:r>
          </w:p>
        </w:tc>
        <w:tc>
          <w:tcPr>
            <w:tcW w:w="284" w:type="dxa"/>
          </w:tcPr>
          <w:p w14:paraId="5E4DF31F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lang w:val="uz-Cyrl-UZ" w:eastAsia="en-US"/>
              </w:rPr>
              <w:t>K</w:t>
            </w:r>
          </w:p>
        </w:tc>
        <w:tc>
          <w:tcPr>
            <w:tcW w:w="618" w:type="dxa"/>
            <w:vMerge/>
            <w:textDirection w:val="btLr"/>
          </w:tcPr>
          <w:p w14:paraId="6F74C6B3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6DF7A415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941" w:type="dxa"/>
            <w:vMerge/>
            <w:textDirection w:val="btLr"/>
          </w:tcPr>
          <w:p w14:paraId="505E9890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580FAB8C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</w:tcPr>
          <w:p w14:paraId="6C34EE87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</w:tc>
        <w:tc>
          <w:tcPr>
            <w:tcW w:w="567" w:type="dxa"/>
            <w:vMerge/>
          </w:tcPr>
          <w:p w14:paraId="45AF949F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</w:tc>
        <w:tc>
          <w:tcPr>
            <w:tcW w:w="567" w:type="dxa"/>
            <w:vMerge/>
          </w:tcPr>
          <w:p w14:paraId="7BE58108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vMerge/>
            <w:textDirection w:val="btLr"/>
          </w:tcPr>
          <w:p w14:paraId="2E9417FA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709" w:type="dxa"/>
            <w:vMerge/>
            <w:shd w:val="clear" w:color="auto" w:fill="8DB3E2" w:themeFill="text2" w:themeFillTint="66"/>
            <w:textDirection w:val="btLr"/>
          </w:tcPr>
          <w:p w14:paraId="0268A645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  <w:shd w:val="clear" w:color="auto" w:fill="8DB3E2" w:themeFill="text2" w:themeFillTint="66"/>
            <w:textDirection w:val="btLr"/>
          </w:tcPr>
          <w:p w14:paraId="03BF4D62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476" w:type="dxa"/>
            <w:vMerge/>
            <w:shd w:val="clear" w:color="auto" w:fill="8DB3E2" w:themeFill="text2" w:themeFillTint="66"/>
            <w:textDirection w:val="btLr"/>
          </w:tcPr>
          <w:p w14:paraId="5D085170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800" w:type="dxa"/>
            <w:vMerge/>
          </w:tcPr>
          <w:p w14:paraId="2329264C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lang w:val="uz-Cyrl-UZ" w:eastAsia="en-US"/>
              </w:rPr>
            </w:pPr>
          </w:p>
        </w:tc>
        <w:tc>
          <w:tcPr>
            <w:tcW w:w="425" w:type="dxa"/>
            <w:vMerge/>
            <w:shd w:val="clear" w:color="auto" w:fill="FFFF00"/>
            <w:textDirection w:val="btLr"/>
          </w:tcPr>
          <w:p w14:paraId="7CAEFC62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</w:rPr>
            </w:pPr>
          </w:p>
        </w:tc>
        <w:tc>
          <w:tcPr>
            <w:tcW w:w="567" w:type="dxa"/>
            <w:vMerge/>
            <w:shd w:val="clear" w:color="auto" w:fill="FFFF00"/>
            <w:textDirection w:val="btLr"/>
          </w:tcPr>
          <w:p w14:paraId="60154671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</w:rPr>
            </w:pPr>
          </w:p>
        </w:tc>
        <w:tc>
          <w:tcPr>
            <w:tcW w:w="567" w:type="dxa"/>
            <w:vMerge/>
            <w:shd w:val="clear" w:color="auto" w:fill="FFFF00"/>
            <w:textDirection w:val="btLr"/>
          </w:tcPr>
          <w:p w14:paraId="2B3C4D38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</w:rPr>
            </w:pPr>
          </w:p>
        </w:tc>
        <w:tc>
          <w:tcPr>
            <w:tcW w:w="567" w:type="dxa"/>
            <w:vMerge/>
            <w:textDirection w:val="btLr"/>
          </w:tcPr>
          <w:p w14:paraId="436B33F6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02B53D50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425" w:type="dxa"/>
            <w:vMerge/>
            <w:shd w:val="clear" w:color="auto" w:fill="92D050"/>
            <w:textDirection w:val="btLr"/>
          </w:tcPr>
          <w:p w14:paraId="7DFDCA79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  <w:tc>
          <w:tcPr>
            <w:tcW w:w="567" w:type="dxa"/>
            <w:vMerge/>
            <w:shd w:val="clear" w:color="auto" w:fill="92D050"/>
            <w:textDirection w:val="btLr"/>
          </w:tcPr>
          <w:p w14:paraId="0C4D8ECE" w14:textId="77777777" w:rsidR="007303BB" w:rsidRPr="00550C95" w:rsidRDefault="007303BB" w:rsidP="008A442C">
            <w:pPr>
              <w:ind w:left="113" w:right="113"/>
              <w:rPr>
                <w:rFonts w:ascii="Times New Roman" w:hAnsi="Times New Roman"/>
                <w:noProof/>
                <w:lang w:val="uz-Cyrl-UZ"/>
              </w:rPr>
            </w:pPr>
          </w:p>
        </w:tc>
      </w:tr>
      <w:tr w:rsidR="007303BB" w:rsidRPr="00550C95" w14:paraId="3B701522" w14:textId="77777777" w:rsidTr="00AE4BF1">
        <w:trPr>
          <w:cantSplit/>
          <w:trHeight w:val="838"/>
        </w:trPr>
        <w:tc>
          <w:tcPr>
            <w:tcW w:w="454" w:type="dxa"/>
            <w:textDirection w:val="btLr"/>
          </w:tcPr>
          <w:p w14:paraId="4F5BCAD6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17.07.2025</w:t>
            </w:r>
          </w:p>
        </w:tc>
        <w:tc>
          <w:tcPr>
            <w:tcW w:w="454" w:type="dxa"/>
            <w:textDirection w:val="btLr"/>
          </w:tcPr>
          <w:p w14:paraId="0F8151A1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10:00</w:t>
            </w:r>
          </w:p>
        </w:tc>
        <w:tc>
          <w:tcPr>
            <w:tcW w:w="454" w:type="dxa"/>
            <w:textDirection w:val="btLr"/>
          </w:tcPr>
          <w:p w14:paraId="6F2557D1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3 otd</w:t>
            </w:r>
          </w:p>
        </w:tc>
        <w:tc>
          <w:tcPr>
            <w:tcW w:w="1701" w:type="dxa"/>
          </w:tcPr>
          <w:p w14:paraId="06A6CDF6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 xml:space="preserve">Instrument </w:t>
            </w:r>
          </w:p>
          <w:p w14:paraId="48381289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Misol: individual perevyazka uchun nabor</w:t>
            </w:r>
          </w:p>
        </w:tc>
        <w:tc>
          <w:tcPr>
            <w:tcW w:w="283" w:type="dxa"/>
          </w:tcPr>
          <w:p w14:paraId="2A2BE624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1</w:t>
            </w:r>
          </w:p>
        </w:tc>
        <w:tc>
          <w:tcPr>
            <w:tcW w:w="284" w:type="dxa"/>
          </w:tcPr>
          <w:p w14:paraId="7128BAC8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10</w:t>
            </w:r>
          </w:p>
        </w:tc>
        <w:tc>
          <w:tcPr>
            <w:tcW w:w="618" w:type="dxa"/>
          </w:tcPr>
          <w:p w14:paraId="42928457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50</w:t>
            </w:r>
          </w:p>
        </w:tc>
        <w:tc>
          <w:tcPr>
            <w:tcW w:w="567" w:type="dxa"/>
          </w:tcPr>
          <w:p w14:paraId="09EBD6D9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25</w:t>
            </w:r>
          </w:p>
        </w:tc>
        <w:tc>
          <w:tcPr>
            <w:tcW w:w="941" w:type="dxa"/>
          </w:tcPr>
          <w:p w14:paraId="379E031F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43EA9042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18ACFF35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20"/>
                <w:szCs w:val="20"/>
                <w:lang w:eastAsia="en-US"/>
              </w:rPr>
            </w:pPr>
            <w:r w:rsidRPr="00550C95">
              <w:rPr>
                <w:rFonts w:ascii="Times New Roman" w:eastAsiaTheme="minorHAnsi" w:hAnsi="Times New Roman"/>
                <w:noProof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567" w:type="dxa"/>
          </w:tcPr>
          <w:p w14:paraId="3FC755D1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567" w:type="dxa"/>
          </w:tcPr>
          <w:p w14:paraId="5D340A4A" w14:textId="77777777" w:rsidR="007303BB" w:rsidRPr="00550C95" w:rsidRDefault="007303BB" w:rsidP="008A442C">
            <w:pPr>
              <w:rPr>
                <w:rFonts w:ascii="Times New Roman" w:eastAsiaTheme="minorHAnsi" w:hAnsi="Times New Roman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</w:tcPr>
          <w:p w14:paraId="307BB125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709" w:type="dxa"/>
          </w:tcPr>
          <w:p w14:paraId="1447A060" w14:textId="77777777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25</w:t>
            </w:r>
          </w:p>
        </w:tc>
        <w:tc>
          <w:tcPr>
            <w:tcW w:w="567" w:type="dxa"/>
          </w:tcPr>
          <w:p w14:paraId="1AE044BD" w14:textId="77777777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476" w:type="dxa"/>
          </w:tcPr>
          <w:p w14:paraId="28B9D38A" w14:textId="77777777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</w:p>
        </w:tc>
        <w:tc>
          <w:tcPr>
            <w:tcW w:w="800" w:type="dxa"/>
          </w:tcPr>
          <w:p w14:paraId="7BF5168B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 w:eastAsia="en-US"/>
              </w:rPr>
              <w:t>4</w:t>
            </w:r>
          </w:p>
        </w:tc>
        <w:tc>
          <w:tcPr>
            <w:tcW w:w="425" w:type="dxa"/>
          </w:tcPr>
          <w:p w14:paraId="046EC24B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28206B06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</w:rPr>
              <w:t>0,5</w:t>
            </w:r>
          </w:p>
        </w:tc>
        <w:tc>
          <w:tcPr>
            <w:tcW w:w="567" w:type="dxa"/>
          </w:tcPr>
          <w:p w14:paraId="7EB68C5C" w14:textId="77777777" w:rsidR="007303BB" w:rsidRPr="00550C95" w:rsidRDefault="007303BB" w:rsidP="008A442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</w:rPr>
              <w:t>0,5</w:t>
            </w:r>
          </w:p>
        </w:tc>
        <w:tc>
          <w:tcPr>
            <w:tcW w:w="567" w:type="dxa"/>
          </w:tcPr>
          <w:p w14:paraId="3C3394B1" w14:textId="77777777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567" w:type="dxa"/>
          </w:tcPr>
          <w:p w14:paraId="21DC1A1A" w14:textId="77777777" w:rsidR="007303BB" w:rsidRPr="00550C95" w:rsidRDefault="007303BB" w:rsidP="008A442C">
            <w:pPr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425" w:type="dxa"/>
            <w:textDirection w:val="btLr"/>
          </w:tcPr>
          <w:p w14:paraId="13E21C15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18.07.2025</w:t>
            </w:r>
          </w:p>
        </w:tc>
        <w:tc>
          <w:tcPr>
            <w:tcW w:w="567" w:type="dxa"/>
            <w:textDirection w:val="btLr"/>
          </w:tcPr>
          <w:p w14:paraId="645C13CA" w14:textId="77777777" w:rsidR="007303BB" w:rsidRPr="00550C95" w:rsidRDefault="007303BB" w:rsidP="008A442C">
            <w:pPr>
              <w:ind w:left="113" w:right="113"/>
              <w:jc w:val="center"/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</w:pPr>
            <w:r w:rsidRPr="00550C95">
              <w:rPr>
                <w:rFonts w:ascii="Times New Roman" w:hAnsi="Times New Roman"/>
                <w:noProof/>
                <w:sz w:val="20"/>
                <w:szCs w:val="20"/>
                <w:lang w:val="uz-Cyrl-UZ"/>
              </w:rPr>
              <w:t>10:00</w:t>
            </w:r>
          </w:p>
        </w:tc>
      </w:tr>
    </w:tbl>
    <w:p w14:paraId="3792291E" w14:textId="77777777" w:rsidR="007303BB" w:rsidRPr="00550C95" w:rsidRDefault="007303BB" w:rsidP="00DE2A09">
      <w:pPr>
        <w:rPr>
          <w:rFonts w:ascii="Times New Roman" w:hAnsi="Times New Roman"/>
          <w:noProof/>
          <w:sz w:val="20"/>
          <w:szCs w:val="20"/>
          <w:lang w:val="uz-Cyrl-UZ"/>
        </w:rPr>
      </w:pPr>
    </w:p>
    <w:p w14:paraId="62BBB2C7" w14:textId="77777777" w:rsidR="007303BB" w:rsidRPr="00550C95" w:rsidRDefault="007303BB" w:rsidP="00DE2A09">
      <w:pPr>
        <w:rPr>
          <w:noProof/>
          <w:lang w:val="uz-Cyrl-UZ"/>
        </w:rPr>
      </w:pPr>
    </w:p>
    <w:p w14:paraId="61873B10" w14:textId="77777777" w:rsidR="007303BB" w:rsidRPr="00550C95" w:rsidRDefault="007303BB" w:rsidP="00DE2A09">
      <w:pPr>
        <w:rPr>
          <w:noProof/>
          <w:lang w:val="uz-Cyrl-UZ"/>
        </w:rPr>
      </w:pPr>
    </w:p>
    <w:p w14:paraId="01D6F0C7" w14:textId="69BB412B" w:rsidR="006F58C5" w:rsidRPr="00550C95" w:rsidRDefault="005B1A9B" w:rsidP="006D6B6A">
      <w:pPr>
        <w:rPr>
          <w:noProof/>
          <w:lang w:val="uz-Cyrl-UZ"/>
        </w:rPr>
      </w:pPr>
      <w:r w:rsidRPr="00550C95">
        <w:rPr>
          <w:noProof/>
          <w:lang w:val="uz-Cyrl-UZ"/>
        </w:rPr>
        <w:t xml:space="preserve">ИЗОҲ: </w:t>
      </w:r>
      <w:r w:rsidR="008853DD" w:rsidRPr="00550C95">
        <w:rPr>
          <w:noProof/>
          <w:lang w:val="uz-Cyrl-UZ"/>
        </w:rPr>
        <w:t>reagentlarni  va  tozalash uchun (sterilizatsiyadan oldin tozalash) inobatga olish</w:t>
      </w:r>
    </w:p>
    <w:sectPr w:rsidR="006F58C5" w:rsidRPr="00550C95" w:rsidSect="00FA0A5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54"/>
    <w:rsid w:val="00324E47"/>
    <w:rsid w:val="00405567"/>
    <w:rsid w:val="0046181D"/>
    <w:rsid w:val="00520D0D"/>
    <w:rsid w:val="0052401D"/>
    <w:rsid w:val="00550C95"/>
    <w:rsid w:val="005B1A9B"/>
    <w:rsid w:val="006352A8"/>
    <w:rsid w:val="006C13B2"/>
    <w:rsid w:val="006D6B6A"/>
    <w:rsid w:val="006F58C5"/>
    <w:rsid w:val="00703508"/>
    <w:rsid w:val="00727B23"/>
    <w:rsid w:val="007303BB"/>
    <w:rsid w:val="00797BC7"/>
    <w:rsid w:val="007E1126"/>
    <w:rsid w:val="00826EDE"/>
    <w:rsid w:val="0087699C"/>
    <w:rsid w:val="008853DD"/>
    <w:rsid w:val="009117D8"/>
    <w:rsid w:val="00966B9F"/>
    <w:rsid w:val="009728A3"/>
    <w:rsid w:val="00AE4BF1"/>
    <w:rsid w:val="00AF07B7"/>
    <w:rsid w:val="00B2401A"/>
    <w:rsid w:val="00E653E9"/>
    <w:rsid w:val="00F6594F"/>
    <w:rsid w:val="00FA0A54"/>
    <w:rsid w:val="00FD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633D"/>
  <w15:docId w15:val="{C14CF51A-3BFC-4B7A-979D-08E669F7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A54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A0A54"/>
    <w:pPr>
      <w:keepNext/>
      <w:spacing w:after="0" w:line="240" w:lineRule="auto"/>
      <w:outlineLvl w:val="0"/>
    </w:pPr>
    <w:rPr>
      <w:rFonts w:ascii="Cambria" w:hAnsi="Cambria"/>
      <w:b/>
      <w:kern w:val="32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A0A54"/>
    <w:rPr>
      <w:rFonts w:ascii="Cambria" w:eastAsia="Times New Roman" w:hAnsi="Cambria" w:cs="Times New Roman"/>
      <w:b/>
      <w:kern w:val="32"/>
      <w:sz w:val="32"/>
      <w:szCs w:val="20"/>
      <w:lang w:eastAsia="ru-RU"/>
    </w:rPr>
  </w:style>
  <w:style w:type="table" w:styleId="a3">
    <w:name w:val="Table Grid"/>
    <w:basedOn w:val="a1"/>
    <w:uiPriority w:val="59"/>
    <w:rsid w:val="006F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PRO-TEC</cp:lastModifiedBy>
  <cp:revision>10</cp:revision>
  <dcterms:created xsi:type="dcterms:W3CDTF">2025-09-15T09:09:00Z</dcterms:created>
  <dcterms:modified xsi:type="dcterms:W3CDTF">2025-12-09T05:55:00Z</dcterms:modified>
</cp:coreProperties>
</file>