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496" w:type="pct"/>
        <w:jc w:val="center"/>
        <w:tblLook w:val="04A0" w:firstRow="1" w:lastRow="0" w:firstColumn="1" w:lastColumn="0" w:noHBand="0" w:noVBand="1"/>
      </w:tblPr>
      <w:tblGrid>
        <w:gridCol w:w="6757"/>
        <w:gridCol w:w="6344"/>
      </w:tblGrid>
      <w:tr w:rsidR="00F12C12" w:rsidRPr="0078081A" w14:paraId="649752B4" w14:textId="77777777" w:rsidTr="00275ABB">
        <w:trPr>
          <w:cantSplit/>
          <w:trHeight w:val="1266"/>
          <w:jc w:val="center"/>
        </w:trPr>
        <w:tc>
          <w:tcPr>
            <w:tcW w:w="2579" w:type="pct"/>
            <w:hideMark/>
          </w:tcPr>
          <w:p w14:paraId="5422998E" w14:textId="77777777" w:rsidR="00F12C12" w:rsidRPr="008D12DE" w:rsidRDefault="00F12C12" w:rsidP="00275ABB">
            <w:pPr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8D12DE"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Format A–4</w:t>
            </w:r>
          </w:p>
          <w:p w14:paraId="4E69C2CA" w14:textId="77777777" w:rsidR="00F12C12" w:rsidRPr="008D12DE" w:rsidRDefault="00F12C12" w:rsidP="00275ABB">
            <w:pPr>
              <w:pStyle w:val="1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 w:rsidRPr="008D12DE">
              <w:rPr>
                <w:rFonts w:ascii="Times New Roman" w:hAnsi="Times New Roman"/>
                <w:b/>
                <w:noProof/>
                <w:sz w:val="24"/>
                <w:lang w:val="en-US"/>
              </w:rPr>
              <w:t xml:space="preserve">Oʻzbekiston Respublikasi </w:t>
            </w:r>
          </w:p>
          <w:p w14:paraId="4A628FEE" w14:textId="77777777" w:rsidR="00F12C12" w:rsidRPr="008D12DE" w:rsidRDefault="00F12C12" w:rsidP="00275ABB">
            <w:pPr>
              <w:tabs>
                <w:tab w:val="left" w:pos="142"/>
              </w:tabs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8D12DE"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Sogʻliqni saqlash vazirligi</w:t>
            </w:r>
          </w:p>
          <w:p w14:paraId="4238816A" w14:textId="77777777" w:rsidR="00F12C12" w:rsidRPr="008D12DE" w:rsidRDefault="00F12C12" w:rsidP="00275ABB">
            <w:pPr>
              <w:tabs>
                <w:tab w:val="left" w:pos="142"/>
              </w:tabs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8D12DE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______________________________ </w:t>
            </w:r>
          </w:p>
          <w:p w14:paraId="0CC9A530" w14:textId="77777777" w:rsidR="00F12C12" w:rsidRPr="008D12DE" w:rsidRDefault="00F12C12" w:rsidP="00275ABB">
            <w:pPr>
              <w:tabs>
                <w:tab w:val="left" w:pos="142"/>
              </w:tabs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8D12DE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          Muassasa nomi</w:t>
            </w:r>
            <w:r w:rsidRPr="008D12DE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421" w:type="pct"/>
            <w:vAlign w:val="center"/>
            <w:hideMark/>
          </w:tcPr>
          <w:p w14:paraId="2ED2E892" w14:textId="77777777" w:rsidR="00F12C12" w:rsidRPr="008D12DE" w:rsidRDefault="00F12C12" w:rsidP="00275ABB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8D12DE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                   Oʻzbekiston Respublikasi</w:t>
            </w:r>
          </w:p>
          <w:p w14:paraId="6C31037A" w14:textId="77777777" w:rsidR="00F12C12" w:rsidRPr="008D12DE" w:rsidRDefault="00F12C12" w:rsidP="00275ABB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8D12DE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                   Sogʻliqni saqlash vazirining</w:t>
            </w:r>
          </w:p>
          <w:p w14:paraId="2F5F4260" w14:textId="022DB2C7" w:rsidR="00F12C12" w:rsidRPr="008D12DE" w:rsidRDefault="00F12C12" w:rsidP="0087630C">
            <w:pPr>
              <w:spacing w:after="0"/>
              <w:rPr>
                <w:noProof/>
                <w:lang w:val="uz-Cyrl-UZ"/>
              </w:rPr>
            </w:pPr>
            <w:r w:rsidRPr="008D12DE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                   202</w:t>
            </w:r>
            <w:r w:rsidR="0087630C" w:rsidRPr="008D12DE">
              <w:rPr>
                <w:rFonts w:ascii="Times New Roman" w:hAnsi="Times New Roman"/>
                <w:b/>
                <w:noProof/>
                <w:sz w:val="24"/>
                <w:lang w:val="uz-Cyrl-UZ"/>
              </w:rPr>
              <w:t>5</w:t>
            </w:r>
            <w:r w:rsidRPr="008D12DE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-yil   </w:t>
            </w:r>
            <w:r w:rsidR="0087630C" w:rsidRPr="008D12DE">
              <w:rPr>
                <w:rFonts w:ascii="Times New Roman" w:hAnsi="Times New Roman"/>
                <w:b/>
                <w:noProof/>
                <w:sz w:val="24"/>
                <w:lang w:val="uz-Cyrl-UZ"/>
              </w:rPr>
              <w:t>..</w:t>
            </w:r>
            <w:r w:rsidRPr="008D12DE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-  </w:t>
            </w:r>
            <w:r w:rsidR="0078081A">
              <w:rPr>
                <w:rFonts w:ascii="Times New Roman" w:hAnsi="Times New Roman"/>
                <w:b/>
                <w:noProof/>
                <w:sz w:val="24"/>
                <w:lang w:val="en-US"/>
              </w:rPr>
              <w:t>dekabrdagi</w:t>
            </w:r>
            <w:r w:rsidRPr="008D12DE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</w:t>
            </w:r>
            <w:r w:rsidR="0087630C" w:rsidRPr="008D12DE">
              <w:rPr>
                <w:rFonts w:ascii="Times New Roman" w:hAnsi="Times New Roman"/>
                <w:b/>
                <w:noProof/>
                <w:sz w:val="24"/>
                <w:lang w:val="uz-Cyrl-UZ"/>
              </w:rPr>
              <w:t>..</w:t>
            </w:r>
            <w:r w:rsidRPr="008D12DE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-sonli</w:t>
            </w:r>
          </w:p>
          <w:p w14:paraId="74823BCE" w14:textId="77777777" w:rsidR="00F12C12" w:rsidRPr="008D12DE" w:rsidRDefault="00F12C12" w:rsidP="0087630C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8D12DE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                   buyrugʻi bilan tasdiqlangan</w:t>
            </w:r>
          </w:p>
          <w:p w14:paraId="433D535C" w14:textId="77777777" w:rsidR="00F12C12" w:rsidRPr="008D12DE" w:rsidRDefault="00F12C12" w:rsidP="00275ABB">
            <w:pPr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8D12DE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 xml:space="preserve">                     034-raqamli tibbiy hujjat shakli</w:t>
            </w:r>
          </w:p>
          <w:p w14:paraId="22B3BE46" w14:textId="77777777" w:rsidR="00F12C12" w:rsidRPr="008D12DE" w:rsidRDefault="00F12C12" w:rsidP="00275ABB">
            <w:pPr>
              <w:jc w:val="both"/>
              <w:rPr>
                <w:rFonts w:ascii="Times New Roman" w:hAnsi="Times New Roman"/>
                <w:b/>
                <w:i/>
                <w:noProof/>
                <w:lang w:val="uz-Cyrl-UZ"/>
              </w:rPr>
            </w:pPr>
            <w:r w:rsidRPr="008D12DE">
              <w:rPr>
                <w:rFonts w:ascii="Times New Roman" w:hAnsi="Times New Roman"/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1C4CA3FA" w14:textId="77777777" w:rsidR="00F12C12" w:rsidRPr="008D12DE" w:rsidRDefault="00F12C12" w:rsidP="008012A5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433B6677" w14:textId="092FCEFC" w:rsidR="00F12C12" w:rsidRPr="008D12DE" w:rsidRDefault="00F12C12" w:rsidP="008D12DE">
      <w:pPr>
        <w:jc w:val="center"/>
      </w:pPr>
      <w:r w:rsidRPr="008D12DE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Laborator taxlillarni </w:t>
      </w:r>
      <w:r w:rsidR="008D12DE" w:rsidRPr="008D12DE">
        <w:rPr>
          <w:rFonts w:ascii="Times New Roman" w:hAnsi="Times New Roman"/>
          <w:b/>
          <w:noProof/>
          <w:sz w:val="28"/>
          <w:szCs w:val="28"/>
          <w:lang w:val="uz-Cyrl-UZ"/>
        </w:rPr>
        <w:t>q</w:t>
      </w:r>
      <w:r w:rsidRPr="008D12DE">
        <w:rPr>
          <w:rFonts w:ascii="Times New Roman" w:hAnsi="Times New Roman"/>
          <w:b/>
          <w:noProof/>
          <w:sz w:val="28"/>
          <w:szCs w:val="28"/>
          <w:lang w:val="uz-Cyrl-UZ"/>
        </w:rPr>
        <w:t>ayd etish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419"/>
        <w:gridCol w:w="1838"/>
        <w:gridCol w:w="2968"/>
        <w:gridCol w:w="2545"/>
        <w:gridCol w:w="2545"/>
        <w:gridCol w:w="2545"/>
      </w:tblGrid>
      <w:tr w:rsidR="001E45F2" w:rsidRPr="008D12DE" w14:paraId="44C11353" w14:textId="08A60624" w:rsidTr="009C16A4">
        <w:trPr>
          <w:trHeight w:val="654"/>
        </w:trPr>
        <w:tc>
          <w:tcPr>
            <w:tcW w:w="240" w:type="pct"/>
            <w:noWrap/>
            <w:vAlign w:val="center"/>
            <w:hideMark/>
          </w:tcPr>
          <w:p w14:paraId="58D6C95B" w14:textId="1AAE2D8C" w:rsidR="001E45F2" w:rsidRPr="008D12DE" w:rsidRDefault="001E45F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487" w:type="pct"/>
          </w:tcPr>
          <w:p w14:paraId="04FF2B0A" w14:textId="621A9166" w:rsidR="001E45F2" w:rsidRPr="008D12DE" w:rsidRDefault="001E45F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  <w:t>Sana va vaqt</w:t>
            </w:r>
          </w:p>
        </w:tc>
        <w:tc>
          <w:tcPr>
            <w:tcW w:w="631" w:type="pct"/>
            <w:vAlign w:val="center"/>
            <w:hideMark/>
          </w:tcPr>
          <w:p w14:paraId="42F79800" w14:textId="1C7949B9" w:rsidR="001E45F2" w:rsidRPr="008D12DE" w:rsidRDefault="001E45F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 xml:space="preserve">Мед </w:t>
            </w: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4"/>
                <w:szCs w:val="24"/>
                <w:lang w:val="en-US" w:eastAsia="ru-RU"/>
              </w:rPr>
              <w:t xml:space="preserve">ID </w:t>
            </w: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рақами</w:t>
            </w:r>
          </w:p>
        </w:tc>
        <w:tc>
          <w:tcPr>
            <w:tcW w:w="1019" w:type="pct"/>
            <w:vAlign w:val="center"/>
            <w:hideMark/>
          </w:tcPr>
          <w:p w14:paraId="2F8F2014" w14:textId="77777777" w:rsidR="001E45F2" w:rsidRPr="008D12DE" w:rsidRDefault="001E45F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  <w:t>Bemorning F.I.Sh</w:t>
            </w:r>
          </w:p>
        </w:tc>
        <w:tc>
          <w:tcPr>
            <w:tcW w:w="874" w:type="pct"/>
            <w:vAlign w:val="center"/>
            <w:hideMark/>
          </w:tcPr>
          <w:p w14:paraId="20CE5E35" w14:textId="77777777" w:rsidR="001E45F2" w:rsidRPr="008D12DE" w:rsidRDefault="001E45F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  <w:t>Tugʻilgan sana</w:t>
            </w:r>
          </w:p>
        </w:tc>
        <w:tc>
          <w:tcPr>
            <w:tcW w:w="874" w:type="pct"/>
            <w:vAlign w:val="center"/>
            <w:hideMark/>
          </w:tcPr>
          <w:p w14:paraId="2800E0E9" w14:textId="77777777" w:rsidR="001E45F2" w:rsidRPr="008D12DE" w:rsidRDefault="001E45F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4"/>
                <w:szCs w:val="24"/>
                <w:lang w:eastAsia="ru-RU"/>
              </w:rPr>
              <w:t>Jinsi</w:t>
            </w:r>
          </w:p>
        </w:tc>
        <w:tc>
          <w:tcPr>
            <w:tcW w:w="874" w:type="pct"/>
            <w:vAlign w:val="center"/>
          </w:tcPr>
          <w:p w14:paraId="644639F7" w14:textId="197A490E" w:rsidR="001E45F2" w:rsidRPr="008D12DE" w:rsidRDefault="001E45F2" w:rsidP="009C16A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4"/>
                <w:szCs w:val="24"/>
                <w:lang w:val="uz-Cyrl-UZ" w:eastAsia="ru-RU"/>
              </w:rPr>
              <w:t>Яшаш манзили</w:t>
            </w:r>
          </w:p>
        </w:tc>
      </w:tr>
      <w:tr w:rsidR="00342CE0" w:rsidRPr="008D12DE" w14:paraId="7B308098" w14:textId="752A9CFB" w:rsidTr="009C16A4">
        <w:trPr>
          <w:trHeight w:val="423"/>
        </w:trPr>
        <w:tc>
          <w:tcPr>
            <w:tcW w:w="240" w:type="pct"/>
            <w:noWrap/>
            <w:vAlign w:val="center"/>
          </w:tcPr>
          <w:p w14:paraId="3E0F3856" w14:textId="7CE8FC9E" w:rsidR="00342CE0" w:rsidRPr="008D12DE" w:rsidRDefault="00342CE0" w:rsidP="009C16A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0"/>
                <w:szCs w:val="20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uz-Cyrl-UZ" w:eastAsia="ru-RU"/>
              </w:rPr>
              <w:t>1</w:t>
            </w:r>
          </w:p>
        </w:tc>
        <w:tc>
          <w:tcPr>
            <w:tcW w:w="487" w:type="pct"/>
            <w:vAlign w:val="center"/>
          </w:tcPr>
          <w:p w14:paraId="717B4FF7" w14:textId="0069AE5B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uz-Cyrl-UZ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uz-Cyrl-UZ" w:eastAsia="ru-RU"/>
              </w:rPr>
              <w:t>2</w:t>
            </w:r>
          </w:p>
        </w:tc>
        <w:tc>
          <w:tcPr>
            <w:tcW w:w="631" w:type="pct"/>
            <w:vAlign w:val="center"/>
          </w:tcPr>
          <w:p w14:paraId="68F10545" w14:textId="040376AF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uz-Cyrl-UZ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uz-Cyrl-UZ" w:eastAsia="ru-RU"/>
              </w:rPr>
              <w:t>3</w:t>
            </w:r>
          </w:p>
        </w:tc>
        <w:tc>
          <w:tcPr>
            <w:tcW w:w="1019" w:type="pct"/>
            <w:vAlign w:val="center"/>
          </w:tcPr>
          <w:p w14:paraId="01641398" w14:textId="7E0E4534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uz-Cyrl-UZ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uz-Cyrl-UZ" w:eastAsia="ru-RU"/>
              </w:rPr>
              <w:t>4</w:t>
            </w:r>
          </w:p>
        </w:tc>
        <w:tc>
          <w:tcPr>
            <w:tcW w:w="874" w:type="pct"/>
            <w:vAlign w:val="center"/>
          </w:tcPr>
          <w:p w14:paraId="7750546E" w14:textId="01F9F818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uz-Cyrl-UZ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uz-Cyrl-UZ" w:eastAsia="ru-RU"/>
              </w:rPr>
              <w:t>5</w:t>
            </w:r>
          </w:p>
        </w:tc>
        <w:tc>
          <w:tcPr>
            <w:tcW w:w="874" w:type="pct"/>
            <w:vAlign w:val="center"/>
          </w:tcPr>
          <w:p w14:paraId="5FC3F23A" w14:textId="7D363D3D" w:rsidR="00342CE0" w:rsidRPr="008D12DE" w:rsidRDefault="00342CE0" w:rsidP="009C16A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uz-Cyrl-UZ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uz-Cyrl-UZ" w:eastAsia="ru-RU"/>
              </w:rPr>
              <w:t>6</w:t>
            </w:r>
          </w:p>
        </w:tc>
        <w:tc>
          <w:tcPr>
            <w:tcW w:w="874" w:type="pct"/>
            <w:vAlign w:val="center"/>
          </w:tcPr>
          <w:p w14:paraId="7ED54ABB" w14:textId="19BDB34B" w:rsidR="00342CE0" w:rsidRPr="008D12DE" w:rsidRDefault="00342CE0" w:rsidP="009C16A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uz-Cyrl-UZ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0"/>
                <w:lang w:val="uz-Cyrl-UZ" w:eastAsia="ru-RU"/>
              </w:rPr>
              <w:t>7</w:t>
            </w:r>
          </w:p>
        </w:tc>
      </w:tr>
      <w:tr w:rsidR="00342CE0" w:rsidRPr="008D12DE" w14:paraId="097F89D7" w14:textId="57A0EA62" w:rsidTr="001E45F2">
        <w:trPr>
          <w:trHeight w:val="423"/>
        </w:trPr>
        <w:tc>
          <w:tcPr>
            <w:tcW w:w="240" w:type="pct"/>
            <w:noWrap/>
            <w:vAlign w:val="center"/>
          </w:tcPr>
          <w:p w14:paraId="0EC24C25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6"/>
                <w:szCs w:val="26"/>
                <w:lang w:eastAsia="ru-RU"/>
              </w:rPr>
            </w:pPr>
          </w:p>
        </w:tc>
        <w:tc>
          <w:tcPr>
            <w:tcW w:w="487" w:type="pct"/>
          </w:tcPr>
          <w:p w14:paraId="7DF194FC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31" w:type="pct"/>
            <w:vAlign w:val="center"/>
          </w:tcPr>
          <w:p w14:paraId="4EEFE3E8" w14:textId="22B7BD9A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019" w:type="pct"/>
            <w:vAlign w:val="center"/>
          </w:tcPr>
          <w:p w14:paraId="64072B86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74" w:type="pct"/>
            <w:vAlign w:val="center"/>
          </w:tcPr>
          <w:p w14:paraId="021D9145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74" w:type="pct"/>
            <w:vAlign w:val="center"/>
          </w:tcPr>
          <w:p w14:paraId="435AB286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74" w:type="pct"/>
          </w:tcPr>
          <w:p w14:paraId="534C9495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</w:tr>
      <w:tr w:rsidR="00342CE0" w:rsidRPr="008D12DE" w14:paraId="03538522" w14:textId="3BECEFF2" w:rsidTr="001E45F2">
        <w:trPr>
          <w:trHeight w:val="423"/>
        </w:trPr>
        <w:tc>
          <w:tcPr>
            <w:tcW w:w="240" w:type="pct"/>
            <w:noWrap/>
            <w:vAlign w:val="center"/>
          </w:tcPr>
          <w:p w14:paraId="7CD7A856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6"/>
                <w:szCs w:val="26"/>
                <w:lang w:eastAsia="ru-RU"/>
              </w:rPr>
            </w:pPr>
          </w:p>
        </w:tc>
        <w:tc>
          <w:tcPr>
            <w:tcW w:w="487" w:type="pct"/>
          </w:tcPr>
          <w:p w14:paraId="2B336877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31" w:type="pct"/>
            <w:vAlign w:val="center"/>
          </w:tcPr>
          <w:p w14:paraId="7861E406" w14:textId="37ED71CC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019" w:type="pct"/>
            <w:vAlign w:val="center"/>
          </w:tcPr>
          <w:p w14:paraId="5E75B2E3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74" w:type="pct"/>
            <w:vAlign w:val="center"/>
          </w:tcPr>
          <w:p w14:paraId="645CA047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74" w:type="pct"/>
            <w:vAlign w:val="center"/>
          </w:tcPr>
          <w:p w14:paraId="507DC09F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74" w:type="pct"/>
          </w:tcPr>
          <w:p w14:paraId="0BBDEC43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</w:tr>
      <w:tr w:rsidR="00342CE0" w:rsidRPr="008D12DE" w14:paraId="5CFFBB1B" w14:textId="101D758C" w:rsidTr="001E45F2">
        <w:trPr>
          <w:trHeight w:val="423"/>
        </w:trPr>
        <w:tc>
          <w:tcPr>
            <w:tcW w:w="240" w:type="pct"/>
            <w:noWrap/>
            <w:vAlign w:val="center"/>
          </w:tcPr>
          <w:p w14:paraId="36271602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6"/>
                <w:szCs w:val="26"/>
                <w:lang w:eastAsia="ru-RU"/>
              </w:rPr>
            </w:pPr>
          </w:p>
        </w:tc>
        <w:tc>
          <w:tcPr>
            <w:tcW w:w="487" w:type="pct"/>
          </w:tcPr>
          <w:p w14:paraId="7953EAB8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31" w:type="pct"/>
            <w:vAlign w:val="center"/>
          </w:tcPr>
          <w:p w14:paraId="14842E76" w14:textId="6E3B7066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019" w:type="pct"/>
            <w:vAlign w:val="center"/>
          </w:tcPr>
          <w:p w14:paraId="2DF72648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74" w:type="pct"/>
            <w:vAlign w:val="center"/>
          </w:tcPr>
          <w:p w14:paraId="7D846195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74" w:type="pct"/>
            <w:vAlign w:val="center"/>
          </w:tcPr>
          <w:p w14:paraId="5AA091A1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74" w:type="pct"/>
          </w:tcPr>
          <w:p w14:paraId="55333FF8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</w:tr>
      <w:tr w:rsidR="00342CE0" w:rsidRPr="008D12DE" w14:paraId="44C8C83A" w14:textId="2A29EB35" w:rsidTr="001E45F2">
        <w:trPr>
          <w:trHeight w:val="423"/>
        </w:trPr>
        <w:tc>
          <w:tcPr>
            <w:tcW w:w="240" w:type="pct"/>
            <w:noWrap/>
            <w:vAlign w:val="center"/>
          </w:tcPr>
          <w:p w14:paraId="59B9F10B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6"/>
                <w:szCs w:val="26"/>
                <w:lang w:eastAsia="ru-RU"/>
              </w:rPr>
            </w:pPr>
          </w:p>
        </w:tc>
        <w:tc>
          <w:tcPr>
            <w:tcW w:w="487" w:type="pct"/>
          </w:tcPr>
          <w:p w14:paraId="48AD9CDA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31" w:type="pct"/>
            <w:vAlign w:val="center"/>
          </w:tcPr>
          <w:p w14:paraId="4D6124F6" w14:textId="236083D1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019" w:type="pct"/>
            <w:vAlign w:val="center"/>
          </w:tcPr>
          <w:p w14:paraId="22D3D5C6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74" w:type="pct"/>
            <w:vAlign w:val="center"/>
          </w:tcPr>
          <w:p w14:paraId="33BCCFB1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74" w:type="pct"/>
            <w:vAlign w:val="center"/>
          </w:tcPr>
          <w:p w14:paraId="6D788D11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74" w:type="pct"/>
          </w:tcPr>
          <w:p w14:paraId="25310920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</w:tr>
      <w:tr w:rsidR="00342CE0" w:rsidRPr="008D12DE" w14:paraId="68ACE77E" w14:textId="6537E54B" w:rsidTr="001E45F2">
        <w:trPr>
          <w:trHeight w:val="423"/>
        </w:trPr>
        <w:tc>
          <w:tcPr>
            <w:tcW w:w="240" w:type="pct"/>
            <w:noWrap/>
            <w:vAlign w:val="center"/>
          </w:tcPr>
          <w:p w14:paraId="65B62712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6"/>
                <w:szCs w:val="26"/>
                <w:lang w:eastAsia="ru-RU"/>
              </w:rPr>
            </w:pPr>
          </w:p>
        </w:tc>
        <w:tc>
          <w:tcPr>
            <w:tcW w:w="487" w:type="pct"/>
          </w:tcPr>
          <w:p w14:paraId="5C1BE016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31" w:type="pct"/>
            <w:vAlign w:val="center"/>
          </w:tcPr>
          <w:p w14:paraId="1805BAC1" w14:textId="47672C50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019" w:type="pct"/>
            <w:vAlign w:val="center"/>
          </w:tcPr>
          <w:p w14:paraId="2EDA3018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74" w:type="pct"/>
            <w:vAlign w:val="center"/>
          </w:tcPr>
          <w:p w14:paraId="0373C21E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74" w:type="pct"/>
            <w:vAlign w:val="center"/>
          </w:tcPr>
          <w:p w14:paraId="0AEAB19F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74" w:type="pct"/>
          </w:tcPr>
          <w:p w14:paraId="2C6451D4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</w:tr>
      <w:tr w:rsidR="00342CE0" w:rsidRPr="008D12DE" w14:paraId="40AB4566" w14:textId="1FA3F4DB" w:rsidTr="001E45F2">
        <w:trPr>
          <w:trHeight w:val="423"/>
        </w:trPr>
        <w:tc>
          <w:tcPr>
            <w:tcW w:w="240" w:type="pct"/>
            <w:noWrap/>
            <w:vAlign w:val="center"/>
          </w:tcPr>
          <w:p w14:paraId="4C39B898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6"/>
                <w:szCs w:val="26"/>
                <w:lang w:eastAsia="ru-RU"/>
              </w:rPr>
            </w:pPr>
          </w:p>
        </w:tc>
        <w:tc>
          <w:tcPr>
            <w:tcW w:w="487" w:type="pct"/>
          </w:tcPr>
          <w:p w14:paraId="60237C00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31" w:type="pct"/>
            <w:vAlign w:val="center"/>
          </w:tcPr>
          <w:p w14:paraId="5D6B87AB" w14:textId="3470A2D4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019" w:type="pct"/>
            <w:vAlign w:val="center"/>
          </w:tcPr>
          <w:p w14:paraId="01408CE8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74" w:type="pct"/>
            <w:vAlign w:val="center"/>
          </w:tcPr>
          <w:p w14:paraId="246A5555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74" w:type="pct"/>
            <w:vAlign w:val="center"/>
          </w:tcPr>
          <w:p w14:paraId="1E586870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74" w:type="pct"/>
          </w:tcPr>
          <w:p w14:paraId="6FF529EE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</w:tr>
      <w:tr w:rsidR="00342CE0" w:rsidRPr="008D12DE" w14:paraId="77E79E94" w14:textId="2B568E64" w:rsidTr="001E45F2">
        <w:trPr>
          <w:trHeight w:val="423"/>
        </w:trPr>
        <w:tc>
          <w:tcPr>
            <w:tcW w:w="240" w:type="pct"/>
            <w:noWrap/>
            <w:vAlign w:val="center"/>
          </w:tcPr>
          <w:p w14:paraId="05923ECD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sz w:val="26"/>
                <w:szCs w:val="26"/>
                <w:lang w:eastAsia="ru-RU"/>
              </w:rPr>
            </w:pPr>
          </w:p>
        </w:tc>
        <w:tc>
          <w:tcPr>
            <w:tcW w:w="487" w:type="pct"/>
          </w:tcPr>
          <w:p w14:paraId="0BDA7F3C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631" w:type="pct"/>
            <w:vAlign w:val="center"/>
          </w:tcPr>
          <w:p w14:paraId="567FE715" w14:textId="4C58F5CC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1019" w:type="pct"/>
            <w:vAlign w:val="center"/>
          </w:tcPr>
          <w:p w14:paraId="03D0FBB5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74" w:type="pct"/>
            <w:vAlign w:val="center"/>
          </w:tcPr>
          <w:p w14:paraId="0354F186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74" w:type="pct"/>
            <w:vAlign w:val="center"/>
          </w:tcPr>
          <w:p w14:paraId="6CC25FF1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  <w:tc>
          <w:tcPr>
            <w:tcW w:w="874" w:type="pct"/>
          </w:tcPr>
          <w:p w14:paraId="32A160C7" w14:textId="77777777" w:rsidR="00342CE0" w:rsidRPr="008D12DE" w:rsidRDefault="00342CE0" w:rsidP="00342C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6"/>
                <w:szCs w:val="26"/>
                <w:lang w:eastAsia="ru-RU"/>
              </w:rPr>
            </w:pPr>
          </w:p>
        </w:tc>
      </w:tr>
    </w:tbl>
    <w:p w14:paraId="0BBB989E" w14:textId="77777777" w:rsidR="00F12C12" w:rsidRPr="008D12DE" w:rsidRDefault="00F12C12" w:rsidP="008012A5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36DA9AD3" w14:textId="3FAA3FDE" w:rsidR="00F12C12" w:rsidRPr="008D12DE" w:rsidRDefault="001A524C" w:rsidP="008012A5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8D12DE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     </w:t>
      </w:r>
      <w:r w:rsidR="00F12C12" w:rsidRPr="008D12DE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  </w:t>
      </w:r>
    </w:p>
    <w:p w14:paraId="7B7257AE" w14:textId="77777777" w:rsidR="00F12C12" w:rsidRPr="008D12DE" w:rsidRDefault="00F12C12" w:rsidP="008012A5">
      <w:pPr>
        <w:jc w:val="center"/>
        <w:rPr>
          <w:rFonts w:ascii="Times New Roman" w:hAnsi="Times New Roman"/>
          <w:b/>
          <w:i/>
          <w:noProof/>
          <w:color w:val="FF0000"/>
          <w:sz w:val="28"/>
          <w:szCs w:val="28"/>
          <w:lang w:val="uz-Cyrl-UZ"/>
        </w:rPr>
      </w:pPr>
    </w:p>
    <w:p w14:paraId="6C9AB5E7" w14:textId="77777777" w:rsidR="00F12C12" w:rsidRPr="008D12DE" w:rsidRDefault="00F12C12" w:rsidP="008012A5">
      <w:pPr>
        <w:jc w:val="center"/>
        <w:rPr>
          <w:rFonts w:ascii="Times New Roman" w:hAnsi="Times New Roman"/>
          <w:b/>
          <w:i/>
          <w:noProof/>
          <w:color w:val="FF0000"/>
          <w:sz w:val="28"/>
          <w:szCs w:val="28"/>
          <w:lang w:val="uz-Cyrl-UZ"/>
        </w:rPr>
      </w:pPr>
    </w:p>
    <w:p w14:paraId="06415D53" w14:textId="77777777" w:rsidR="00F12C12" w:rsidRPr="008D12DE" w:rsidRDefault="00F12C12" w:rsidP="008012A5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8D12DE">
        <w:rPr>
          <w:rFonts w:ascii="Times New Roman" w:hAnsi="Times New Roman"/>
          <w:b/>
          <w:noProof/>
          <w:sz w:val="28"/>
          <w:szCs w:val="28"/>
          <w:lang w:val="uz-Cyrl-UZ"/>
        </w:rPr>
        <w:lastRenderedPageBreak/>
        <w:t>Qonning umumiy tahlili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436"/>
        <w:gridCol w:w="436"/>
        <w:gridCol w:w="436"/>
        <w:gridCol w:w="439"/>
        <w:gridCol w:w="439"/>
        <w:gridCol w:w="439"/>
        <w:gridCol w:w="439"/>
        <w:gridCol w:w="440"/>
        <w:gridCol w:w="440"/>
        <w:gridCol w:w="440"/>
        <w:gridCol w:w="440"/>
        <w:gridCol w:w="440"/>
        <w:gridCol w:w="440"/>
        <w:gridCol w:w="440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63"/>
        <w:gridCol w:w="507"/>
        <w:gridCol w:w="454"/>
      </w:tblGrid>
      <w:tr w:rsidR="00057B1B" w:rsidRPr="008D12DE" w14:paraId="096E5DED" w14:textId="77777777" w:rsidTr="00057B1B">
        <w:trPr>
          <w:cantSplit/>
          <w:trHeight w:val="410"/>
        </w:trPr>
        <w:tc>
          <w:tcPr>
            <w:tcW w:w="150" w:type="pct"/>
            <w:vMerge w:val="restart"/>
            <w:vAlign w:val="center"/>
          </w:tcPr>
          <w:p w14:paraId="14A5FD1E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  <w:t>№</w:t>
            </w:r>
          </w:p>
        </w:tc>
        <w:tc>
          <w:tcPr>
            <w:tcW w:w="150" w:type="pct"/>
            <w:vMerge w:val="restart"/>
            <w:textDirection w:val="btLr"/>
            <w:vAlign w:val="center"/>
          </w:tcPr>
          <w:p w14:paraId="3EEC11B5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  <w:t>Gemoglobin (HB)</w:t>
            </w:r>
          </w:p>
        </w:tc>
        <w:tc>
          <w:tcPr>
            <w:tcW w:w="150" w:type="pct"/>
            <w:vMerge w:val="restart"/>
            <w:textDirection w:val="btLr"/>
            <w:vAlign w:val="center"/>
          </w:tcPr>
          <w:p w14:paraId="0170343C" w14:textId="2076234C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  <w:t>Eritrotsitlar (RBC)</w:t>
            </w:r>
          </w:p>
        </w:tc>
        <w:tc>
          <w:tcPr>
            <w:tcW w:w="151" w:type="pct"/>
            <w:vMerge w:val="restart"/>
            <w:textDirection w:val="btLr"/>
            <w:vAlign w:val="center"/>
          </w:tcPr>
          <w:p w14:paraId="48908F5A" w14:textId="3EC42A0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uz-Cyrl-UZ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uz-Cyrl-UZ" w:eastAsia="ru-RU"/>
              </w:rPr>
              <w:t>Eritrotsitlar oʻrtacha xajmi (MCV)</w:t>
            </w:r>
          </w:p>
        </w:tc>
        <w:tc>
          <w:tcPr>
            <w:tcW w:w="151" w:type="pct"/>
            <w:vMerge w:val="restart"/>
            <w:textDirection w:val="btLr"/>
            <w:vAlign w:val="center"/>
          </w:tcPr>
          <w:p w14:paraId="6CD85A51" w14:textId="0E220E2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  <w:t>1 dona eritrotsitdagi gemoglobinning miqdori (MCH)</w:t>
            </w:r>
          </w:p>
        </w:tc>
        <w:tc>
          <w:tcPr>
            <w:tcW w:w="151" w:type="pct"/>
            <w:vMerge w:val="restart"/>
            <w:textDirection w:val="btLr"/>
            <w:vAlign w:val="center"/>
          </w:tcPr>
          <w:p w14:paraId="430DCCF0" w14:textId="434B104D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  <w:t>Eritrotsitlar anizotsitozi (RDW-CV)</w:t>
            </w:r>
          </w:p>
        </w:tc>
        <w:tc>
          <w:tcPr>
            <w:tcW w:w="151" w:type="pct"/>
            <w:vMerge w:val="restart"/>
            <w:textDirection w:val="btLr"/>
            <w:vAlign w:val="center"/>
          </w:tcPr>
          <w:p w14:paraId="037BE23E" w14:textId="1BB0BF3C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  <w:t>Gematokrit (HCT)</w:t>
            </w:r>
          </w:p>
        </w:tc>
        <w:tc>
          <w:tcPr>
            <w:tcW w:w="151" w:type="pct"/>
            <w:vMerge w:val="restart"/>
            <w:textDirection w:val="btLr"/>
            <w:vAlign w:val="center"/>
          </w:tcPr>
          <w:p w14:paraId="42A309D7" w14:textId="7D3C1ABD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  <w:t>Trombotsitlar (PLT)</w:t>
            </w:r>
          </w:p>
        </w:tc>
        <w:tc>
          <w:tcPr>
            <w:tcW w:w="151" w:type="pct"/>
            <w:vMerge w:val="restart"/>
            <w:textDirection w:val="btLr"/>
            <w:vAlign w:val="center"/>
          </w:tcPr>
          <w:p w14:paraId="03BD421E" w14:textId="59B71A5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  <w:t>Trombotsitlar oʻrtacha xajmi (MPV)</w:t>
            </w:r>
          </w:p>
        </w:tc>
        <w:tc>
          <w:tcPr>
            <w:tcW w:w="151" w:type="pct"/>
            <w:vMerge w:val="restart"/>
            <w:textDirection w:val="btLr"/>
            <w:vAlign w:val="center"/>
          </w:tcPr>
          <w:p w14:paraId="0E9E378B" w14:textId="147885FE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  <w:t>Trombotsitlar anizotsitozi (RDW)</w:t>
            </w:r>
          </w:p>
        </w:tc>
        <w:tc>
          <w:tcPr>
            <w:tcW w:w="151" w:type="pct"/>
            <w:vMerge w:val="restart"/>
            <w:textDirection w:val="btLr"/>
            <w:vAlign w:val="center"/>
          </w:tcPr>
          <w:p w14:paraId="66C57D46" w14:textId="0A245E6C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  <w:t>Trombokrit (RST)</w:t>
            </w:r>
          </w:p>
        </w:tc>
        <w:tc>
          <w:tcPr>
            <w:tcW w:w="151" w:type="pct"/>
            <w:vMerge w:val="restart"/>
            <w:textDirection w:val="btLr"/>
            <w:vAlign w:val="center"/>
          </w:tcPr>
          <w:p w14:paraId="4163E5F5" w14:textId="52E0D09B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  <w:t>Leykotsitlar (WBC)</w:t>
            </w:r>
          </w:p>
        </w:tc>
        <w:tc>
          <w:tcPr>
            <w:tcW w:w="151" w:type="pct"/>
            <w:vMerge w:val="restart"/>
            <w:textDirection w:val="btLr"/>
            <w:vAlign w:val="center"/>
          </w:tcPr>
          <w:p w14:paraId="3079C7B0" w14:textId="5D5B2BC6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  <w:t>Miyelotsitlar</w:t>
            </w:r>
          </w:p>
        </w:tc>
        <w:tc>
          <w:tcPr>
            <w:tcW w:w="151" w:type="pct"/>
            <w:vMerge w:val="restart"/>
            <w:textDirection w:val="btLr"/>
            <w:vAlign w:val="center"/>
          </w:tcPr>
          <w:p w14:paraId="4AEE830E" w14:textId="431DFDC4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  <w:t>Metamiyelotsitlar</w:t>
            </w:r>
          </w:p>
        </w:tc>
        <w:tc>
          <w:tcPr>
            <w:tcW w:w="150" w:type="pct"/>
            <w:vMerge w:val="restart"/>
            <w:textDirection w:val="btLr"/>
            <w:vAlign w:val="center"/>
          </w:tcPr>
          <w:p w14:paraId="3B267AF1" w14:textId="738E303B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  <w:t>Tayoqcha yadroli neytrofil</w:t>
            </w:r>
          </w:p>
        </w:tc>
        <w:tc>
          <w:tcPr>
            <w:tcW w:w="150" w:type="pct"/>
            <w:vMerge w:val="restart"/>
            <w:textDirection w:val="btLr"/>
            <w:vAlign w:val="center"/>
          </w:tcPr>
          <w:p w14:paraId="4E4734A2" w14:textId="0DF9CA1E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  <w:t>Segment yadroli neytrofil</w:t>
            </w:r>
          </w:p>
        </w:tc>
        <w:tc>
          <w:tcPr>
            <w:tcW w:w="150" w:type="pct"/>
            <w:vMerge w:val="restart"/>
            <w:textDirection w:val="btLr"/>
            <w:vAlign w:val="center"/>
          </w:tcPr>
          <w:p w14:paraId="1CBB16D3" w14:textId="0F17BE2D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  <w:t>Eozinofillar (EOS)</w:t>
            </w:r>
          </w:p>
        </w:tc>
        <w:tc>
          <w:tcPr>
            <w:tcW w:w="150" w:type="pct"/>
            <w:vMerge w:val="restart"/>
            <w:textDirection w:val="btLr"/>
            <w:vAlign w:val="center"/>
          </w:tcPr>
          <w:p w14:paraId="50676CAD" w14:textId="779363D2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  <w:t>Eozinofillar</w:t>
            </w: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  <w:t xml:space="preserve"> (EOS %)</w:t>
            </w:r>
          </w:p>
        </w:tc>
        <w:tc>
          <w:tcPr>
            <w:tcW w:w="150" w:type="pct"/>
            <w:vMerge w:val="restart"/>
            <w:textDirection w:val="btLr"/>
            <w:vAlign w:val="center"/>
          </w:tcPr>
          <w:p w14:paraId="2AC10263" w14:textId="66E173E6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  <w:t>Bazofillar</w:t>
            </w: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  <w:t xml:space="preserve"> (BAS)</w:t>
            </w:r>
          </w:p>
        </w:tc>
        <w:tc>
          <w:tcPr>
            <w:tcW w:w="150" w:type="pct"/>
            <w:vMerge w:val="restart"/>
            <w:textDirection w:val="btLr"/>
            <w:vAlign w:val="center"/>
          </w:tcPr>
          <w:p w14:paraId="49856C20" w14:textId="56B20630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  <w:t>Bazofillar (BAS %)</w:t>
            </w:r>
          </w:p>
        </w:tc>
        <w:tc>
          <w:tcPr>
            <w:tcW w:w="150" w:type="pct"/>
            <w:vMerge w:val="restart"/>
            <w:textDirection w:val="btLr"/>
            <w:vAlign w:val="center"/>
          </w:tcPr>
          <w:p w14:paraId="1E91F180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  <w:t>Monotsitlar</w:t>
            </w:r>
          </w:p>
        </w:tc>
        <w:tc>
          <w:tcPr>
            <w:tcW w:w="150" w:type="pct"/>
            <w:vMerge w:val="restart"/>
            <w:textDirection w:val="btLr"/>
            <w:vAlign w:val="center"/>
          </w:tcPr>
          <w:p w14:paraId="5FEA883A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  <w:t>Limfotsitlar</w:t>
            </w:r>
          </w:p>
        </w:tc>
        <w:tc>
          <w:tcPr>
            <w:tcW w:w="150" w:type="pct"/>
            <w:vMerge w:val="restart"/>
            <w:textDirection w:val="btLr"/>
            <w:vAlign w:val="center"/>
          </w:tcPr>
          <w:p w14:paraId="4378F2E9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  <w:t>Plazmatik xujayralar</w:t>
            </w:r>
          </w:p>
        </w:tc>
        <w:tc>
          <w:tcPr>
            <w:tcW w:w="150" w:type="pct"/>
            <w:vMerge w:val="restart"/>
            <w:textDirection w:val="btLr"/>
            <w:vAlign w:val="center"/>
          </w:tcPr>
          <w:p w14:paraId="120BA652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  <w:t>Eritrotsitning choʻkish tezligi (ECHT)</w:t>
            </w:r>
          </w:p>
        </w:tc>
        <w:tc>
          <w:tcPr>
            <w:tcW w:w="1389" w:type="pct"/>
            <w:gridSpan w:val="9"/>
            <w:vAlign w:val="center"/>
          </w:tcPr>
          <w:p w14:paraId="475B0227" w14:textId="1B66D4AB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  <w:t>Koagulogramma:</w:t>
            </w:r>
          </w:p>
        </w:tc>
      </w:tr>
      <w:tr w:rsidR="00F12C12" w:rsidRPr="008D12DE" w14:paraId="78D36080" w14:textId="77777777" w:rsidTr="00057B1B">
        <w:trPr>
          <w:cantSplit/>
          <w:trHeight w:val="2268"/>
        </w:trPr>
        <w:tc>
          <w:tcPr>
            <w:tcW w:w="150" w:type="pct"/>
            <w:vMerge/>
            <w:vAlign w:val="center"/>
            <w:hideMark/>
          </w:tcPr>
          <w:p w14:paraId="6A15F2B6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  <w:bookmarkStart w:id="0" w:name="_Hlk214266581"/>
          </w:p>
        </w:tc>
        <w:tc>
          <w:tcPr>
            <w:tcW w:w="150" w:type="pct"/>
            <w:vMerge/>
            <w:textDirection w:val="btLr"/>
            <w:vAlign w:val="center"/>
            <w:hideMark/>
          </w:tcPr>
          <w:p w14:paraId="670D10FF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Merge/>
            <w:textDirection w:val="btLr"/>
            <w:vAlign w:val="center"/>
            <w:hideMark/>
          </w:tcPr>
          <w:p w14:paraId="7B520184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Merge/>
            <w:textDirection w:val="btLr"/>
            <w:vAlign w:val="center"/>
            <w:hideMark/>
          </w:tcPr>
          <w:p w14:paraId="141120F6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Merge/>
            <w:textDirection w:val="btLr"/>
            <w:vAlign w:val="center"/>
            <w:hideMark/>
          </w:tcPr>
          <w:p w14:paraId="702A4885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Merge/>
            <w:textDirection w:val="btLr"/>
            <w:vAlign w:val="center"/>
            <w:hideMark/>
          </w:tcPr>
          <w:p w14:paraId="212CF747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Merge/>
            <w:textDirection w:val="btLr"/>
            <w:vAlign w:val="center"/>
            <w:hideMark/>
          </w:tcPr>
          <w:p w14:paraId="55171411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Merge/>
            <w:textDirection w:val="btLr"/>
            <w:vAlign w:val="center"/>
            <w:hideMark/>
          </w:tcPr>
          <w:p w14:paraId="7169AFA2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Merge/>
            <w:textDirection w:val="btLr"/>
            <w:vAlign w:val="center"/>
            <w:hideMark/>
          </w:tcPr>
          <w:p w14:paraId="7E83C36C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Merge/>
            <w:textDirection w:val="btLr"/>
            <w:vAlign w:val="center"/>
            <w:hideMark/>
          </w:tcPr>
          <w:p w14:paraId="1FED03E4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Merge/>
            <w:textDirection w:val="btLr"/>
            <w:vAlign w:val="center"/>
            <w:hideMark/>
          </w:tcPr>
          <w:p w14:paraId="62BB0CD4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Merge/>
            <w:textDirection w:val="btLr"/>
            <w:vAlign w:val="center"/>
            <w:hideMark/>
          </w:tcPr>
          <w:p w14:paraId="3CE81A66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Merge/>
            <w:textDirection w:val="btLr"/>
            <w:vAlign w:val="center"/>
            <w:hideMark/>
          </w:tcPr>
          <w:p w14:paraId="2F499EC9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Merge/>
            <w:textDirection w:val="btLr"/>
            <w:vAlign w:val="center"/>
            <w:hideMark/>
          </w:tcPr>
          <w:p w14:paraId="365D55CB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Merge/>
            <w:textDirection w:val="btLr"/>
            <w:vAlign w:val="center"/>
            <w:hideMark/>
          </w:tcPr>
          <w:p w14:paraId="35B11F3E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Merge/>
            <w:textDirection w:val="btLr"/>
            <w:vAlign w:val="center"/>
            <w:hideMark/>
          </w:tcPr>
          <w:p w14:paraId="670866D6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Merge/>
            <w:textDirection w:val="btLr"/>
            <w:vAlign w:val="center"/>
            <w:hideMark/>
          </w:tcPr>
          <w:p w14:paraId="485E0D5D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Merge/>
            <w:textDirection w:val="btLr"/>
            <w:vAlign w:val="center"/>
            <w:hideMark/>
          </w:tcPr>
          <w:p w14:paraId="5B3378A8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Merge/>
            <w:textDirection w:val="btLr"/>
            <w:vAlign w:val="center"/>
            <w:hideMark/>
          </w:tcPr>
          <w:p w14:paraId="60A8B6FF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Merge/>
            <w:textDirection w:val="btLr"/>
            <w:vAlign w:val="center"/>
            <w:hideMark/>
          </w:tcPr>
          <w:p w14:paraId="4381390A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Merge/>
            <w:textDirection w:val="btLr"/>
            <w:vAlign w:val="center"/>
            <w:hideMark/>
          </w:tcPr>
          <w:p w14:paraId="4F761DC2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Merge/>
            <w:textDirection w:val="btLr"/>
            <w:vAlign w:val="center"/>
            <w:hideMark/>
          </w:tcPr>
          <w:p w14:paraId="01606F40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Merge/>
            <w:textDirection w:val="btLr"/>
            <w:vAlign w:val="center"/>
            <w:hideMark/>
          </w:tcPr>
          <w:p w14:paraId="6B98A092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Merge/>
            <w:textDirection w:val="btLr"/>
            <w:vAlign w:val="center"/>
            <w:hideMark/>
          </w:tcPr>
          <w:p w14:paraId="5954F554" w14:textId="77777777" w:rsidR="00F12C12" w:rsidRPr="008D12DE" w:rsidRDefault="00F12C12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0" w:type="pct"/>
            <w:textDirection w:val="btLr"/>
            <w:vAlign w:val="center"/>
            <w:hideMark/>
          </w:tcPr>
          <w:p w14:paraId="2B54794C" w14:textId="5E6A7256" w:rsidR="00F12C12" w:rsidRPr="008D12DE" w:rsidRDefault="00E16739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uz-Cyrl-UZ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uz-Cyrl-UZ" w:eastAsia="ru-RU"/>
              </w:rPr>
              <w:t>Protrombin indeks</w:t>
            </w:r>
          </w:p>
        </w:tc>
        <w:tc>
          <w:tcPr>
            <w:tcW w:w="150" w:type="pct"/>
            <w:textDirection w:val="btLr"/>
            <w:vAlign w:val="center"/>
            <w:hideMark/>
          </w:tcPr>
          <w:p w14:paraId="62BE3405" w14:textId="1A9F9F99" w:rsidR="00F12C12" w:rsidRPr="008D12DE" w:rsidRDefault="00E16739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uz-Cyrl-UZ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uz-Cyrl-UZ" w:eastAsia="ru-RU"/>
              </w:rPr>
              <w:t>Protrombin vaqti</w:t>
            </w:r>
          </w:p>
        </w:tc>
        <w:tc>
          <w:tcPr>
            <w:tcW w:w="150" w:type="pct"/>
            <w:textDirection w:val="btLr"/>
            <w:vAlign w:val="center"/>
          </w:tcPr>
          <w:p w14:paraId="35DE94BC" w14:textId="735DEA17" w:rsidR="00F12C12" w:rsidRPr="008D12DE" w:rsidRDefault="00E16739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uz-Cyrl-UZ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uz-Cyrl-UZ" w:eastAsia="ru-RU"/>
              </w:rPr>
              <w:t>Qisman faollashtirilgan tromboplastin vaqti (QFTV)</w:t>
            </w:r>
          </w:p>
        </w:tc>
        <w:tc>
          <w:tcPr>
            <w:tcW w:w="150" w:type="pct"/>
            <w:textDirection w:val="btLr"/>
            <w:vAlign w:val="center"/>
          </w:tcPr>
          <w:p w14:paraId="36FCBFDF" w14:textId="33B01A7C" w:rsidR="00F12C12" w:rsidRPr="008D12DE" w:rsidRDefault="00E16739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uz-Cyrl-UZ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uz-Cyrl-UZ" w:eastAsia="ru-RU"/>
              </w:rPr>
              <w:t>Trombin vaqti (TV)</w:t>
            </w:r>
          </w:p>
        </w:tc>
        <w:tc>
          <w:tcPr>
            <w:tcW w:w="150" w:type="pct"/>
            <w:textDirection w:val="btLr"/>
            <w:vAlign w:val="center"/>
          </w:tcPr>
          <w:p w14:paraId="1959A41B" w14:textId="6B51FE67" w:rsidR="00F12C12" w:rsidRPr="008D12DE" w:rsidRDefault="00E16739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uz-Cyrl-UZ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uz-Cyrl-UZ" w:eastAsia="ru-RU"/>
              </w:rPr>
              <w:t>Fibrinogen</w:t>
            </w:r>
          </w:p>
        </w:tc>
        <w:tc>
          <w:tcPr>
            <w:tcW w:w="150" w:type="pct"/>
            <w:textDirection w:val="btLr"/>
            <w:vAlign w:val="center"/>
          </w:tcPr>
          <w:p w14:paraId="1EF96E56" w14:textId="0ED89187" w:rsidR="00F12C12" w:rsidRPr="008D12DE" w:rsidRDefault="00E16739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uz-Cyrl-UZ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uz-Cyrl-UZ" w:eastAsia="ru-RU"/>
              </w:rPr>
              <w:t>Plazmaning geparinga tolerantligi</w:t>
            </w:r>
          </w:p>
        </w:tc>
        <w:tc>
          <w:tcPr>
            <w:tcW w:w="159" w:type="pct"/>
            <w:textDirection w:val="btLr"/>
            <w:vAlign w:val="center"/>
          </w:tcPr>
          <w:p w14:paraId="620A9A81" w14:textId="766C5A6E" w:rsidR="00F12C12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uz-Cyrl-UZ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uz-Cyrl-UZ" w:eastAsia="ru-RU"/>
              </w:rPr>
              <w:t>Rekalsifikatsiya vaqti / Rekalsifikatsiya vaqti</w:t>
            </w:r>
          </w:p>
        </w:tc>
        <w:tc>
          <w:tcPr>
            <w:tcW w:w="174" w:type="pct"/>
            <w:textDirection w:val="btLr"/>
            <w:vAlign w:val="center"/>
          </w:tcPr>
          <w:p w14:paraId="4BD628B8" w14:textId="52B76A34" w:rsidR="00F12C12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uz-Cyrl-UZ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uz-Cyrl-UZ" w:eastAsia="ru-RU"/>
              </w:rPr>
              <w:t>Trombotest</w:t>
            </w:r>
          </w:p>
        </w:tc>
        <w:tc>
          <w:tcPr>
            <w:tcW w:w="156" w:type="pct"/>
            <w:textDirection w:val="btLr"/>
            <w:vAlign w:val="center"/>
          </w:tcPr>
          <w:p w14:paraId="71E4FD39" w14:textId="31EDDCC4" w:rsidR="00F12C12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uz-Cyrl-UZ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uz-Cyrl-UZ" w:eastAsia="ru-RU"/>
              </w:rPr>
              <w:t>Etanol</w:t>
            </w:r>
          </w:p>
        </w:tc>
      </w:tr>
      <w:bookmarkEnd w:id="0"/>
      <w:tr w:rsidR="00F12C12" w:rsidRPr="008D12DE" w14:paraId="7174B868" w14:textId="77777777" w:rsidTr="00057B1B">
        <w:trPr>
          <w:cantSplit/>
          <w:trHeight w:val="340"/>
        </w:trPr>
        <w:tc>
          <w:tcPr>
            <w:tcW w:w="150" w:type="pct"/>
            <w:vMerge/>
            <w:vAlign w:val="center"/>
          </w:tcPr>
          <w:p w14:paraId="602A04CF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uz-Cyrl-UZ" w:eastAsia="ru-RU"/>
              </w:rPr>
            </w:pPr>
          </w:p>
        </w:tc>
        <w:tc>
          <w:tcPr>
            <w:tcW w:w="150" w:type="pct"/>
            <w:vAlign w:val="center"/>
          </w:tcPr>
          <w:p w14:paraId="47077235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1</w:t>
            </w:r>
          </w:p>
        </w:tc>
        <w:tc>
          <w:tcPr>
            <w:tcW w:w="150" w:type="pct"/>
            <w:vAlign w:val="center"/>
          </w:tcPr>
          <w:p w14:paraId="03B5428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2</w:t>
            </w:r>
          </w:p>
        </w:tc>
        <w:tc>
          <w:tcPr>
            <w:tcW w:w="151" w:type="pct"/>
            <w:vAlign w:val="center"/>
          </w:tcPr>
          <w:p w14:paraId="5BC5343D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3</w:t>
            </w:r>
          </w:p>
        </w:tc>
        <w:tc>
          <w:tcPr>
            <w:tcW w:w="151" w:type="pct"/>
            <w:vAlign w:val="center"/>
          </w:tcPr>
          <w:p w14:paraId="3771FF26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4</w:t>
            </w:r>
          </w:p>
        </w:tc>
        <w:tc>
          <w:tcPr>
            <w:tcW w:w="151" w:type="pct"/>
            <w:vAlign w:val="center"/>
          </w:tcPr>
          <w:p w14:paraId="2B56195E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5</w:t>
            </w:r>
          </w:p>
        </w:tc>
        <w:tc>
          <w:tcPr>
            <w:tcW w:w="151" w:type="pct"/>
            <w:vAlign w:val="center"/>
          </w:tcPr>
          <w:p w14:paraId="2117E658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6</w:t>
            </w:r>
          </w:p>
        </w:tc>
        <w:tc>
          <w:tcPr>
            <w:tcW w:w="151" w:type="pct"/>
            <w:vAlign w:val="center"/>
          </w:tcPr>
          <w:p w14:paraId="2CEC847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7</w:t>
            </w:r>
          </w:p>
        </w:tc>
        <w:tc>
          <w:tcPr>
            <w:tcW w:w="151" w:type="pct"/>
            <w:vAlign w:val="center"/>
          </w:tcPr>
          <w:p w14:paraId="08A3133E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8</w:t>
            </w:r>
          </w:p>
        </w:tc>
        <w:tc>
          <w:tcPr>
            <w:tcW w:w="151" w:type="pct"/>
            <w:vAlign w:val="center"/>
          </w:tcPr>
          <w:p w14:paraId="7325D99B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9</w:t>
            </w:r>
          </w:p>
        </w:tc>
        <w:tc>
          <w:tcPr>
            <w:tcW w:w="151" w:type="pct"/>
            <w:vAlign w:val="center"/>
          </w:tcPr>
          <w:p w14:paraId="0E1A1655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10</w:t>
            </w:r>
          </w:p>
        </w:tc>
        <w:tc>
          <w:tcPr>
            <w:tcW w:w="151" w:type="pct"/>
            <w:vAlign w:val="center"/>
          </w:tcPr>
          <w:p w14:paraId="19D77AA5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11</w:t>
            </w:r>
          </w:p>
        </w:tc>
        <w:tc>
          <w:tcPr>
            <w:tcW w:w="151" w:type="pct"/>
            <w:vAlign w:val="center"/>
          </w:tcPr>
          <w:p w14:paraId="7A88D585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12</w:t>
            </w:r>
          </w:p>
        </w:tc>
        <w:tc>
          <w:tcPr>
            <w:tcW w:w="151" w:type="pct"/>
            <w:vAlign w:val="center"/>
          </w:tcPr>
          <w:p w14:paraId="6E743764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13</w:t>
            </w:r>
          </w:p>
        </w:tc>
        <w:tc>
          <w:tcPr>
            <w:tcW w:w="150" w:type="pct"/>
            <w:vAlign w:val="center"/>
          </w:tcPr>
          <w:p w14:paraId="7B7DDCB4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14</w:t>
            </w:r>
          </w:p>
        </w:tc>
        <w:tc>
          <w:tcPr>
            <w:tcW w:w="150" w:type="pct"/>
            <w:vAlign w:val="center"/>
          </w:tcPr>
          <w:p w14:paraId="2688DC74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15</w:t>
            </w:r>
          </w:p>
        </w:tc>
        <w:tc>
          <w:tcPr>
            <w:tcW w:w="150" w:type="pct"/>
            <w:vAlign w:val="center"/>
          </w:tcPr>
          <w:p w14:paraId="6B7E19BE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16</w:t>
            </w:r>
          </w:p>
        </w:tc>
        <w:tc>
          <w:tcPr>
            <w:tcW w:w="150" w:type="pct"/>
            <w:vAlign w:val="center"/>
          </w:tcPr>
          <w:p w14:paraId="5FAE726D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17</w:t>
            </w:r>
          </w:p>
        </w:tc>
        <w:tc>
          <w:tcPr>
            <w:tcW w:w="150" w:type="pct"/>
            <w:vAlign w:val="center"/>
          </w:tcPr>
          <w:p w14:paraId="4268A8B9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18</w:t>
            </w:r>
          </w:p>
        </w:tc>
        <w:tc>
          <w:tcPr>
            <w:tcW w:w="150" w:type="pct"/>
            <w:vAlign w:val="center"/>
          </w:tcPr>
          <w:p w14:paraId="441D94F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19</w:t>
            </w:r>
          </w:p>
        </w:tc>
        <w:tc>
          <w:tcPr>
            <w:tcW w:w="150" w:type="pct"/>
            <w:vAlign w:val="center"/>
          </w:tcPr>
          <w:p w14:paraId="3DE9178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20</w:t>
            </w:r>
          </w:p>
        </w:tc>
        <w:tc>
          <w:tcPr>
            <w:tcW w:w="150" w:type="pct"/>
            <w:vAlign w:val="center"/>
          </w:tcPr>
          <w:p w14:paraId="3237A427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21</w:t>
            </w:r>
          </w:p>
        </w:tc>
        <w:tc>
          <w:tcPr>
            <w:tcW w:w="150" w:type="pct"/>
            <w:vAlign w:val="center"/>
          </w:tcPr>
          <w:p w14:paraId="1BA1426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22</w:t>
            </w:r>
          </w:p>
        </w:tc>
        <w:tc>
          <w:tcPr>
            <w:tcW w:w="150" w:type="pct"/>
            <w:vAlign w:val="center"/>
          </w:tcPr>
          <w:p w14:paraId="147D929C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val="en-US"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23</w:t>
            </w:r>
          </w:p>
        </w:tc>
        <w:tc>
          <w:tcPr>
            <w:tcW w:w="150" w:type="pct"/>
            <w:vAlign w:val="center"/>
          </w:tcPr>
          <w:p w14:paraId="306E23B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val="en-US" w:eastAsia="ru-RU"/>
              </w:rPr>
              <w:t>24</w:t>
            </w:r>
          </w:p>
        </w:tc>
        <w:tc>
          <w:tcPr>
            <w:tcW w:w="150" w:type="pct"/>
            <w:vAlign w:val="center"/>
          </w:tcPr>
          <w:p w14:paraId="0C5C1FE9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25</w:t>
            </w:r>
          </w:p>
        </w:tc>
        <w:tc>
          <w:tcPr>
            <w:tcW w:w="150" w:type="pct"/>
            <w:vAlign w:val="center"/>
          </w:tcPr>
          <w:p w14:paraId="4540E29E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26</w:t>
            </w:r>
          </w:p>
        </w:tc>
        <w:tc>
          <w:tcPr>
            <w:tcW w:w="150" w:type="pct"/>
            <w:vAlign w:val="center"/>
          </w:tcPr>
          <w:p w14:paraId="6542B158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27</w:t>
            </w:r>
          </w:p>
        </w:tc>
        <w:tc>
          <w:tcPr>
            <w:tcW w:w="150" w:type="pct"/>
            <w:vAlign w:val="center"/>
          </w:tcPr>
          <w:p w14:paraId="4A9A7707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28</w:t>
            </w:r>
          </w:p>
        </w:tc>
        <w:tc>
          <w:tcPr>
            <w:tcW w:w="150" w:type="pct"/>
            <w:vAlign w:val="center"/>
          </w:tcPr>
          <w:p w14:paraId="22D51D43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val="en-US"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29</w:t>
            </w:r>
          </w:p>
        </w:tc>
        <w:tc>
          <w:tcPr>
            <w:tcW w:w="159" w:type="pct"/>
            <w:vAlign w:val="center"/>
          </w:tcPr>
          <w:p w14:paraId="64D0656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30</w:t>
            </w:r>
          </w:p>
        </w:tc>
        <w:tc>
          <w:tcPr>
            <w:tcW w:w="174" w:type="pct"/>
            <w:vAlign w:val="center"/>
          </w:tcPr>
          <w:p w14:paraId="29CE5CD6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31</w:t>
            </w:r>
          </w:p>
        </w:tc>
        <w:tc>
          <w:tcPr>
            <w:tcW w:w="156" w:type="pct"/>
            <w:vAlign w:val="center"/>
          </w:tcPr>
          <w:p w14:paraId="6CCC375C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val="en-US"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</w:rPr>
              <w:t>3</w:t>
            </w:r>
            <w:r w:rsidRPr="008D12DE">
              <w:rPr>
                <w:rFonts w:ascii="Times New Roman" w:hAnsi="Times New Roman"/>
                <w:b/>
                <w:bCs/>
                <w:noProof/>
                <w:color w:val="000000"/>
                <w:sz w:val="16"/>
                <w:szCs w:val="16"/>
                <w:lang w:val="en-US"/>
              </w:rPr>
              <w:t>2</w:t>
            </w:r>
          </w:p>
        </w:tc>
      </w:tr>
      <w:tr w:rsidR="00F12C12" w:rsidRPr="008D12DE" w14:paraId="63C3A05E" w14:textId="77777777" w:rsidTr="00057B1B">
        <w:trPr>
          <w:cantSplit/>
          <w:trHeight w:val="411"/>
        </w:trPr>
        <w:tc>
          <w:tcPr>
            <w:tcW w:w="150" w:type="pct"/>
            <w:vAlign w:val="center"/>
          </w:tcPr>
          <w:p w14:paraId="25D374E1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3C37A265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3D5DE18C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55A27E11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55CB3395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6F86BA0F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1E9CD6F9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01EFDC50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69E391F9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5A63DE0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444A1BA5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6A136600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053CFEC5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10068D35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6663E239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20EA98D9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62F68523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265E746C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10A50B8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26B73D84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5EBFA8C6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79BA9A21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06B7DAE7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56558D95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0" w:type="pct"/>
            <w:vAlign w:val="center"/>
          </w:tcPr>
          <w:p w14:paraId="2B2579C7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57BD894E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1D495027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2094A157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00FE50C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376E021E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9" w:type="pct"/>
            <w:vAlign w:val="center"/>
          </w:tcPr>
          <w:p w14:paraId="1253FD3D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74" w:type="pct"/>
            <w:vAlign w:val="center"/>
          </w:tcPr>
          <w:p w14:paraId="3B26BEE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6" w:type="pct"/>
            <w:vAlign w:val="center"/>
          </w:tcPr>
          <w:p w14:paraId="5876E1DC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</w:tr>
      <w:tr w:rsidR="00F12C12" w:rsidRPr="008D12DE" w14:paraId="7F668260" w14:textId="77777777" w:rsidTr="00057B1B">
        <w:trPr>
          <w:cantSplit/>
          <w:trHeight w:val="411"/>
        </w:trPr>
        <w:tc>
          <w:tcPr>
            <w:tcW w:w="150" w:type="pct"/>
            <w:vAlign w:val="center"/>
          </w:tcPr>
          <w:p w14:paraId="62EC221E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17E5CF4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664DFD0F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58F2049C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57A7BE8B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5945CD96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65ECCD54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488E078D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0BC4859E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0D46A644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6A652417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452678B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6FF1258B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113A406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02C49EE3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4C100F2E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1F2331B4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243696A4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5D3DD9A8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28D3F83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66E55ACC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07D92CA3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31922B9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4F9F8A3C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0" w:type="pct"/>
            <w:vAlign w:val="center"/>
          </w:tcPr>
          <w:p w14:paraId="36871117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76A76B68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0FD05CA3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477E8366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5B83C40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69036667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9" w:type="pct"/>
            <w:vAlign w:val="center"/>
          </w:tcPr>
          <w:p w14:paraId="427C69E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74" w:type="pct"/>
            <w:vAlign w:val="center"/>
          </w:tcPr>
          <w:p w14:paraId="39F8107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6" w:type="pct"/>
            <w:vAlign w:val="center"/>
          </w:tcPr>
          <w:p w14:paraId="7C9BC877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</w:tr>
      <w:tr w:rsidR="00F12C12" w:rsidRPr="008D12DE" w14:paraId="5D392A43" w14:textId="77777777" w:rsidTr="00057B1B">
        <w:trPr>
          <w:cantSplit/>
          <w:trHeight w:val="411"/>
        </w:trPr>
        <w:tc>
          <w:tcPr>
            <w:tcW w:w="150" w:type="pct"/>
            <w:vAlign w:val="center"/>
          </w:tcPr>
          <w:p w14:paraId="1AA4948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36E328C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439F5DE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53E29FC4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3818002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0BCB1C8F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0A135080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2203FAF8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0DBFC5F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111ABF0C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4A1FDDD1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438D6614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2291EE3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536CDC3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12483BB0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78269A63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7BFDC4CB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51739143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5998985F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4E1A56F8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6387357E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551C14F7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315D1AAD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5BD53B9C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0" w:type="pct"/>
            <w:vAlign w:val="center"/>
          </w:tcPr>
          <w:p w14:paraId="1E5CA491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632220CC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2F510EF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53B735C6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3696E14B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554DD775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9" w:type="pct"/>
            <w:vAlign w:val="center"/>
          </w:tcPr>
          <w:p w14:paraId="264F7BD9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74" w:type="pct"/>
            <w:vAlign w:val="center"/>
          </w:tcPr>
          <w:p w14:paraId="524EED3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6" w:type="pct"/>
            <w:vAlign w:val="center"/>
          </w:tcPr>
          <w:p w14:paraId="38EFA928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</w:tr>
      <w:tr w:rsidR="00F12C12" w:rsidRPr="008D12DE" w14:paraId="639EEBF2" w14:textId="77777777" w:rsidTr="00057B1B">
        <w:trPr>
          <w:cantSplit/>
          <w:trHeight w:val="411"/>
        </w:trPr>
        <w:tc>
          <w:tcPr>
            <w:tcW w:w="150" w:type="pct"/>
            <w:vAlign w:val="center"/>
          </w:tcPr>
          <w:p w14:paraId="75173829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16D26559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2086C2E7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6CEFDAE7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48ADB898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4B8F6F9E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58B9D66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6C638E6D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425BD758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58612C99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22F8DD6C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40534B08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567240BB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782A2311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03903AE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4F30E0AC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2128132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1972C15E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6270E799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2071B81E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45B12114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374ECF5D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6575E71E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77305CE9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0" w:type="pct"/>
            <w:vAlign w:val="center"/>
          </w:tcPr>
          <w:p w14:paraId="15694FE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042A40AF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64003A29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77C426C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3B0FE7F3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6C421856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9" w:type="pct"/>
            <w:vAlign w:val="center"/>
          </w:tcPr>
          <w:p w14:paraId="3EAC8AE3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74" w:type="pct"/>
            <w:vAlign w:val="center"/>
          </w:tcPr>
          <w:p w14:paraId="7C58F2D0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6" w:type="pct"/>
            <w:vAlign w:val="center"/>
          </w:tcPr>
          <w:p w14:paraId="7B681948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</w:tr>
      <w:tr w:rsidR="00F12C12" w:rsidRPr="008D12DE" w14:paraId="1212D180" w14:textId="77777777" w:rsidTr="00057B1B">
        <w:trPr>
          <w:cantSplit/>
          <w:trHeight w:val="411"/>
        </w:trPr>
        <w:tc>
          <w:tcPr>
            <w:tcW w:w="150" w:type="pct"/>
            <w:vAlign w:val="center"/>
          </w:tcPr>
          <w:p w14:paraId="62CE8871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2855359D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67F6845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77405300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79BD0CD3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64A1F528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3446FF23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22B6A201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5371D45B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50EC98A6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1FA9003C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317AAECD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4A90C05E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2E30C47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1FED0B47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63D66FAB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3486DAE6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348872FC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71B007AF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0923B220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39751851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5C32B916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20F35CC8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333B2BB0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0" w:type="pct"/>
            <w:vAlign w:val="center"/>
          </w:tcPr>
          <w:p w14:paraId="0007E046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49338F08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5A030930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41845167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0C33A387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341533FB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9" w:type="pct"/>
            <w:vAlign w:val="center"/>
          </w:tcPr>
          <w:p w14:paraId="2C77F808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74" w:type="pct"/>
            <w:vAlign w:val="center"/>
          </w:tcPr>
          <w:p w14:paraId="11730833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6" w:type="pct"/>
            <w:vAlign w:val="center"/>
          </w:tcPr>
          <w:p w14:paraId="050E5656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</w:tr>
      <w:tr w:rsidR="00F12C12" w:rsidRPr="008D12DE" w14:paraId="1CF0DDE1" w14:textId="77777777" w:rsidTr="00057B1B">
        <w:trPr>
          <w:cantSplit/>
          <w:trHeight w:val="411"/>
        </w:trPr>
        <w:tc>
          <w:tcPr>
            <w:tcW w:w="150" w:type="pct"/>
            <w:vAlign w:val="center"/>
          </w:tcPr>
          <w:p w14:paraId="76FBCE13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351DA00C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4C91AAA0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0B4B93CB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6D719A26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3A33A7FB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6AC00B8B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6487B8A6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45C39A63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7C0698E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24241CE6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187574B4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6D0AEC5D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571A96DB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321A3F21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33F49A39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49CD5040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648C9565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004C1DFC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0326FB4E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0983A001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199DFED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5D46A32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79ED3ECE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0" w:type="pct"/>
            <w:vAlign w:val="center"/>
          </w:tcPr>
          <w:p w14:paraId="1D8F5921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1F5AF6DF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7FBD7F1B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23C2348F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6C670E44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489B290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9" w:type="pct"/>
            <w:vAlign w:val="center"/>
          </w:tcPr>
          <w:p w14:paraId="0381178F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74" w:type="pct"/>
            <w:vAlign w:val="center"/>
          </w:tcPr>
          <w:p w14:paraId="0A7176A9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6" w:type="pct"/>
            <w:vAlign w:val="center"/>
          </w:tcPr>
          <w:p w14:paraId="3DE1DD3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</w:tr>
      <w:tr w:rsidR="00F12C12" w:rsidRPr="008D12DE" w14:paraId="051A4CF4" w14:textId="77777777" w:rsidTr="00057B1B">
        <w:trPr>
          <w:cantSplit/>
          <w:trHeight w:val="411"/>
        </w:trPr>
        <w:tc>
          <w:tcPr>
            <w:tcW w:w="150" w:type="pct"/>
            <w:vAlign w:val="center"/>
          </w:tcPr>
          <w:p w14:paraId="5F7CB21D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4DC9F746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5820121E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6163F2FF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526E0244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6159DE8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4FBB4D4B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5F91051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597C60AC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13959E39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6DE3AE38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529F9F6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50B39620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149323B1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6BCCFD83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32267DFB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09BBD589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05FBA9F6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22B3F6E5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6D136F54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1DA2D5F0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0AF62BBC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20F89315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7B2F408D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0" w:type="pct"/>
            <w:vAlign w:val="center"/>
          </w:tcPr>
          <w:p w14:paraId="5ECC5CB4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610D4C6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56397558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75578DF4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3AEDB371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4C09BBCF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9" w:type="pct"/>
            <w:vAlign w:val="center"/>
          </w:tcPr>
          <w:p w14:paraId="2C76D229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74" w:type="pct"/>
            <w:vAlign w:val="center"/>
          </w:tcPr>
          <w:p w14:paraId="65694031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6" w:type="pct"/>
            <w:vAlign w:val="center"/>
          </w:tcPr>
          <w:p w14:paraId="11D074B7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</w:tr>
      <w:tr w:rsidR="00F12C12" w:rsidRPr="008D12DE" w14:paraId="01A4921C" w14:textId="77777777" w:rsidTr="00057B1B">
        <w:trPr>
          <w:cantSplit/>
          <w:trHeight w:val="411"/>
        </w:trPr>
        <w:tc>
          <w:tcPr>
            <w:tcW w:w="150" w:type="pct"/>
            <w:vAlign w:val="center"/>
          </w:tcPr>
          <w:p w14:paraId="5D06D028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696C6C1D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7F7C8FB7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68A250FF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360A27AB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3EA0AD94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352FD42B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06EB4174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0A3AABB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07DAB4F9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6C5D62FC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1" w:type="pct"/>
            <w:vAlign w:val="center"/>
          </w:tcPr>
          <w:p w14:paraId="55AB5608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29104DBE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1" w:type="pct"/>
            <w:vAlign w:val="center"/>
          </w:tcPr>
          <w:p w14:paraId="71834DE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554FCB77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713D7183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5D38B443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636849FA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32EADB48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76EB1C5D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34AC195E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4955EF1C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00C2D559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4D7F787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0" w:type="pct"/>
            <w:vAlign w:val="center"/>
          </w:tcPr>
          <w:p w14:paraId="2E3C8156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623A8FF7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7BB1DAC2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7122311F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47C35AC9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0" w:type="pct"/>
            <w:vAlign w:val="center"/>
          </w:tcPr>
          <w:p w14:paraId="2C7EB9D9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val="en-US" w:eastAsia="ru-RU"/>
              </w:rPr>
            </w:pPr>
          </w:p>
        </w:tc>
        <w:tc>
          <w:tcPr>
            <w:tcW w:w="159" w:type="pct"/>
            <w:vAlign w:val="center"/>
          </w:tcPr>
          <w:p w14:paraId="14AC71BB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74" w:type="pct"/>
            <w:vAlign w:val="center"/>
          </w:tcPr>
          <w:p w14:paraId="3693D9BE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156" w:type="pct"/>
            <w:vAlign w:val="center"/>
          </w:tcPr>
          <w:p w14:paraId="61151A73" w14:textId="77777777" w:rsidR="00F12C12" w:rsidRPr="008D12DE" w:rsidRDefault="00F12C12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4"/>
                <w:szCs w:val="14"/>
                <w:lang w:eastAsia="ru-RU"/>
              </w:rPr>
            </w:pPr>
          </w:p>
        </w:tc>
      </w:tr>
    </w:tbl>
    <w:p w14:paraId="2185F7F8" w14:textId="77777777" w:rsidR="00F12C12" w:rsidRPr="008D12DE" w:rsidRDefault="00F12C12" w:rsidP="008012A5">
      <w:pPr>
        <w:jc w:val="center"/>
        <w:rPr>
          <w:rFonts w:ascii="Times New Roman" w:hAnsi="Times New Roman"/>
          <w:b/>
          <w:i/>
          <w:noProof/>
          <w:color w:val="FF0000"/>
          <w:sz w:val="28"/>
          <w:szCs w:val="28"/>
          <w:lang w:val="uz-Cyrl-UZ"/>
        </w:rPr>
      </w:pPr>
    </w:p>
    <w:p w14:paraId="2B8696A0" w14:textId="77777777" w:rsidR="00F12C12" w:rsidRPr="008D12DE" w:rsidRDefault="00F12C12" w:rsidP="008012A5">
      <w:pPr>
        <w:jc w:val="center"/>
        <w:rPr>
          <w:rFonts w:ascii="Times New Roman" w:hAnsi="Times New Roman"/>
          <w:b/>
          <w:i/>
          <w:noProof/>
          <w:color w:val="FF0000"/>
          <w:sz w:val="28"/>
          <w:szCs w:val="28"/>
          <w:lang w:val="uz-Cyrl-UZ"/>
        </w:rPr>
      </w:pPr>
    </w:p>
    <w:p w14:paraId="654D3993" w14:textId="77777777" w:rsidR="00F12C12" w:rsidRPr="008D12DE" w:rsidRDefault="00F12C12" w:rsidP="008012A5">
      <w:pPr>
        <w:jc w:val="center"/>
        <w:rPr>
          <w:rFonts w:ascii="Times New Roman" w:hAnsi="Times New Roman"/>
          <w:b/>
          <w:i/>
          <w:noProof/>
          <w:color w:val="FF0000"/>
          <w:sz w:val="28"/>
          <w:szCs w:val="28"/>
          <w:lang w:val="uz-Cyrl-UZ"/>
        </w:rPr>
      </w:pPr>
    </w:p>
    <w:p w14:paraId="5EA69C7F" w14:textId="77777777" w:rsidR="00F12C12" w:rsidRPr="008D12DE" w:rsidRDefault="00F12C12" w:rsidP="008012A5">
      <w:pPr>
        <w:jc w:val="center"/>
        <w:rPr>
          <w:rFonts w:ascii="Times New Roman" w:hAnsi="Times New Roman"/>
          <w:b/>
          <w:i/>
          <w:noProof/>
          <w:color w:val="FF0000"/>
          <w:sz w:val="28"/>
          <w:szCs w:val="28"/>
          <w:lang w:val="uz-Cyrl-UZ"/>
        </w:rPr>
      </w:pPr>
    </w:p>
    <w:p w14:paraId="38CE9F6F" w14:textId="77777777" w:rsidR="00F12C12" w:rsidRPr="008D12DE" w:rsidRDefault="00F12C12" w:rsidP="008012A5">
      <w:pPr>
        <w:jc w:val="center"/>
        <w:rPr>
          <w:rFonts w:ascii="Times New Roman" w:hAnsi="Times New Roman"/>
          <w:b/>
          <w:i/>
          <w:noProof/>
          <w:color w:val="FF0000"/>
          <w:sz w:val="28"/>
          <w:szCs w:val="28"/>
          <w:lang w:val="uz-Cyrl-UZ"/>
        </w:rPr>
      </w:pPr>
    </w:p>
    <w:p w14:paraId="1EAE1658" w14:textId="77777777" w:rsidR="00F12C12" w:rsidRPr="008D12DE" w:rsidRDefault="00F12C12" w:rsidP="008012A5">
      <w:pPr>
        <w:jc w:val="center"/>
        <w:rPr>
          <w:rFonts w:ascii="Times New Roman" w:hAnsi="Times New Roman"/>
          <w:b/>
          <w:i/>
          <w:noProof/>
          <w:color w:val="FF0000"/>
          <w:sz w:val="28"/>
          <w:szCs w:val="28"/>
          <w:lang w:val="uz-Cyrl-UZ"/>
        </w:rPr>
      </w:pPr>
    </w:p>
    <w:p w14:paraId="01487D38" w14:textId="77777777" w:rsidR="00F12C12" w:rsidRPr="008D12DE" w:rsidRDefault="00F12C12" w:rsidP="008012A5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8D12DE">
        <w:rPr>
          <w:rFonts w:ascii="Times New Roman" w:hAnsi="Times New Roman"/>
          <w:b/>
          <w:noProof/>
          <w:sz w:val="28"/>
          <w:szCs w:val="28"/>
          <w:lang w:val="uz-Cyrl-UZ"/>
        </w:rPr>
        <w:t>Konning biokimyeviy tahlili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"/>
        <w:gridCol w:w="555"/>
        <w:gridCol w:w="555"/>
        <w:gridCol w:w="555"/>
        <w:gridCol w:w="555"/>
        <w:gridCol w:w="558"/>
        <w:gridCol w:w="558"/>
        <w:gridCol w:w="555"/>
        <w:gridCol w:w="555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3"/>
        <w:gridCol w:w="640"/>
        <w:gridCol w:w="550"/>
        <w:gridCol w:w="640"/>
      </w:tblGrid>
      <w:tr w:rsidR="00342CE0" w:rsidRPr="008D12DE" w14:paraId="7FE44D52" w14:textId="65EEE74B" w:rsidTr="00342CE0">
        <w:trPr>
          <w:cantSplit/>
          <w:trHeight w:val="1685"/>
          <w:jc w:val="center"/>
        </w:trPr>
        <w:tc>
          <w:tcPr>
            <w:tcW w:w="193" w:type="pct"/>
            <w:vMerge w:val="restart"/>
            <w:noWrap/>
            <w:vAlign w:val="center"/>
            <w:hideMark/>
          </w:tcPr>
          <w:p w14:paraId="54F87A60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val="uz-Cyrl-UZ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val="uz-Cyrl-UZ" w:eastAsia="ru-RU"/>
              </w:rPr>
              <w:t>№</w:t>
            </w:r>
          </w:p>
        </w:tc>
        <w:tc>
          <w:tcPr>
            <w:tcW w:w="193" w:type="pct"/>
            <w:noWrap/>
            <w:textDirection w:val="btLr"/>
            <w:vAlign w:val="center"/>
            <w:hideMark/>
          </w:tcPr>
          <w:p w14:paraId="5B7B9515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  <w:t>Umumiy oqsil</w:t>
            </w:r>
          </w:p>
        </w:tc>
        <w:tc>
          <w:tcPr>
            <w:tcW w:w="193" w:type="pct"/>
            <w:noWrap/>
            <w:textDirection w:val="btLr"/>
            <w:vAlign w:val="center"/>
            <w:hideMark/>
          </w:tcPr>
          <w:p w14:paraId="2F1334A0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  <w:t>Albumin</w:t>
            </w:r>
          </w:p>
        </w:tc>
        <w:tc>
          <w:tcPr>
            <w:tcW w:w="193" w:type="pct"/>
            <w:noWrap/>
            <w:textDirection w:val="btLr"/>
            <w:vAlign w:val="center"/>
            <w:hideMark/>
          </w:tcPr>
          <w:p w14:paraId="0ED6AA7B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  <w:t>Xolesterin (umumiy)</w:t>
            </w:r>
          </w:p>
        </w:tc>
        <w:tc>
          <w:tcPr>
            <w:tcW w:w="193" w:type="pct"/>
            <w:noWrap/>
            <w:textDirection w:val="btLr"/>
            <w:vAlign w:val="center"/>
            <w:hideMark/>
          </w:tcPr>
          <w:p w14:paraId="5C56E7AE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  <w:t>Triglitseridlar</w:t>
            </w:r>
          </w:p>
        </w:tc>
        <w:tc>
          <w:tcPr>
            <w:tcW w:w="194" w:type="pct"/>
            <w:noWrap/>
            <w:textDirection w:val="btLr"/>
            <w:vAlign w:val="center"/>
            <w:hideMark/>
          </w:tcPr>
          <w:p w14:paraId="0D02E47E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  <w:t>Glyukoza</w:t>
            </w:r>
          </w:p>
        </w:tc>
        <w:tc>
          <w:tcPr>
            <w:tcW w:w="194" w:type="pct"/>
            <w:noWrap/>
            <w:textDirection w:val="btLr"/>
            <w:vAlign w:val="center"/>
            <w:hideMark/>
          </w:tcPr>
          <w:p w14:paraId="430466ED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  <w:t>Mochevina</w:t>
            </w:r>
          </w:p>
        </w:tc>
        <w:tc>
          <w:tcPr>
            <w:tcW w:w="193" w:type="pct"/>
            <w:noWrap/>
            <w:textDirection w:val="btLr"/>
            <w:vAlign w:val="center"/>
            <w:hideMark/>
          </w:tcPr>
          <w:p w14:paraId="1AED71EF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  <w:t>Kreatinin</w:t>
            </w:r>
          </w:p>
        </w:tc>
        <w:tc>
          <w:tcPr>
            <w:tcW w:w="193" w:type="pct"/>
            <w:noWrap/>
            <w:textDirection w:val="btLr"/>
            <w:vAlign w:val="center"/>
            <w:hideMark/>
          </w:tcPr>
          <w:p w14:paraId="22389D84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  <w:t>Bilirubin umumiy</w:t>
            </w:r>
          </w:p>
        </w:tc>
        <w:tc>
          <w:tcPr>
            <w:tcW w:w="192" w:type="pct"/>
            <w:noWrap/>
            <w:textDirection w:val="btLr"/>
            <w:vAlign w:val="center"/>
            <w:hideMark/>
          </w:tcPr>
          <w:p w14:paraId="70FF9390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  <w:t>Bilirubin bogʻlangan</w:t>
            </w:r>
          </w:p>
        </w:tc>
        <w:tc>
          <w:tcPr>
            <w:tcW w:w="192" w:type="pct"/>
            <w:noWrap/>
            <w:textDirection w:val="btLr"/>
            <w:vAlign w:val="center"/>
            <w:hideMark/>
          </w:tcPr>
          <w:p w14:paraId="17CCE783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  <w:t>Bilirubin erkin</w:t>
            </w:r>
          </w:p>
        </w:tc>
        <w:tc>
          <w:tcPr>
            <w:tcW w:w="192" w:type="pct"/>
            <w:noWrap/>
            <w:textDirection w:val="btLr"/>
            <w:vAlign w:val="center"/>
            <w:hideMark/>
          </w:tcPr>
          <w:p w14:paraId="2ADA4B28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  <w:t>Alaninaminotransferaza (ALT)</w:t>
            </w:r>
          </w:p>
        </w:tc>
        <w:tc>
          <w:tcPr>
            <w:tcW w:w="192" w:type="pct"/>
            <w:noWrap/>
            <w:textDirection w:val="btLr"/>
            <w:vAlign w:val="center"/>
            <w:hideMark/>
          </w:tcPr>
          <w:p w14:paraId="13820AB6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  <w:t>Aspartataminotransferaza (AST)</w:t>
            </w:r>
          </w:p>
        </w:tc>
        <w:tc>
          <w:tcPr>
            <w:tcW w:w="192" w:type="pct"/>
            <w:noWrap/>
            <w:textDirection w:val="btLr"/>
            <w:vAlign w:val="center"/>
            <w:hideMark/>
          </w:tcPr>
          <w:p w14:paraId="7EE19F09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  <w:t>Laktatdegidrogenaza (LDG)</w:t>
            </w:r>
          </w:p>
        </w:tc>
        <w:tc>
          <w:tcPr>
            <w:tcW w:w="192" w:type="pct"/>
            <w:noWrap/>
            <w:textDirection w:val="btLr"/>
            <w:vAlign w:val="center"/>
            <w:hideMark/>
          </w:tcPr>
          <w:p w14:paraId="309F21F1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  <w:t>Gammaglutamiltransferaza (GGT)</w:t>
            </w:r>
          </w:p>
        </w:tc>
        <w:tc>
          <w:tcPr>
            <w:tcW w:w="192" w:type="pct"/>
            <w:noWrap/>
            <w:textDirection w:val="btLr"/>
            <w:vAlign w:val="center"/>
            <w:hideMark/>
          </w:tcPr>
          <w:p w14:paraId="63E5F630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  <w:t>α-amilaza</w:t>
            </w:r>
          </w:p>
        </w:tc>
        <w:tc>
          <w:tcPr>
            <w:tcW w:w="192" w:type="pct"/>
            <w:noWrap/>
            <w:textDirection w:val="btLr"/>
            <w:vAlign w:val="center"/>
            <w:hideMark/>
          </w:tcPr>
          <w:p w14:paraId="08226EE6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  <w:t>Ishqoriy fosfataza (IF)</w:t>
            </w:r>
          </w:p>
        </w:tc>
        <w:tc>
          <w:tcPr>
            <w:tcW w:w="192" w:type="pct"/>
            <w:noWrap/>
            <w:textDirection w:val="btLr"/>
            <w:vAlign w:val="center"/>
            <w:hideMark/>
          </w:tcPr>
          <w:p w14:paraId="2C0530C4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  <w:t>Kaliy</w:t>
            </w:r>
          </w:p>
        </w:tc>
        <w:tc>
          <w:tcPr>
            <w:tcW w:w="192" w:type="pct"/>
            <w:noWrap/>
            <w:textDirection w:val="btLr"/>
            <w:vAlign w:val="center"/>
            <w:hideMark/>
          </w:tcPr>
          <w:p w14:paraId="5E2CA66B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  <w:t>Natriy</w:t>
            </w:r>
          </w:p>
        </w:tc>
        <w:tc>
          <w:tcPr>
            <w:tcW w:w="192" w:type="pct"/>
            <w:noWrap/>
            <w:textDirection w:val="btLr"/>
            <w:vAlign w:val="center"/>
            <w:hideMark/>
          </w:tcPr>
          <w:p w14:paraId="71F94131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  <w:t>Kalsiy</w:t>
            </w:r>
          </w:p>
        </w:tc>
        <w:tc>
          <w:tcPr>
            <w:tcW w:w="192" w:type="pct"/>
            <w:noWrap/>
            <w:textDirection w:val="btLr"/>
            <w:vAlign w:val="center"/>
            <w:hideMark/>
          </w:tcPr>
          <w:p w14:paraId="0246EB57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  <w:t>Temir</w:t>
            </w:r>
          </w:p>
        </w:tc>
        <w:tc>
          <w:tcPr>
            <w:tcW w:w="192" w:type="pct"/>
            <w:noWrap/>
            <w:textDirection w:val="btLr"/>
            <w:vAlign w:val="center"/>
            <w:hideMark/>
          </w:tcPr>
          <w:p w14:paraId="75BF29DD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  <w:t>Fosfor</w:t>
            </w:r>
          </w:p>
        </w:tc>
        <w:tc>
          <w:tcPr>
            <w:tcW w:w="192" w:type="pct"/>
            <w:noWrap/>
            <w:textDirection w:val="btLr"/>
            <w:vAlign w:val="center"/>
            <w:hideMark/>
          </w:tcPr>
          <w:p w14:paraId="41B60B82" w14:textId="77777777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  <w:t>Xlor</w:t>
            </w:r>
          </w:p>
        </w:tc>
        <w:tc>
          <w:tcPr>
            <w:tcW w:w="192" w:type="pct"/>
            <w:textDirection w:val="btLr"/>
            <w:vAlign w:val="center"/>
          </w:tcPr>
          <w:p w14:paraId="29ABA2DB" w14:textId="77777777" w:rsidR="00342CE0" w:rsidRPr="008D12DE" w:rsidRDefault="00342CE0" w:rsidP="00342CE0">
            <w:pPr>
              <w:jc w:val="center"/>
              <w:rPr>
                <w:noProof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val="uz-Cyrl-UZ" w:eastAsia="ru-RU"/>
              </w:rPr>
              <w:t>OITS</w:t>
            </w:r>
          </w:p>
          <w:p w14:paraId="6EB11007" w14:textId="31551FA4" w:rsidR="00057B1B" w:rsidRPr="008D12DE" w:rsidRDefault="00057B1B" w:rsidP="00342CE0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val="uz-Cyrl-UZ" w:eastAsia="ru-RU"/>
              </w:rPr>
            </w:pPr>
          </w:p>
        </w:tc>
        <w:tc>
          <w:tcPr>
            <w:tcW w:w="191" w:type="pct"/>
            <w:textDirection w:val="btLr"/>
          </w:tcPr>
          <w:p w14:paraId="556E9E4D" w14:textId="3A7D9031" w:rsidR="00057B1B" w:rsidRPr="008D12DE" w:rsidRDefault="00057B1B" w:rsidP="00275ABB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val="en-US" w:eastAsia="ru-RU"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val="en-US" w:eastAsia="ru-RU"/>
              </w:rPr>
              <w:t>RW</w:t>
            </w:r>
          </w:p>
        </w:tc>
        <w:tc>
          <w:tcPr>
            <w:tcW w:w="190" w:type="pct"/>
            <w:textDirection w:val="btLr"/>
            <w:vAlign w:val="center"/>
          </w:tcPr>
          <w:p w14:paraId="32704001" w14:textId="77777777" w:rsidR="00342CE0" w:rsidRPr="008D12DE" w:rsidRDefault="00342CE0" w:rsidP="00342CE0">
            <w:pPr>
              <w:jc w:val="center"/>
              <w:rPr>
                <w:noProof/>
              </w:rPr>
            </w:pPr>
            <w:r w:rsidRPr="008D12DE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val="uz-Cyrl-UZ" w:eastAsia="ru-RU"/>
              </w:rPr>
              <w:t>Tibbiyot xodimining F.I.Sh</w:t>
            </w:r>
          </w:p>
          <w:p w14:paraId="192C1D49" w14:textId="48850727" w:rsidR="00057B1B" w:rsidRPr="008D12DE" w:rsidRDefault="00057B1B" w:rsidP="00342CE0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val="uz-Cyrl-UZ" w:eastAsia="ru-RU"/>
              </w:rPr>
            </w:pPr>
          </w:p>
        </w:tc>
      </w:tr>
      <w:tr w:rsidR="00342CE0" w:rsidRPr="008D12DE" w14:paraId="44B31AED" w14:textId="4C6C48B8" w:rsidTr="006E1390">
        <w:trPr>
          <w:cantSplit/>
          <w:trHeight w:val="202"/>
          <w:jc w:val="center"/>
        </w:trPr>
        <w:tc>
          <w:tcPr>
            <w:tcW w:w="193" w:type="pct"/>
            <w:vMerge/>
            <w:noWrap/>
            <w:vAlign w:val="center"/>
          </w:tcPr>
          <w:p w14:paraId="74772D7C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val="uz-Cyrl-UZ" w:eastAsia="ru-RU"/>
              </w:rPr>
            </w:pPr>
          </w:p>
        </w:tc>
        <w:tc>
          <w:tcPr>
            <w:tcW w:w="193" w:type="pct"/>
            <w:noWrap/>
            <w:vAlign w:val="center"/>
          </w:tcPr>
          <w:p w14:paraId="1B18E110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1</w:t>
            </w:r>
          </w:p>
        </w:tc>
        <w:tc>
          <w:tcPr>
            <w:tcW w:w="193" w:type="pct"/>
            <w:noWrap/>
            <w:vAlign w:val="center"/>
          </w:tcPr>
          <w:p w14:paraId="247EF5C3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2</w:t>
            </w:r>
          </w:p>
        </w:tc>
        <w:tc>
          <w:tcPr>
            <w:tcW w:w="193" w:type="pct"/>
            <w:noWrap/>
            <w:vAlign w:val="center"/>
          </w:tcPr>
          <w:p w14:paraId="35A6F03D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3</w:t>
            </w:r>
          </w:p>
        </w:tc>
        <w:tc>
          <w:tcPr>
            <w:tcW w:w="193" w:type="pct"/>
            <w:noWrap/>
            <w:vAlign w:val="center"/>
          </w:tcPr>
          <w:p w14:paraId="605B290D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4</w:t>
            </w:r>
          </w:p>
        </w:tc>
        <w:tc>
          <w:tcPr>
            <w:tcW w:w="194" w:type="pct"/>
            <w:noWrap/>
            <w:vAlign w:val="center"/>
          </w:tcPr>
          <w:p w14:paraId="2442D036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5</w:t>
            </w:r>
          </w:p>
        </w:tc>
        <w:tc>
          <w:tcPr>
            <w:tcW w:w="194" w:type="pct"/>
            <w:noWrap/>
            <w:vAlign w:val="center"/>
          </w:tcPr>
          <w:p w14:paraId="323A5E17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6</w:t>
            </w:r>
          </w:p>
        </w:tc>
        <w:tc>
          <w:tcPr>
            <w:tcW w:w="193" w:type="pct"/>
            <w:noWrap/>
            <w:vAlign w:val="center"/>
          </w:tcPr>
          <w:p w14:paraId="04387439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7</w:t>
            </w:r>
          </w:p>
        </w:tc>
        <w:tc>
          <w:tcPr>
            <w:tcW w:w="193" w:type="pct"/>
            <w:noWrap/>
            <w:vAlign w:val="center"/>
          </w:tcPr>
          <w:p w14:paraId="04CF5659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8</w:t>
            </w:r>
          </w:p>
        </w:tc>
        <w:tc>
          <w:tcPr>
            <w:tcW w:w="192" w:type="pct"/>
            <w:noWrap/>
            <w:vAlign w:val="center"/>
          </w:tcPr>
          <w:p w14:paraId="21304B2F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9</w:t>
            </w:r>
          </w:p>
        </w:tc>
        <w:tc>
          <w:tcPr>
            <w:tcW w:w="192" w:type="pct"/>
            <w:noWrap/>
            <w:vAlign w:val="center"/>
          </w:tcPr>
          <w:p w14:paraId="54C0FC0D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10</w:t>
            </w:r>
          </w:p>
        </w:tc>
        <w:tc>
          <w:tcPr>
            <w:tcW w:w="192" w:type="pct"/>
            <w:noWrap/>
            <w:vAlign w:val="center"/>
          </w:tcPr>
          <w:p w14:paraId="0A925E7C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11</w:t>
            </w:r>
          </w:p>
        </w:tc>
        <w:tc>
          <w:tcPr>
            <w:tcW w:w="192" w:type="pct"/>
            <w:noWrap/>
            <w:vAlign w:val="center"/>
          </w:tcPr>
          <w:p w14:paraId="2C3F73C5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12</w:t>
            </w:r>
          </w:p>
        </w:tc>
        <w:tc>
          <w:tcPr>
            <w:tcW w:w="192" w:type="pct"/>
            <w:noWrap/>
            <w:vAlign w:val="center"/>
          </w:tcPr>
          <w:p w14:paraId="1949134D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13</w:t>
            </w:r>
          </w:p>
        </w:tc>
        <w:tc>
          <w:tcPr>
            <w:tcW w:w="192" w:type="pct"/>
            <w:noWrap/>
            <w:vAlign w:val="center"/>
          </w:tcPr>
          <w:p w14:paraId="2376366F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14</w:t>
            </w:r>
          </w:p>
        </w:tc>
        <w:tc>
          <w:tcPr>
            <w:tcW w:w="192" w:type="pct"/>
            <w:noWrap/>
            <w:vAlign w:val="center"/>
          </w:tcPr>
          <w:p w14:paraId="0913026A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15</w:t>
            </w:r>
          </w:p>
        </w:tc>
        <w:tc>
          <w:tcPr>
            <w:tcW w:w="192" w:type="pct"/>
            <w:noWrap/>
            <w:vAlign w:val="center"/>
          </w:tcPr>
          <w:p w14:paraId="395057ED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16</w:t>
            </w:r>
          </w:p>
        </w:tc>
        <w:tc>
          <w:tcPr>
            <w:tcW w:w="192" w:type="pct"/>
            <w:noWrap/>
            <w:vAlign w:val="center"/>
          </w:tcPr>
          <w:p w14:paraId="5A49FA82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17</w:t>
            </w:r>
          </w:p>
        </w:tc>
        <w:tc>
          <w:tcPr>
            <w:tcW w:w="192" w:type="pct"/>
            <w:noWrap/>
            <w:vAlign w:val="center"/>
          </w:tcPr>
          <w:p w14:paraId="631C3E24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18</w:t>
            </w:r>
          </w:p>
        </w:tc>
        <w:tc>
          <w:tcPr>
            <w:tcW w:w="192" w:type="pct"/>
            <w:noWrap/>
            <w:vAlign w:val="center"/>
          </w:tcPr>
          <w:p w14:paraId="4D88E104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19</w:t>
            </w:r>
          </w:p>
        </w:tc>
        <w:tc>
          <w:tcPr>
            <w:tcW w:w="192" w:type="pct"/>
            <w:noWrap/>
            <w:vAlign w:val="center"/>
          </w:tcPr>
          <w:p w14:paraId="172D2C8C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20</w:t>
            </w:r>
          </w:p>
        </w:tc>
        <w:tc>
          <w:tcPr>
            <w:tcW w:w="192" w:type="pct"/>
            <w:noWrap/>
            <w:vAlign w:val="center"/>
          </w:tcPr>
          <w:p w14:paraId="3B12C563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21</w:t>
            </w:r>
          </w:p>
        </w:tc>
        <w:tc>
          <w:tcPr>
            <w:tcW w:w="192" w:type="pct"/>
            <w:noWrap/>
            <w:vAlign w:val="center"/>
          </w:tcPr>
          <w:p w14:paraId="5A2B283A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eastAsia="ru-RU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  <w:t>22</w:t>
            </w:r>
          </w:p>
        </w:tc>
        <w:tc>
          <w:tcPr>
            <w:tcW w:w="192" w:type="pct"/>
            <w:vAlign w:val="center"/>
          </w:tcPr>
          <w:p w14:paraId="178255E5" w14:textId="276DAE9A" w:rsidR="00057B1B" w:rsidRPr="008D12DE" w:rsidRDefault="00057B1B" w:rsidP="006E139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6"/>
                <w:szCs w:val="16"/>
                <w:lang w:val="uz-Cyrl-UZ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  <w:lang w:val="uz-Cyrl-UZ"/>
              </w:rPr>
              <w:t>23</w:t>
            </w:r>
          </w:p>
        </w:tc>
        <w:tc>
          <w:tcPr>
            <w:tcW w:w="191" w:type="pct"/>
            <w:vAlign w:val="center"/>
          </w:tcPr>
          <w:p w14:paraId="326DBFE8" w14:textId="56F1443B" w:rsidR="00057B1B" w:rsidRPr="008D12DE" w:rsidRDefault="00057B1B" w:rsidP="006E139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6"/>
                <w:szCs w:val="16"/>
                <w:lang w:val="uz-Cyrl-UZ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  <w:lang w:val="uz-Cyrl-UZ"/>
              </w:rPr>
              <w:t>24</w:t>
            </w:r>
          </w:p>
        </w:tc>
        <w:tc>
          <w:tcPr>
            <w:tcW w:w="190" w:type="pct"/>
            <w:vAlign w:val="center"/>
          </w:tcPr>
          <w:p w14:paraId="712E9475" w14:textId="493A1C18" w:rsidR="00057B1B" w:rsidRPr="008D12DE" w:rsidRDefault="00057B1B" w:rsidP="006E139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6"/>
                <w:szCs w:val="16"/>
                <w:lang w:val="uz-Cyrl-UZ"/>
              </w:rPr>
            </w:pPr>
            <w:r w:rsidRPr="008D12DE">
              <w:rPr>
                <w:rFonts w:ascii="Times New Roman" w:hAnsi="Times New Roman"/>
                <w:b/>
                <w:bCs/>
                <w:noProof/>
                <w:sz w:val="16"/>
                <w:szCs w:val="16"/>
                <w:lang w:val="uz-Cyrl-UZ"/>
              </w:rPr>
              <w:t>25</w:t>
            </w:r>
          </w:p>
        </w:tc>
      </w:tr>
      <w:tr w:rsidR="00342CE0" w:rsidRPr="008D12DE" w14:paraId="13C527CB" w14:textId="23022FA3" w:rsidTr="006E1390">
        <w:trPr>
          <w:cantSplit/>
          <w:trHeight w:val="419"/>
          <w:jc w:val="center"/>
        </w:trPr>
        <w:tc>
          <w:tcPr>
            <w:tcW w:w="193" w:type="pct"/>
            <w:noWrap/>
            <w:vAlign w:val="center"/>
          </w:tcPr>
          <w:p w14:paraId="261CD87B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val="uz-Cyrl-UZ" w:eastAsia="ru-RU"/>
              </w:rPr>
            </w:pPr>
          </w:p>
        </w:tc>
        <w:tc>
          <w:tcPr>
            <w:tcW w:w="193" w:type="pct"/>
            <w:noWrap/>
            <w:vAlign w:val="center"/>
          </w:tcPr>
          <w:p w14:paraId="3BA9AD1E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3" w:type="pct"/>
            <w:noWrap/>
            <w:vAlign w:val="center"/>
          </w:tcPr>
          <w:p w14:paraId="776327D8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3" w:type="pct"/>
            <w:noWrap/>
            <w:vAlign w:val="center"/>
          </w:tcPr>
          <w:p w14:paraId="31FC8267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3" w:type="pct"/>
            <w:noWrap/>
            <w:vAlign w:val="center"/>
          </w:tcPr>
          <w:p w14:paraId="3F2389DA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4" w:type="pct"/>
            <w:noWrap/>
            <w:vAlign w:val="center"/>
          </w:tcPr>
          <w:p w14:paraId="516C4144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4" w:type="pct"/>
            <w:noWrap/>
            <w:vAlign w:val="center"/>
          </w:tcPr>
          <w:p w14:paraId="4110BC13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3" w:type="pct"/>
            <w:noWrap/>
            <w:vAlign w:val="center"/>
          </w:tcPr>
          <w:p w14:paraId="3A0BEDBC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3" w:type="pct"/>
            <w:noWrap/>
            <w:vAlign w:val="center"/>
          </w:tcPr>
          <w:p w14:paraId="76AC0E0D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41A3F0E0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495C876F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7DC480CA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768DD2EB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39E18638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1BE6EE22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054A5563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0FBA71F0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7EB1B5C9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0297E9AB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18EBEC29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2DCFACBA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13221F29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1F12153A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</w:tcPr>
          <w:p w14:paraId="0FCBB894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1" w:type="pct"/>
          </w:tcPr>
          <w:p w14:paraId="2C505050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0" w:type="pct"/>
          </w:tcPr>
          <w:p w14:paraId="25EA3FAE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</w:tr>
      <w:tr w:rsidR="00342CE0" w:rsidRPr="008D12DE" w14:paraId="17F42A79" w14:textId="2699CA48" w:rsidTr="006E1390">
        <w:trPr>
          <w:cantSplit/>
          <w:trHeight w:val="419"/>
          <w:jc w:val="center"/>
        </w:trPr>
        <w:tc>
          <w:tcPr>
            <w:tcW w:w="193" w:type="pct"/>
            <w:noWrap/>
            <w:vAlign w:val="center"/>
          </w:tcPr>
          <w:p w14:paraId="0D94426F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val="uz-Cyrl-UZ" w:eastAsia="ru-RU"/>
              </w:rPr>
            </w:pPr>
          </w:p>
        </w:tc>
        <w:tc>
          <w:tcPr>
            <w:tcW w:w="193" w:type="pct"/>
            <w:noWrap/>
            <w:vAlign w:val="center"/>
          </w:tcPr>
          <w:p w14:paraId="0BC54BD5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3" w:type="pct"/>
            <w:noWrap/>
            <w:vAlign w:val="center"/>
          </w:tcPr>
          <w:p w14:paraId="2AFAE400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3" w:type="pct"/>
            <w:noWrap/>
            <w:vAlign w:val="center"/>
          </w:tcPr>
          <w:p w14:paraId="7609A19F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3" w:type="pct"/>
            <w:noWrap/>
            <w:vAlign w:val="center"/>
          </w:tcPr>
          <w:p w14:paraId="6A8A57DB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4" w:type="pct"/>
            <w:noWrap/>
            <w:vAlign w:val="center"/>
          </w:tcPr>
          <w:p w14:paraId="58595994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4" w:type="pct"/>
            <w:noWrap/>
            <w:vAlign w:val="center"/>
          </w:tcPr>
          <w:p w14:paraId="76CE679E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3" w:type="pct"/>
            <w:noWrap/>
            <w:vAlign w:val="center"/>
          </w:tcPr>
          <w:p w14:paraId="676A04F8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3" w:type="pct"/>
            <w:noWrap/>
            <w:vAlign w:val="center"/>
          </w:tcPr>
          <w:p w14:paraId="694D7F93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5D24104E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4B925B60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48C83FF3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454A3175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4A5829B9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33457E57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0C0CAB2C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5D0F691C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334044DE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439ECF7E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3E8ADC41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70308E64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11D377EF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78ACCAFC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</w:tcPr>
          <w:p w14:paraId="3CD8EFD4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1" w:type="pct"/>
          </w:tcPr>
          <w:p w14:paraId="68FB3EE2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0" w:type="pct"/>
          </w:tcPr>
          <w:p w14:paraId="74F1FE5A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</w:tr>
      <w:tr w:rsidR="00342CE0" w:rsidRPr="008D12DE" w14:paraId="69C35248" w14:textId="02B7A681" w:rsidTr="006E1390">
        <w:trPr>
          <w:cantSplit/>
          <w:trHeight w:val="419"/>
          <w:jc w:val="center"/>
        </w:trPr>
        <w:tc>
          <w:tcPr>
            <w:tcW w:w="193" w:type="pct"/>
            <w:noWrap/>
            <w:vAlign w:val="center"/>
          </w:tcPr>
          <w:p w14:paraId="0D0E206D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val="uz-Cyrl-UZ" w:eastAsia="ru-RU"/>
              </w:rPr>
            </w:pPr>
          </w:p>
        </w:tc>
        <w:tc>
          <w:tcPr>
            <w:tcW w:w="193" w:type="pct"/>
            <w:noWrap/>
            <w:vAlign w:val="center"/>
          </w:tcPr>
          <w:p w14:paraId="71FEBF79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3" w:type="pct"/>
            <w:noWrap/>
            <w:vAlign w:val="center"/>
          </w:tcPr>
          <w:p w14:paraId="550488E8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3" w:type="pct"/>
            <w:noWrap/>
            <w:vAlign w:val="center"/>
          </w:tcPr>
          <w:p w14:paraId="2A05012D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3" w:type="pct"/>
            <w:noWrap/>
            <w:vAlign w:val="center"/>
          </w:tcPr>
          <w:p w14:paraId="1D0AED79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4" w:type="pct"/>
            <w:noWrap/>
            <w:vAlign w:val="center"/>
          </w:tcPr>
          <w:p w14:paraId="4744F16E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4" w:type="pct"/>
            <w:noWrap/>
            <w:vAlign w:val="center"/>
          </w:tcPr>
          <w:p w14:paraId="3AEEE4D3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3" w:type="pct"/>
            <w:noWrap/>
            <w:vAlign w:val="center"/>
          </w:tcPr>
          <w:p w14:paraId="79CD40A6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3" w:type="pct"/>
            <w:noWrap/>
            <w:vAlign w:val="center"/>
          </w:tcPr>
          <w:p w14:paraId="523623E1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020B4715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05B2AA07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32318744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311F196E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111F6479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7C5E2712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430DCD12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03810096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07003431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2DDEEA08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5BC51184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323DE246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0B1E71CC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2A0054D6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</w:tcPr>
          <w:p w14:paraId="5B301E20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1" w:type="pct"/>
          </w:tcPr>
          <w:p w14:paraId="16B91416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0" w:type="pct"/>
          </w:tcPr>
          <w:p w14:paraId="5A7B543D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</w:tr>
      <w:tr w:rsidR="00342CE0" w:rsidRPr="008D12DE" w14:paraId="7D9575FF" w14:textId="485B9CE7" w:rsidTr="006E1390">
        <w:trPr>
          <w:cantSplit/>
          <w:trHeight w:val="419"/>
          <w:jc w:val="center"/>
        </w:trPr>
        <w:tc>
          <w:tcPr>
            <w:tcW w:w="193" w:type="pct"/>
            <w:noWrap/>
            <w:vAlign w:val="center"/>
          </w:tcPr>
          <w:p w14:paraId="05388B5F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16"/>
                <w:szCs w:val="16"/>
                <w:lang w:val="uz-Cyrl-UZ" w:eastAsia="ru-RU"/>
              </w:rPr>
            </w:pPr>
          </w:p>
        </w:tc>
        <w:tc>
          <w:tcPr>
            <w:tcW w:w="193" w:type="pct"/>
            <w:noWrap/>
            <w:vAlign w:val="center"/>
          </w:tcPr>
          <w:p w14:paraId="65476E9C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3" w:type="pct"/>
            <w:noWrap/>
            <w:vAlign w:val="center"/>
          </w:tcPr>
          <w:p w14:paraId="006B523C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3" w:type="pct"/>
            <w:noWrap/>
            <w:vAlign w:val="center"/>
          </w:tcPr>
          <w:p w14:paraId="303E6911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3" w:type="pct"/>
            <w:noWrap/>
            <w:vAlign w:val="center"/>
          </w:tcPr>
          <w:p w14:paraId="65517D87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4" w:type="pct"/>
            <w:noWrap/>
            <w:vAlign w:val="center"/>
          </w:tcPr>
          <w:p w14:paraId="02498CE9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4" w:type="pct"/>
            <w:noWrap/>
            <w:vAlign w:val="center"/>
          </w:tcPr>
          <w:p w14:paraId="5AAF6ECE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3" w:type="pct"/>
            <w:noWrap/>
            <w:vAlign w:val="center"/>
          </w:tcPr>
          <w:p w14:paraId="173ABC78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3" w:type="pct"/>
            <w:noWrap/>
            <w:vAlign w:val="center"/>
          </w:tcPr>
          <w:p w14:paraId="435CF3BA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5FFEFFE2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54AB6EB9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4FC37F14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19EF143C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03E7FFD7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764E9DDD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410B216B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630DE2B5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26BF159E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0BAD1C67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0B275245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7E8BD30A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552C2CC1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  <w:noWrap/>
            <w:vAlign w:val="center"/>
          </w:tcPr>
          <w:p w14:paraId="1ABDC75A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2" w:type="pct"/>
          </w:tcPr>
          <w:p w14:paraId="0FA86945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1" w:type="pct"/>
          </w:tcPr>
          <w:p w14:paraId="3A07BFCC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190" w:type="pct"/>
          </w:tcPr>
          <w:p w14:paraId="7D9F143E" w14:textId="77777777" w:rsidR="00057B1B" w:rsidRPr="008D12DE" w:rsidRDefault="00057B1B" w:rsidP="00275AB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18"/>
                <w:szCs w:val="18"/>
              </w:rPr>
            </w:pPr>
          </w:p>
        </w:tc>
      </w:tr>
    </w:tbl>
    <w:p w14:paraId="69DCC194" w14:textId="77777777" w:rsidR="00F12C12" w:rsidRPr="008D12DE" w:rsidRDefault="00F12C12" w:rsidP="008012A5">
      <w:pPr>
        <w:jc w:val="center"/>
        <w:rPr>
          <w:rFonts w:ascii="Times New Roman" w:hAnsi="Times New Roman"/>
          <w:b/>
          <w:i/>
          <w:noProof/>
          <w:color w:val="FF0000"/>
          <w:sz w:val="28"/>
          <w:szCs w:val="28"/>
        </w:rPr>
      </w:pPr>
    </w:p>
    <w:p w14:paraId="54FB340A" w14:textId="77777777" w:rsidR="00F12C12" w:rsidRPr="008D12DE" w:rsidRDefault="00F12C12" w:rsidP="008012A5">
      <w:pPr>
        <w:jc w:val="center"/>
        <w:rPr>
          <w:rFonts w:ascii="Times New Roman" w:hAnsi="Times New Roman"/>
          <w:b/>
          <w:i/>
          <w:noProof/>
          <w:color w:val="FF0000"/>
          <w:sz w:val="28"/>
          <w:szCs w:val="28"/>
        </w:rPr>
      </w:pPr>
    </w:p>
    <w:p w14:paraId="44084557" w14:textId="77777777" w:rsidR="00F12C12" w:rsidRPr="008D12DE" w:rsidRDefault="00F12C12" w:rsidP="008012A5">
      <w:pPr>
        <w:jc w:val="center"/>
        <w:rPr>
          <w:rFonts w:ascii="Times New Roman" w:hAnsi="Times New Roman"/>
          <w:b/>
          <w:i/>
          <w:noProof/>
          <w:color w:val="FF0000"/>
          <w:sz w:val="28"/>
          <w:szCs w:val="28"/>
        </w:rPr>
      </w:pPr>
    </w:p>
    <w:p w14:paraId="0C58EF0E" w14:textId="77777777" w:rsidR="00F12C12" w:rsidRPr="008D12DE" w:rsidRDefault="00F12C12" w:rsidP="008012A5">
      <w:pPr>
        <w:jc w:val="center"/>
        <w:rPr>
          <w:rFonts w:ascii="Times New Roman" w:hAnsi="Times New Roman"/>
          <w:b/>
          <w:i/>
          <w:noProof/>
          <w:color w:val="FF0000"/>
          <w:sz w:val="28"/>
          <w:szCs w:val="28"/>
        </w:rPr>
      </w:pPr>
    </w:p>
    <w:p w14:paraId="4AD79466" w14:textId="77777777" w:rsidR="00F12C12" w:rsidRPr="008D12DE" w:rsidRDefault="00F12C12" w:rsidP="008012A5">
      <w:pPr>
        <w:jc w:val="center"/>
        <w:rPr>
          <w:rFonts w:ascii="Times New Roman" w:hAnsi="Times New Roman"/>
          <w:b/>
          <w:i/>
          <w:noProof/>
          <w:color w:val="FF0000"/>
          <w:sz w:val="28"/>
          <w:szCs w:val="28"/>
        </w:rPr>
      </w:pPr>
    </w:p>
    <w:p w14:paraId="4B64DC41" w14:textId="77777777" w:rsidR="00F12C12" w:rsidRPr="008D12DE" w:rsidRDefault="00F12C12" w:rsidP="008012A5">
      <w:pPr>
        <w:jc w:val="center"/>
        <w:rPr>
          <w:rFonts w:ascii="Times New Roman" w:hAnsi="Times New Roman"/>
          <w:b/>
          <w:i/>
          <w:noProof/>
          <w:color w:val="FF0000"/>
          <w:sz w:val="28"/>
          <w:szCs w:val="28"/>
        </w:rPr>
      </w:pPr>
    </w:p>
    <w:sectPr w:rsidR="00F12C12" w:rsidRPr="008D12DE" w:rsidSect="00F12C12">
      <w:pgSz w:w="16838" w:h="11906" w:orient="landscape"/>
      <w:pgMar w:top="993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FC96D" w14:textId="77777777" w:rsidR="00C843FC" w:rsidRDefault="00C843FC" w:rsidP="00673449">
      <w:pPr>
        <w:spacing w:after="0" w:line="240" w:lineRule="auto"/>
      </w:pPr>
      <w:r>
        <w:separator/>
      </w:r>
    </w:p>
  </w:endnote>
  <w:endnote w:type="continuationSeparator" w:id="0">
    <w:p w14:paraId="31E335C5" w14:textId="77777777" w:rsidR="00C843FC" w:rsidRDefault="00C843FC" w:rsidP="00673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75E3C" w14:textId="77777777" w:rsidR="00C843FC" w:rsidRDefault="00C843FC" w:rsidP="00673449">
      <w:pPr>
        <w:spacing w:after="0" w:line="240" w:lineRule="auto"/>
      </w:pPr>
      <w:r>
        <w:separator/>
      </w:r>
    </w:p>
  </w:footnote>
  <w:footnote w:type="continuationSeparator" w:id="0">
    <w:p w14:paraId="6D773CA2" w14:textId="77777777" w:rsidR="00C843FC" w:rsidRDefault="00C843FC" w:rsidP="006734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28A"/>
    <w:rsid w:val="00001B94"/>
    <w:rsid w:val="00057B1B"/>
    <w:rsid w:val="00070735"/>
    <w:rsid w:val="00076D67"/>
    <w:rsid w:val="0011650C"/>
    <w:rsid w:val="00136CB0"/>
    <w:rsid w:val="00137823"/>
    <w:rsid w:val="00151BA7"/>
    <w:rsid w:val="00157F7A"/>
    <w:rsid w:val="0019098F"/>
    <w:rsid w:val="00191407"/>
    <w:rsid w:val="001A524C"/>
    <w:rsid w:val="001B2B32"/>
    <w:rsid w:val="001E40C9"/>
    <w:rsid w:val="001E45F2"/>
    <w:rsid w:val="00241BCF"/>
    <w:rsid w:val="00252CB9"/>
    <w:rsid w:val="002811CC"/>
    <w:rsid w:val="0028231A"/>
    <w:rsid w:val="00294045"/>
    <w:rsid w:val="002E65D6"/>
    <w:rsid w:val="00342CE0"/>
    <w:rsid w:val="003933FB"/>
    <w:rsid w:val="003B1848"/>
    <w:rsid w:val="00424B40"/>
    <w:rsid w:val="00443B9D"/>
    <w:rsid w:val="00464A5D"/>
    <w:rsid w:val="0047228A"/>
    <w:rsid w:val="00556FFA"/>
    <w:rsid w:val="005A1D14"/>
    <w:rsid w:val="005C2D0C"/>
    <w:rsid w:val="00673449"/>
    <w:rsid w:val="00682613"/>
    <w:rsid w:val="006E1390"/>
    <w:rsid w:val="00717BD3"/>
    <w:rsid w:val="00727B23"/>
    <w:rsid w:val="0074292B"/>
    <w:rsid w:val="00747CAC"/>
    <w:rsid w:val="0075540D"/>
    <w:rsid w:val="00771F89"/>
    <w:rsid w:val="0078081A"/>
    <w:rsid w:val="007A561E"/>
    <w:rsid w:val="007B54FE"/>
    <w:rsid w:val="007E0485"/>
    <w:rsid w:val="007F00CC"/>
    <w:rsid w:val="007F2D37"/>
    <w:rsid w:val="007F55B6"/>
    <w:rsid w:val="00861E8F"/>
    <w:rsid w:val="0087630C"/>
    <w:rsid w:val="008B4C2D"/>
    <w:rsid w:val="008B6399"/>
    <w:rsid w:val="008C1B10"/>
    <w:rsid w:val="008D12DE"/>
    <w:rsid w:val="008D53A2"/>
    <w:rsid w:val="00914B22"/>
    <w:rsid w:val="009243AF"/>
    <w:rsid w:val="009703BC"/>
    <w:rsid w:val="00975FA2"/>
    <w:rsid w:val="009A5363"/>
    <w:rsid w:val="009C16A4"/>
    <w:rsid w:val="00A25CCD"/>
    <w:rsid w:val="00A46CE3"/>
    <w:rsid w:val="00AC2693"/>
    <w:rsid w:val="00B0008B"/>
    <w:rsid w:val="00B22C7A"/>
    <w:rsid w:val="00B64F40"/>
    <w:rsid w:val="00BB1743"/>
    <w:rsid w:val="00BD0305"/>
    <w:rsid w:val="00BD48F0"/>
    <w:rsid w:val="00BF46C4"/>
    <w:rsid w:val="00C1524C"/>
    <w:rsid w:val="00C51B29"/>
    <w:rsid w:val="00C54ECB"/>
    <w:rsid w:val="00C730A9"/>
    <w:rsid w:val="00C821C1"/>
    <w:rsid w:val="00C843FC"/>
    <w:rsid w:val="00CD45B1"/>
    <w:rsid w:val="00CE75E2"/>
    <w:rsid w:val="00D034F2"/>
    <w:rsid w:val="00D2087F"/>
    <w:rsid w:val="00D306A4"/>
    <w:rsid w:val="00D37EE8"/>
    <w:rsid w:val="00D57899"/>
    <w:rsid w:val="00D74140"/>
    <w:rsid w:val="00D77EB1"/>
    <w:rsid w:val="00DE3119"/>
    <w:rsid w:val="00DF7B5C"/>
    <w:rsid w:val="00E02F1A"/>
    <w:rsid w:val="00E0719B"/>
    <w:rsid w:val="00E16739"/>
    <w:rsid w:val="00E44B42"/>
    <w:rsid w:val="00E90558"/>
    <w:rsid w:val="00E94D38"/>
    <w:rsid w:val="00EB540C"/>
    <w:rsid w:val="00EE1783"/>
    <w:rsid w:val="00EF7433"/>
    <w:rsid w:val="00F0462D"/>
    <w:rsid w:val="00F12C12"/>
    <w:rsid w:val="00F42C9D"/>
    <w:rsid w:val="00F52B46"/>
    <w:rsid w:val="00F9131B"/>
    <w:rsid w:val="00FC7543"/>
    <w:rsid w:val="00FE1AC1"/>
    <w:rsid w:val="00FF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F19199"/>
  <w15:docId w15:val="{1F36E674-5EFF-45D6-9F92-000F6D5A5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28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locked/>
    <w:rsid w:val="00070735"/>
    <w:pPr>
      <w:keepNext/>
      <w:spacing w:after="0" w:line="240" w:lineRule="auto"/>
      <w:outlineLvl w:val="0"/>
    </w:pPr>
    <w:rPr>
      <w:rFonts w:ascii="AACADEMY" w:hAnsi="AACADEMY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B22C7A"/>
    <w:rPr>
      <w:rFonts w:ascii="Cambria" w:hAnsi="Cambria" w:cs="Times New Roman"/>
      <w:b/>
      <w:bCs/>
      <w:kern w:val="32"/>
      <w:sz w:val="32"/>
      <w:szCs w:val="32"/>
      <w:lang w:eastAsia="en-US"/>
    </w:rPr>
  </w:style>
  <w:style w:type="table" w:styleId="a3">
    <w:name w:val="Table Grid"/>
    <w:basedOn w:val="a1"/>
    <w:uiPriority w:val="99"/>
    <w:rsid w:val="004722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6734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link w:val="a4"/>
    <w:uiPriority w:val="99"/>
    <w:locked/>
    <w:rsid w:val="00673449"/>
    <w:rPr>
      <w:rFonts w:ascii="Calibri" w:hAnsi="Calibri" w:cs="Times New Roman"/>
    </w:rPr>
  </w:style>
  <w:style w:type="paragraph" w:styleId="a6">
    <w:name w:val="footer"/>
    <w:basedOn w:val="a"/>
    <w:link w:val="a7"/>
    <w:uiPriority w:val="99"/>
    <w:rsid w:val="006734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link w:val="a6"/>
    <w:uiPriority w:val="99"/>
    <w:locked/>
    <w:rsid w:val="00673449"/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8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8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3797</TotalTime>
  <Pages>3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Рихси К. Салиходжаева</dc:creator>
  <cp:keywords/>
  <dc:description/>
  <cp:lastModifiedBy>PRO-TEC</cp:lastModifiedBy>
  <cp:revision>12</cp:revision>
  <dcterms:created xsi:type="dcterms:W3CDTF">2024-11-27T07:32:00Z</dcterms:created>
  <dcterms:modified xsi:type="dcterms:W3CDTF">2025-12-09T05:56:00Z</dcterms:modified>
</cp:coreProperties>
</file>