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4A0" w:firstRow="1" w:lastRow="0" w:firstColumn="1" w:lastColumn="0" w:noHBand="0" w:noVBand="1"/>
      </w:tblPr>
      <w:tblGrid>
        <w:gridCol w:w="4814"/>
        <w:gridCol w:w="4541"/>
      </w:tblGrid>
      <w:tr w:rsidR="008D1A92" w:rsidRPr="008D1A92" w14:paraId="0213BB5A" w14:textId="77777777" w:rsidTr="00FF68DF">
        <w:trPr>
          <w:trHeight w:val="1079"/>
        </w:trPr>
        <w:tc>
          <w:tcPr>
            <w:tcW w:w="2573" w:type="pct"/>
            <w:hideMark/>
          </w:tcPr>
          <w:p w14:paraId="0B58DA2F" w14:textId="77777777" w:rsidR="00FF68DF" w:rsidRPr="008D1A92" w:rsidRDefault="00FF68DF" w:rsidP="00FA2349">
            <w:pPr>
              <w:pStyle w:val="1"/>
              <w:jc w:val="both"/>
              <w:rPr>
                <w:rFonts w:ascii="Times New Roman" w:hAnsi="Times New Roman"/>
                <w:b/>
                <w:noProof/>
                <w:sz w:val="24"/>
                <w:szCs w:val="24"/>
                <w:lang w:val="en-US"/>
              </w:rPr>
            </w:pPr>
            <w:bookmarkStart w:id="0" w:name="_Toc133075659"/>
            <w:r w:rsidRPr="008D1A92">
              <w:rPr>
                <w:rFonts w:ascii="Times New Roman" w:hAnsi="Times New Roman"/>
                <w:b/>
                <w:noProof/>
                <w:sz w:val="24"/>
                <w:szCs w:val="24"/>
                <w:lang w:val="en-US"/>
              </w:rPr>
              <w:t xml:space="preserve">Format «elektron shakl» </w:t>
            </w:r>
          </w:p>
          <w:p w14:paraId="0A87D88B" w14:textId="77777777" w:rsidR="00FF68DF" w:rsidRPr="008D1A92" w:rsidRDefault="00FF68DF" w:rsidP="00BE5FA7">
            <w:pPr>
              <w:pStyle w:val="1"/>
              <w:rPr>
                <w:rFonts w:ascii="Times New Roman" w:hAnsi="Times New Roman"/>
                <w:b/>
                <w:noProof/>
                <w:sz w:val="24"/>
                <w:szCs w:val="24"/>
                <w:lang w:val="en-US"/>
              </w:rPr>
            </w:pPr>
            <w:r w:rsidRPr="008D1A92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Oʻ</w:t>
            </w:r>
            <w:r w:rsidRPr="008D1A92">
              <w:rPr>
                <w:rFonts w:ascii="Times New Roman" w:hAnsi="Times New Roman"/>
                <w:b/>
                <w:noProof/>
                <w:sz w:val="24"/>
                <w:szCs w:val="24"/>
                <w:lang w:val="en-US"/>
              </w:rPr>
              <w:t>zbekiston Respublikasi</w:t>
            </w:r>
          </w:p>
          <w:p w14:paraId="7A6BFB51" w14:textId="188B0632" w:rsidR="00FF68DF" w:rsidRPr="008D1A92" w:rsidRDefault="00FF68DF">
            <w:pPr>
              <w:pStyle w:val="1"/>
              <w:rPr>
                <w:rFonts w:ascii="Times New Roman" w:hAnsi="Times New Roman"/>
                <w:b/>
                <w:noProof/>
                <w:sz w:val="24"/>
                <w:szCs w:val="24"/>
                <w:lang w:val="en-US"/>
              </w:rPr>
            </w:pPr>
            <w:r w:rsidRPr="008D1A92">
              <w:rPr>
                <w:rFonts w:ascii="Times New Roman" w:hAnsi="Times New Roman"/>
                <w:b/>
                <w:noProof/>
                <w:sz w:val="24"/>
                <w:szCs w:val="24"/>
                <w:lang w:val="en-US"/>
              </w:rPr>
              <w:t>Sogʻliqni saqlash vazirligi______________________</w:t>
            </w:r>
          </w:p>
          <w:p w14:paraId="1B9558B3" w14:textId="065E93EB" w:rsidR="00FF68DF" w:rsidRPr="008D1A92" w:rsidRDefault="00FF68DF">
            <w:pPr>
              <w:pStyle w:val="1"/>
              <w:rPr>
                <w:rFonts w:ascii="Times New Roman" w:hAnsi="Times New Roman"/>
                <w:b/>
                <w:noProof/>
                <w:sz w:val="24"/>
                <w:szCs w:val="24"/>
                <w:lang w:val="en-US"/>
              </w:rPr>
            </w:pPr>
            <w:r w:rsidRPr="008D1A92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 xml:space="preserve">       </w:t>
            </w:r>
            <w:r w:rsidRPr="008D1A92">
              <w:rPr>
                <w:rFonts w:ascii="Times New Roman" w:hAnsi="Times New Roman"/>
                <w:b/>
                <w:noProof/>
                <w:sz w:val="24"/>
                <w:szCs w:val="24"/>
                <w:lang w:val="en-US"/>
              </w:rPr>
              <w:t xml:space="preserve">Muassasa </w:t>
            </w:r>
            <w:r w:rsidRPr="008D1A92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 xml:space="preserve"> </w:t>
            </w:r>
            <w:r w:rsidRPr="008D1A92">
              <w:rPr>
                <w:rFonts w:ascii="Times New Roman" w:hAnsi="Times New Roman"/>
                <w:b/>
                <w:noProof/>
                <w:sz w:val="24"/>
                <w:szCs w:val="24"/>
                <w:lang w:val="en-US"/>
              </w:rPr>
              <w:t>nomi</w:t>
            </w:r>
          </w:p>
        </w:tc>
        <w:tc>
          <w:tcPr>
            <w:tcW w:w="2427" w:type="pct"/>
            <w:hideMark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4325"/>
            </w:tblGrid>
            <w:tr w:rsidR="008D1A92" w:rsidRPr="008D1A92" w14:paraId="6F0E85A5" w14:textId="77777777" w:rsidTr="00E37682">
              <w:trPr>
                <w:trHeight w:val="1079"/>
              </w:trPr>
              <w:tc>
                <w:tcPr>
                  <w:tcW w:w="2427" w:type="pct"/>
                  <w:hideMark/>
                </w:tcPr>
                <w:p w14:paraId="16B1CEED" w14:textId="77777777" w:rsidR="00FF68DF" w:rsidRPr="008D1A92" w:rsidRDefault="00FF68DF" w:rsidP="00E37682">
                  <w:pPr>
                    <w:pStyle w:val="1"/>
                    <w:rPr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  <w:lang w:val="en-US"/>
                    </w:rPr>
                  </w:pPr>
                  <w:r w:rsidRPr="008D1A92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  <w:t>OʻzbekistonRespublikasi</w:t>
                  </w:r>
                </w:p>
                <w:p w14:paraId="3E5C0CE6" w14:textId="77777777" w:rsidR="00FF68DF" w:rsidRPr="008D1A92" w:rsidRDefault="00FF68DF" w:rsidP="00E37682">
                  <w:pPr>
                    <w:pStyle w:val="1"/>
                    <w:rPr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  <w:lang w:val="uz-Cyrl-UZ"/>
                    </w:rPr>
                  </w:pPr>
                  <w:r w:rsidRPr="008D1A92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  <w:t>Sogʻliqnisaqlashvazirining</w:t>
                  </w:r>
                </w:p>
                <w:p w14:paraId="6C67B33C" w14:textId="5D481BA1" w:rsidR="00FF68DF" w:rsidRPr="008D1A92" w:rsidRDefault="00FF68DF" w:rsidP="00E37682">
                  <w:pPr>
                    <w:pStyle w:val="1"/>
                    <w:rPr>
                      <w:rFonts w:ascii="Times New Roman" w:hAnsi="Times New Roman"/>
                      <w:b/>
                      <w:bCs/>
                      <w:noProof/>
                      <w:sz w:val="24"/>
                      <w:szCs w:val="24"/>
                      <w:lang w:val="uz-Cyrl-UZ"/>
                    </w:rPr>
                  </w:pPr>
                  <w:r w:rsidRPr="008D1A92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uz-Cyrl-UZ"/>
                    </w:rPr>
                    <w:t xml:space="preserve">2025 yil  </w:t>
                  </w:r>
                  <w:r w:rsidR="00501F8B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  <w:t>…</w:t>
                  </w:r>
                  <w:r w:rsidRPr="008D1A92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uz-Cyrl-UZ"/>
                    </w:rPr>
                    <w:t xml:space="preserve"> </w:t>
                  </w:r>
                  <w:r w:rsidR="00501F8B" w:rsidRPr="00501F8B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uz-Cyrl-UZ"/>
                    </w:rPr>
                    <w:t>dekabrdagi</w:t>
                  </w:r>
                  <w:r w:rsidRPr="008D1A92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uz-Cyrl-UZ"/>
                    </w:rPr>
                    <w:t xml:space="preserve">   </w:t>
                  </w:r>
                  <w:r w:rsidR="00501F8B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  <w:t>….</w:t>
                  </w:r>
                  <w:r w:rsidRPr="008D1A92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uz-Cyrl-UZ"/>
                    </w:rPr>
                    <w:t xml:space="preserve">-sonli buyrugʻi bilan tasdiqlangan                </w:t>
                  </w:r>
                </w:p>
                <w:p w14:paraId="61540346" w14:textId="33FB4293" w:rsidR="00FF68DF" w:rsidRPr="008D1A92" w:rsidRDefault="008D1A92" w:rsidP="00E37682">
                  <w:pPr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uz-Cyrl-UZ"/>
                    </w:rPr>
                  </w:pPr>
                  <w:r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en-US"/>
                    </w:rPr>
                    <w:t>128</w:t>
                  </w:r>
                  <w:r w:rsidR="00FF68DF" w:rsidRPr="008D1A92"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uz-Cyrl-UZ"/>
                    </w:rPr>
                    <w:t>- raqamli tibbiy  hujjat shakli</w:t>
                  </w:r>
                </w:p>
              </w:tc>
            </w:tr>
          </w:tbl>
          <w:p w14:paraId="0EFFB01B" w14:textId="2F48CB73" w:rsidR="00FF68DF" w:rsidRPr="008D1A92" w:rsidRDefault="00FF68DF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</w:tr>
    </w:tbl>
    <w:bookmarkEnd w:id="0"/>
    <w:p w14:paraId="46BDBF05" w14:textId="7F6CE831" w:rsidR="00FF68DF" w:rsidRPr="00693078" w:rsidRDefault="008D1A92" w:rsidP="00335DA5">
      <w:pPr>
        <w:pStyle w:val="Times12-2"/>
        <w:rPr>
          <w:rFonts w:eastAsia="Calibri"/>
          <w:noProof/>
        </w:rPr>
      </w:pPr>
      <w:r>
        <w:rPr>
          <w:rFonts w:eastAsia="Calibri"/>
          <w:noProof/>
          <w:lang w:val="en-US"/>
        </w:rPr>
        <w:t>Y</w:t>
      </w:r>
      <w:r w:rsidR="00FF68DF" w:rsidRPr="00FF68DF">
        <w:rPr>
          <w:rFonts w:eastAsia="Calibri"/>
          <w:noProof/>
        </w:rPr>
        <w:t>ullanma</w:t>
      </w:r>
      <w:r w:rsidR="00FF68DF">
        <w:rPr>
          <w:rFonts w:eastAsia="Calibri"/>
          <w:noProof/>
        </w:rPr>
        <w:t xml:space="preserve"> SPID markaziga </w:t>
      </w:r>
      <w:r w:rsidR="00FF68DF" w:rsidRPr="00693078">
        <w:rPr>
          <w:rFonts w:eastAsia="Calibri"/>
          <w:noProof/>
        </w:rPr>
        <w:t>Kasbga oid muloqotni qayd etish shakli</w:t>
      </w:r>
    </w:p>
    <w:tbl>
      <w:tblPr>
        <w:tblW w:w="5003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2072"/>
        <w:gridCol w:w="1794"/>
        <w:gridCol w:w="2020"/>
        <w:gridCol w:w="2184"/>
        <w:gridCol w:w="6"/>
      </w:tblGrid>
      <w:tr w:rsidR="00FF68DF" w:rsidRPr="00693078" w14:paraId="7E298BC1" w14:textId="77777777" w:rsidTr="009F3D5B">
        <w:trPr>
          <w:gridAfter w:val="1"/>
          <w:wAfter w:w="3" w:type="pct"/>
          <w:trHeight w:val="296"/>
        </w:trPr>
        <w:tc>
          <w:tcPr>
            <w:tcW w:w="274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5F862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693078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IFSH</w:t>
            </w:r>
          </w:p>
        </w:tc>
        <w:tc>
          <w:tcPr>
            <w:tcW w:w="1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6C915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en-US"/>
              </w:rPr>
            </w:pP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>Ish manzili</w:t>
            </w: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CD950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z-Cyrl-UZ"/>
              </w:rPr>
            </w:pP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>Yashash manzili</w:t>
            </w:r>
          </w:p>
        </w:tc>
      </w:tr>
      <w:tr w:rsidR="00FF68DF" w:rsidRPr="00693078" w14:paraId="721DEF32" w14:textId="77777777" w:rsidTr="009F3D5B">
        <w:trPr>
          <w:gridAfter w:val="1"/>
          <w:wAfter w:w="3" w:type="pct"/>
        </w:trPr>
        <w:tc>
          <w:tcPr>
            <w:tcW w:w="274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36613" w14:textId="441C0FEF" w:rsidR="00FF68DF" w:rsidRPr="00693078" w:rsidRDefault="008A53CE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en-US"/>
              </w:rPr>
            </w:pPr>
            <w:r w:rsidRPr="008A53CE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en-US"/>
              </w:rPr>
              <w:t>Med ID raqami</w:t>
            </w:r>
          </w:p>
        </w:tc>
        <w:tc>
          <w:tcPr>
            <w:tcW w:w="1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F9D3A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en-US"/>
              </w:rPr>
            </w:pPr>
          </w:p>
          <w:p w14:paraId="57CF87FF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en-US"/>
              </w:rPr>
            </w:pP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117E1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en-US"/>
              </w:rPr>
            </w:pPr>
          </w:p>
        </w:tc>
      </w:tr>
      <w:tr w:rsidR="00FF68DF" w:rsidRPr="00693078" w14:paraId="3448B5A6" w14:textId="77777777" w:rsidTr="009F3D5B">
        <w:trPr>
          <w:gridAfter w:val="1"/>
          <w:wAfter w:w="3" w:type="pct"/>
        </w:trPr>
        <w:tc>
          <w:tcPr>
            <w:tcW w:w="68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E56EA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z-Cyrl-UZ"/>
              </w:rPr>
            </w:pPr>
            <w:r w:rsidRPr="00693078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z-Cyrl-UZ"/>
              </w:rPr>
              <w:t>Tugʻilgan sana</w:t>
            </w:r>
          </w:p>
        </w:tc>
        <w:tc>
          <w:tcPr>
            <w:tcW w:w="11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0B54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en-US"/>
              </w:rPr>
            </w:pPr>
          </w:p>
          <w:p w14:paraId="53045175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9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5E6D4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693078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z-Cyrl-UZ"/>
              </w:rPr>
              <w:t>Jinsi</w:t>
            </w:r>
            <w:r w:rsidRPr="00693078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: </w:t>
            </w:r>
          </w:p>
          <w:p w14:paraId="48654522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z-Cyrl-UZ"/>
              </w:rPr>
            </w:pPr>
            <w:r w:rsidRPr="00693078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z-Cyrl-UZ"/>
              </w:rPr>
              <w:t>A</w:t>
            </w:r>
            <w:r w:rsidRPr="00693078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en-US"/>
              </w:rPr>
              <w:t xml:space="preserve">        </w:t>
            </w:r>
            <w:r w:rsidRPr="00693078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z-Cyrl-UZ"/>
              </w:rPr>
              <w:t>E</w:t>
            </w:r>
          </w:p>
        </w:tc>
        <w:tc>
          <w:tcPr>
            <w:tcW w:w="1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9F554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z-Cyrl-UZ"/>
              </w:rPr>
            </w:pPr>
            <w:r w:rsidRPr="00693078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z-Cyrl-UZ"/>
              </w:rPr>
              <w:t xml:space="preserve">Lavozimi </w:t>
            </w: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57866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693078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en-US"/>
              </w:rPr>
              <w:t>Staj</w:t>
            </w:r>
            <w:r w:rsidRPr="00693078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z-Cyrl-UZ"/>
              </w:rPr>
              <w:t>i</w:t>
            </w:r>
          </w:p>
        </w:tc>
      </w:tr>
      <w:tr w:rsidR="00FF68DF" w:rsidRPr="00693078" w14:paraId="4C13CDCC" w14:textId="77777777" w:rsidTr="009F3D5B">
        <w:trPr>
          <w:gridAfter w:val="1"/>
          <w:wAfter w:w="3" w:type="pct"/>
          <w:trHeight w:val="353"/>
        </w:trPr>
        <w:tc>
          <w:tcPr>
            <w:tcW w:w="68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D7DEA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11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46754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9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CDBE2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1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C22D4" w14:textId="77777777" w:rsidR="00FF68DF" w:rsidRPr="00693078" w:rsidRDefault="00FF68DF" w:rsidP="009F3D5B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0DB90" w14:textId="77777777" w:rsidR="00FF68DF" w:rsidRPr="00693078" w:rsidRDefault="00FF68DF" w:rsidP="009F3D5B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en-US"/>
              </w:rPr>
            </w:pPr>
          </w:p>
        </w:tc>
      </w:tr>
      <w:tr w:rsidR="00FF68DF" w:rsidRPr="00693078" w14:paraId="4716A537" w14:textId="77777777" w:rsidTr="009F3D5B">
        <w:trPr>
          <w:gridAfter w:val="3"/>
          <w:wAfter w:w="2251" w:type="pct"/>
        </w:trPr>
        <w:tc>
          <w:tcPr>
            <w:tcW w:w="17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AE493" w14:textId="77777777" w:rsidR="00FF68DF" w:rsidRPr="00693078" w:rsidRDefault="00FF68DF" w:rsidP="009F3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z-Cyrl-UZ"/>
              </w:rPr>
            </w:pP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>muloqot yuz bergan sana va vaqti</w:t>
            </w: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FB099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z-Cyrl-UZ"/>
              </w:rPr>
            </w:pP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>muloqot vaqtidagi faoliyati</w:t>
            </w:r>
          </w:p>
        </w:tc>
      </w:tr>
      <w:tr w:rsidR="00FF68DF" w:rsidRPr="00693078" w14:paraId="157F0F71" w14:textId="77777777" w:rsidTr="009F3D5B">
        <w:trPr>
          <w:gridAfter w:val="3"/>
          <w:wAfter w:w="2251" w:type="pct"/>
        </w:trPr>
        <w:tc>
          <w:tcPr>
            <w:tcW w:w="17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CFB55" w14:textId="77777777" w:rsidR="00FF68DF" w:rsidRPr="00693078" w:rsidRDefault="00FF68DF" w:rsidP="009F3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en-US"/>
              </w:rPr>
            </w:pP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2C93E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en-US"/>
              </w:rPr>
            </w:pPr>
          </w:p>
        </w:tc>
      </w:tr>
      <w:tr w:rsidR="00FF68DF" w:rsidRPr="00501F8B" w14:paraId="3A6D91B9" w14:textId="77777777" w:rsidTr="009F3D5B">
        <w:trPr>
          <w:gridAfter w:val="3"/>
          <w:wAfter w:w="2251" w:type="pct"/>
          <w:trHeight w:val="534"/>
        </w:trPr>
        <w:tc>
          <w:tcPr>
            <w:tcW w:w="274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01334" w14:textId="77777777" w:rsidR="00FF68DF" w:rsidRPr="00FF68DF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en-US"/>
              </w:rPr>
            </w:pP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>jarohatlanish turi</w:t>
            </w:r>
            <w:r w:rsidRPr="00FF68DF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en-US"/>
              </w:rPr>
              <w:t xml:space="preserve"> (kesilish, sachrash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 xml:space="preserve"> </w:t>
            </w:r>
            <w:r w:rsidRPr="00FF68DF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en-US"/>
              </w:rPr>
              <w:t>yoki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 xml:space="preserve"> </w:t>
            </w:r>
            <w:r w:rsidRPr="00FF68DF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en-US"/>
              </w:rPr>
              <w:t xml:space="preserve">igna, 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 xml:space="preserve">jumlada boʻshliqli </w:t>
            </w:r>
            <w:r w:rsidRPr="00FF68DF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en-US"/>
              </w:rPr>
              <w:t>igna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 xml:space="preserve"> </w:t>
            </w:r>
            <w:r w:rsidRPr="00FF68DF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en-US"/>
              </w:rPr>
              <w:t>sanchilishi)</w:t>
            </w:r>
          </w:p>
        </w:tc>
      </w:tr>
      <w:tr w:rsidR="00FF68DF" w:rsidRPr="00501F8B" w14:paraId="06751E7A" w14:textId="77777777" w:rsidTr="009F3D5B">
        <w:trPr>
          <w:gridAfter w:val="3"/>
          <w:wAfter w:w="2251" w:type="pct"/>
          <w:trHeight w:val="599"/>
        </w:trPr>
        <w:tc>
          <w:tcPr>
            <w:tcW w:w="274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C4C43" w14:textId="77777777" w:rsidR="00FF68DF" w:rsidRPr="00FF68DF" w:rsidRDefault="00FF68DF" w:rsidP="009F3D5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sz w:val="20"/>
                <w:szCs w:val="20"/>
                <w:u w:val="single"/>
                <w:lang w:val="en-US"/>
              </w:rPr>
            </w:pPr>
            <w:r w:rsidRPr="00FF68DF">
              <w:rPr>
                <w:rFonts w:ascii="Times New Roman" w:eastAsia="Times New Roman" w:hAnsi="Times New Roman" w:cs="Times New Roman"/>
                <w:noProof/>
                <w:sz w:val="20"/>
                <w:szCs w:val="20"/>
                <w:u w:val="single"/>
                <w:lang w:val="en-US"/>
              </w:rPr>
              <w:t>Qoʻllanilgan</w:t>
            </w:r>
            <w:r w:rsidRPr="00693078">
              <w:rPr>
                <w:rFonts w:ascii="Times New Roman" w:eastAsia="Times New Roman" w:hAnsi="Times New Roman" w:cs="Times New Roman"/>
                <w:noProof/>
                <w:sz w:val="20"/>
                <w:szCs w:val="20"/>
                <w:u w:val="single"/>
                <w:lang w:val="uz-Cyrl-UZ"/>
              </w:rPr>
              <w:t xml:space="preserve"> </w:t>
            </w:r>
            <w:r w:rsidRPr="00FF68DF">
              <w:rPr>
                <w:rFonts w:ascii="Times New Roman" w:eastAsia="Times New Roman" w:hAnsi="Times New Roman" w:cs="Times New Roman"/>
                <w:noProof/>
                <w:sz w:val="20"/>
                <w:szCs w:val="20"/>
                <w:u w:val="single"/>
                <w:lang w:val="en-US"/>
              </w:rPr>
              <w:t>muolaja, jumladan</w:t>
            </w:r>
            <w:r w:rsidRPr="00693078">
              <w:rPr>
                <w:rFonts w:ascii="Times New Roman" w:eastAsia="Times New Roman" w:hAnsi="Times New Roman" w:cs="Times New Roman"/>
                <w:noProof/>
                <w:sz w:val="20"/>
                <w:szCs w:val="20"/>
                <w:u w:val="single"/>
                <w:lang w:val="uz-Cyrl-UZ"/>
              </w:rPr>
              <w:t xml:space="preserve">, </w:t>
            </w:r>
            <w:r w:rsidRPr="00FF68DF">
              <w:rPr>
                <w:rFonts w:ascii="Times New Roman" w:eastAsia="Times New Roman" w:hAnsi="Times New Roman" w:cs="Times New Roman"/>
                <w:noProof/>
                <w:sz w:val="20"/>
                <w:szCs w:val="20"/>
                <w:u w:val="single"/>
                <w:lang w:val="en-US"/>
              </w:rPr>
              <w:t>muloqot</w:t>
            </w:r>
            <w:r w:rsidRPr="00693078">
              <w:rPr>
                <w:rFonts w:ascii="Times New Roman" w:eastAsia="Times New Roman" w:hAnsi="Times New Roman" w:cs="Times New Roman"/>
                <w:noProof/>
                <w:sz w:val="20"/>
                <w:szCs w:val="20"/>
                <w:u w:val="single"/>
                <w:lang w:val="uz-Cyrl-UZ"/>
              </w:rPr>
              <w:t xml:space="preserve"> </w:t>
            </w:r>
            <w:r w:rsidRPr="00FF68DF">
              <w:rPr>
                <w:rFonts w:ascii="Times New Roman" w:eastAsia="Times New Roman" w:hAnsi="Times New Roman" w:cs="Times New Roman"/>
                <w:noProof/>
                <w:sz w:val="20"/>
                <w:szCs w:val="20"/>
                <w:u w:val="single"/>
                <w:lang w:val="en-US"/>
              </w:rPr>
              <w:t>qayerda</w:t>
            </w:r>
            <w:r w:rsidRPr="00693078">
              <w:rPr>
                <w:rFonts w:ascii="Times New Roman" w:eastAsia="Times New Roman" w:hAnsi="Times New Roman" w:cs="Times New Roman"/>
                <w:noProof/>
                <w:sz w:val="20"/>
                <w:szCs w:val="20"/>
                <w:u w:val="single"/>
                <w:lang w:val="uz-Cyrl-UZ"/>
              </w:rPr>
              <w:t xml:space="preserve"> </w:t>
            </w:r>
            <w:r w:rsidRPr="00FF68DF">
              <w:rPr>
                <w:rFonts w:ascii="Times New Roman" w:eastAsia="Times New Roman" w:hAnsi="Times New Roman" w:cs="Times New Roman"/>
                <w:noProof/>
                <w:sz w:val="20"/>
                <w:szCs w:val="20"/>
                <w:u w:val="single"/>
                <w:lang w:val="en-US"/>
              </w:rPr>
              <w:t>va</w:t>
            </w:r>
            <w:r w:rsidRPr="00693078">
              <w:rPr>
                <w:rFonts w:ascii="Times New Roman" w:eastAsia="Times New Roman" w:hAnsi="Times New Roman" w:cs="Times New Roman"/>
                <w:noProof/>
                <w:sz w:val="20"/>
                <w:szCs w:val="20"/>
                <w:u w:val="single"/>
                <w:lang w:val="uz-Cyrl-UZ"/>
              </w:rPr>
              <w:t xml:space="preserve"> </w:t>
            </w:r>
            <w:r w:rsidRPr="00FF68DF">
              <w:rPr>
                <w:rFonts w:ascii="Times New Roman" w:eastAsia="Times New Roman" w:hAnsi="Times New Roman" w:cs="Times New Roman"/>
                <w:noProof/>
                <w:sz w:val="20"/>
                <w:szCs w:val="20"/>
                <w:u w:val="single"/>
                <w:lang w:val="en-US"/>
              </w:rPr>
              <w:t>qanday</w:t>
            </w:r>
            <w:r w:rsidRPr="00693078">
              <w:rPr>
                <w:rFonts w:ascii="Times New Roman" w:eastAsia="Times New Roman" w:hAnsi="Times New Roman" w:cs="Times New Roman"/>
                <w:noProof/>
                <w:sz w:val="20"/>
                <w:szCs w:val="20"/>
                <w:u w:val="single"/>
                <w:lang w:val="uz-Cyrl-UZ"/>
              </w:rPr>
              <w:t xml:space="preserve"> </w:t>
            </w:r>
            <w:r w:rsidRPr="00FF68DF">
              <w:rPr>
                <w:rFonts w:ascii="Times New Roman" w:eastAsia="Times New Roman" w:hAnsi="Times New Roman" w:cs="Times New Roman"/>
                <w:noProof/>
                <w:sz w:val="20"/>
                <w:szCs w:val="20"/>
                <w:u w:val="single"/>
                <w:lang w:val="en-US"/>
              </w:rPr>
              <w:t>roʻy</w:t>
            </w:r>
            <w:r w:rsidRPr="00693078">
              <w:rPr>
                <w:rFonts w:ascii="Times New Roman" w:eastAsia="Times New Roman" w:hAnsi="Times New Roman" w:cs="Times New Roman"/>
                <w:noProof/>
                <w:sz w:val="20"/>
                <w:szCs w:val="20"/>
                <w:u w:val="single"/>
                <w:lang w:val="uz-Cyrl-UZ"/>
              </w:rPr>
              <w:t xml:space="preserve"> </w:t>
            </w:r>
            <w:r w:rsidRPr="00FF68DF">
              <w:rPr>
                <w:rFonts w:ascii="Times New Roman" w:eastAsia="Times New Roman" w:hAnsi="Times New Roman" w:cs="Times New Roman"/>
                <w:noProof/>
                <w:sz w:val="20"/>
                <w:szCs w:val="20"/>
                <w:u w:val="single"/>
                <w:lang w:val="en-US"/>
              </w:rPr>
              <w:t>bergani</w:t>
            </w:r>
            <w:r w:rsidRPr="00693078">
              <w:rPr>
                <w:rFonts w:ascii="Times New Roman" w:eastAsia="Times New Roman" w:hAnsi="Times New Roman" w:cs="Times New Roman"/>
                <w:noProof/>
                <w:sz w:val="20"/>
                <w:szCs w:val="20"/>
                <w:u w:val="single"/>
                <w:lang w:val="uz-Cyrl-UZ"/>
              </w:rPr>
              <w:t xml:space="preserve"> </w:t>
            </w:r>
            <w:r w:rsidRPr="00FF68DF">
              <w:rPr>
                <w:rFonts w:ascii="Times New Roman" w:eastAsia="Times New Roman" w:hAnsi="Times New Roman" w:cs="Times New Roman"/>
                <w:noProof/>
                <w:sz w:val="20"/>
                <w:szCs w:val="20"/>
                <w:u w:val="single"/>
                <w:lang w:val="en-US"/>
              </w:rPr>
              <w:t>haqida</w:t>
            </w:r>
            <w:r w:rsidRPr="00693078">
              <w:rPr>
                <w:rFonts w:ascii="Times New Roman" w:eastAsia="Times New Roman" w:hAnsi="Times New Roman" w:cs="Times New Roman"/>
                <w:noProof/>
                <w:sz w:val="20"/>
                <w:szCs w:val="20"/>
                <w:u w:val="single"/>
                <w:lang w:val="uz-Cyrl-UZ"/>
              </w:rPr>
              <w:t xml:space="preserve"> </w:t>
            </w:r>
            <w:r w:rsidRPr="00FF68DF">
              <w:rPr>
                <w:rFonts w:ascii="Times New Roman" w:eastAsia="Times New Roman" w:hAnsi="Times New Roman" w:cs="Times New Roman"/>
                <w:noProof/>
                <w:sz w:val="20"/>
                <w:szCs w:val="20"/>
                <w:u w:val="single"/>
                <w:lang w:val="en-US"/>
              </w:rPr>
              <w:t>batafsil</w:t>
            </w:r>
            <w:r w:rsidRPr="00693078">
              <w:rPr>
                <w:rFonts w:ascii="Times New Roman" w:eastAsia="Times New Roman" w:hAnsi="Times New Roman" w:cs="Times New Roman"/>
                <w:noProof/>
                <w:sz w:val="20"/>
                <w:szCs w:val="20"/>
                <w:u w:val="single"/>
                <w:lang w:val="uz-Cyrl-UZ"/>
              </w:rPr>
              <w:t xml:space="preserve"> </w:t>
            </w:r>
            <w:r w:rsidRPr="00FF68DF">
              <w:rPr>
                <w:rFonts w:ascii="Times New Roman" w:eastAsia="Times New Roman" w:hAnsi="Times New Roman" w:cs="Times New Roman"/>
                <w:noProof/>
                <w:sz w:val="20"/>
                <w:szCs w:val="20"/>
                <w:u w:val="single"/>
                <w:lang w:val="en-US"/>
              </w:rPr>
              <w:t>maʼlumot</w:t>
            </w:r>
          </w:p>
          <w:p w14:paraId="738668F3" w14:textId="77777777" w:rsidR="00FF68DF" w:rsidRPr="00FF68DF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en-US"/>
              </w:rPr>
            </w:pPr>
          </w:p>
        </w:tc>
      </w:tr>
      <w:tr w:rsidR="00FF68DF" w:rsidRPr="00501F8B" w14:paraId="387162AB" w14:textId="77777777" w:rsidTr="009F3D5B">
        <w:trPr>
          <w:gridAfter w:val="1"/>
          <w:wAfter w:w="3" w:type="pct"/>
          <w:trHeight w:val="838"/>
        </w:trPr>
        <w:tc>
          <w:tcPr>
            <w:tcW w:w="274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61EECE2" w14:textId="77777777" w:rsidR="00FF68DF" w:rsidRPr="00FF68DF" w:rsidRDefault="00FF68DF" w:rsidP="009F3D5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en-US"/>
              </w:rPr>
            </w:pPr>
            <w:r w:rsidRPr="00FF68DF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en-US"/>
              </w:rPr>
              <w:t>Muloqot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 xml:space="preserve"> </w:t>
            </w:r>
            <w:r w:rsidRPr="00FF68DF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en-US"/>
              </w:rPr>
              <w:t>toʻgʻrisida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 xml:space="preserve"> </w:t>
            </w:r>
            <w:r w:rsidRPr="00FF68DF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en-US"/>
              </w:rPr>
              <w:t>toʻliq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 xml:space="preserve"> </w:t>
            </w:r>
            <w:r w:rsidRPr="00FF68DF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en-US"/>
              </w:rPr>
              <w:t>maʼlumot, shu jumladan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 xml:space="preserve"> </w:t>
            </w:r>
            <w:r w:rsidRPr="00FF68DF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en-US"/>
              </w:rPr>
              <w:t>suyuqlik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 xml:space="preserve"> </w:t>
            </w:r>
            <w:r w:rsidRPr="00FF68DF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en-US"/>
              </w:rPr>
              <w:t>yoki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 xml:space="preserve"> </w:t>
            </w:r>
            <w:r w:rsidRPr="00FF68DF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en-US"/>
              </w:rPr>
              <w:t>boshqa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 xml:space="preserve"> </w:t>
            </w:r>
            <w:r w:rsidRPr="00FF68DF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en-US"/>
              </w:rPr>
              <w:t>materialning turi va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 xml:space="preserve"> </w:t>
            </w:r>
            <w:r w:rsidRPr="00FF68DF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en-US"/>
              </w:rPr>
              <w:t>miqdori, muloqot ta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>f</w:t>
            </w:r>
            <w:r w:rsidRPr="00FF68DF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en-US"/>
              </w:rPr>
              <w:t>siloti</w:t>
            </w:r>
          </w:p>
          <w:p w14:paraId="7B728DA3" w14:textId="77777777" w:rsidR="00FF68DF" w:rsidRPr="00FF68DF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224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B0A9DC" w14:textId="77777777" w:rsidR="00FF68DF" w:rsidRPr="00FF68DF" w:rsidRDefault="00FF68DF" w:rsidP="009F3D5B">
            <w:pPr>
              <w:spacing w:after="0" w:line="240" w:lineRule="auto"/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</w:pPr>
          </w:p>
        </w:tc>
      </w:tr>
      <w:tr w:rsidR="00FF68DF" w:rsidRPr="00501F8B" w14:paraId="24DAA61F" w14:textId="77777777" w:rsidTr="009F3D5B">
        <w:trPr>
          <w:gridAfter w:val="1"/>
          <w:wAfter w:w="3" w:type="pct"/>
        </w:trPr>
        <w:tc>
          <w:tcPr>
            <w:tcW w:w="274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31CCD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noProof/>
                <w:sz w:val="20"/>
                <w:szCs w:val="20"/>
                <w:lang w:val="en-US"/>
              </w:rPr>
            </w:pPr>
            <w:r w:rsidRPr="00693078">
              <w:rPr>
                <w:rFonts w:ascii="Times New Roman" w:eastAsia="Times New Roman" w:hAnsi="Times New Roman" w:cs="Times New Roman"/>
                <w:b/>
                <w:i/>
                <w:iCs/>
                <w:noProof/>
                <w:sz w:val="20"/>
                <w:szCs w:val="20"/>
              </w:rPr>
              <w:t>Yuqtirish</w:t>
            </w:r>
            <w:r w:rsidRPr="00693078">
              <w:rPr>
                <w:rFonts w:ascii="Times New Roman" w:eastAsia="Times New Roman" w:hAnsi="Times New Roman" w:cs="Times New Roman"/>
                <w:b/>
                <w:i/>
                <w:iCs/>
                <w:noProof/>
                <w:sz w:val="20"/>
                <w:szCs w:val="20"/>
                <w:lang w:val="uz-Cyrl-UZ"/>
              </w:rPr>
              <w:t xml:space="preserve"> </w:t>
            </w:r>
            <w:r w:rsidRPr="00693078">
              <w:rPr>
                <w:rFonts w:ascii="Times New Roman" w:eastAsia="Times New Roman" w:hAnsi="Times New Roman" w:cs="Times New Roman"/>
                <w:b/>
                <w:i/>
                <w:iCs/>
                <w:noProof/>
                <w:sz w:val="20"/>
                <w:szCs w:val="20"/>
              </w:rPr>
              <w:t>manbai</w:t>
            </w:r>
            <w:r w:rsidRPr="00693078">
              <w:rPr>
                <w:rFonts w:ascii="Times New Roman" w:eastAsia="Times New Roman" w:hAnsi="Times New Roman" w:cs="Times New Roman"/>
                <w:b/>
                <w:i/>
                <w:iCs/>
                <w:noProof/>
                <w:sz w:val="20"/>
                <w:szCs w:val="20"/>
                <w:lang w:val="uz-Cyrl-UZ"/>
              </w:rPr>
              <w:t xml:space="preserve"> </w:t>
            </w:r>
            <w:r w:rsidRPr="00693078">
              <w:rPr>
                <w:rFonts w:ascii="Times New Roman" w:eastAsia="Times New Roman" w:hAnsi="Times New Roman" w:cs="Times New Roman"/>
                <w:b/>
                <w:i/>
                <w:iCs/>
                <w:noProof/>
                <w:sz w:val="20"/>
                <w:szCs w:val="20"/>
              </w:rPr>
              <w:t>haqida</w:t>
            </w:r>
            <w:r w:rsidRPr="00693078">
              <w:rPr>
                <w:rFonts w:ascii="Times New Roman" w:eastAsia="Times New Roman" w:hAnsi="Times New Roman" w:cs="Times New Roman"/>
                <w:b/>
                <w:i/>
                <w:iCs/>
                <w:noProof/>
                <w:sz w:val="20"/>
                <w:szCs w:val="20"/>
                <w:lang w:val="uz-Cyrl-UZ"/>
              </w:rPr>
              <w:t xml:space="preserve"> </w:t>
            </w:r>
            <w:r w:rsidRPr="00693078">
              <w:rPr>
                <w:rFonts w:ascii="Times New Roman" w:eastAsia="Times New Roman" w:hAnsi="Times New Roman" w:cs="Times New Roman"/>
                <w:b/>
                <w:i/>
                <w:iCs/>
                <w:noProof/>
                <w:sz w:val="20"/>
                <w:szCs w:val="20"/>
              </w:rPr>
              <w:t>maʼlumot</w:t>
            </w:r>
          </w:p>
        </w:tc>
        <w:tc>
          <w:tcPr>
            <w:tcW w:w="22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4C6C7" w14:textId="77777777" w:rsidR="00FF68DF" w:rsidRPr="00FF68DF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en-US"/>
              </w:rPr>
            </w:pPr>
            <w:r w:rsidRPr="00693078">
              <w:rPr>
                <w:rFonts w:ascii="Times New Roman" w:eastAsia="Times New Roman" w:hAnsi="Times New Roman" w:cs="Times New Roman"/>
                <w:b/>
                <w:i/>
                <w:iCs/>
                <w:noProof/>
                <w:sz w:val="20"/>
                <w:szCs w:val="20"/>
                <w:lang w:val="uz-Cyrl-UZ"/>
              </w:rPr>
              <w:t xml:space="preserve">Biologik suyuqlik bilan muloqot </w:t>
            </w:r>
            <w:r w:rsidRPr="00FF68DF">
              <w:rPr>
                <w:rFonts w:ascii="Times New Roman" w:eastAsia="Times New Roman" w:hAnsi="Times New Roman" w:cs="Times New Roman"/>
                <w:b/>
                <w:i/>
                <w:iCs/>
                <w:noProof/>
                <w:sz w:val="20"/>
                <w:szCs w:val="20"/>
                <w:lang w:val="en-US"/>
              </w:rPr>
              <w:t>haqida</w:t>
            </w:r>
            <w:r w:rsidRPr="00693078">
              <w:rPr>
                <w:rFonts w:ascii="Times New Roman" w:eastAsia="Times New Roman" w:hAnsi="Times New Roman" w:cs="Times New Roman"/>
                <w:b/>
                <w:i/>
                <w:iCs/>
                <w:noProof/>
                <w:sz w:val="20"/>
                <w:szCs w:val="20"/>
                <w:lang w:val="uz-Cyrl-UZ"/>
              </w:rPr>
              <w:t xml:space="preserve"> </w:t>
            </w:r>
            <w:r w:rsidRPr="00FF68DF">
              <w:rPr>
                <w:rFonts w:ascii="Times New Roman" w:eastAsia="Times New Roman" w:hAnsi="Times New Roman" w:cs="Times New Roman"/>
                <w:b/>
                <w:i/>
                <w:iCs/>
                <w:noProof/>
                <w:sz w:val="20"/>
                <w:szCs w:val="20"/>
                <w:lang w:val="en-US"/>
              </w:rPr>
              <w:t>maʼlumot</w:t>
            </w:r>
          </w:p>
        </w:tc>
      </w:tr>
      <w:tr w:rsidR="00FF68DF" w:rsidRPr="00693078" w14:paraId="7E561E7A" w14:textId="77777777" w:rsidTr="009F3D5B">
        <w:trPr>
          <w:gridAfter w:val="1"/>
          <w:wAfter w:w="3" w:type="pct"/>
        </w:trPr>
        <w:tc>
          <w:tcPr>
            <w:tcW w:w="17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3C754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en-US"/>
              </w:rPr>
            </w:pP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  <w:t>Testdan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 xml:space="preserve"> 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  <w:t>oldingi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 xml:space="preserve"> 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  <w:t>maslahat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 xml:space="preserve"> 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  <w:t>oʻtkazildi:</w:t>
            </w: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2DA13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en-US"/>
              </w:rPr>
            </w:pPr>
          </w:p>
          <w:p w14:paraId="0894EEC9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en-US"/>
              </w:rPr>
            </w:pPr>
          </w:p>
        </w:tc>
        <w:tc>
          <w:tcPr>
            <w:tcW w:w="1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94D5D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noProof/>
                <w:sz w:val="20"/>
                <w:szCs w:val="20"/>
                <w:lang w:val="en-US"/>
              </w:rPr>
            </w:pP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  <w:t>Testdan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 xml:space="preserve"> 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  <w:t>oldingi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 xml:space="preserve"> 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  <w:t>maslahat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 xml:space="preserve"> 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  <w:t>oʻtkazildi:</w:t>
            </w: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9D968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noProof/>
                <w:sz w:val="20"/>
                <w:szCs w:val="20"/>
                <w:lang w:val="en-US"/>
              </w:rPr>
            </w:pPr>
          </w:p>
        </w:tc>
      </w:tr>
      <w:tr w:rsidR="00FF68DF" w:rsidRPr="00693078" w14:paraId="40A98907" w14:textId="77777777" w:rsidTr="009F3D5B">
        <w:trPr>
          <w:gridAfter w:val="1"/>
          <w:wAfter w:w="3" w:type="pct"/>
        </w:trPr>
        <w:tc>
          <w:tcPr>
            <w:tcW w:w="17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C3B43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</w:pP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>OIV ga t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  <w:t>yekshirish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 xml:space="preserve"> 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  <w:t>natijalari:</w:t>
            </w: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A4671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</w:pPr>
          </w:p>
        </w:tc>
        <w:tc>
          <w:tcPr>
            <w:tcW w:w="1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D335F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</w:pP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  <w:t>Tekshirish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 xml:space="preserve"> 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  <w:t>natijalari:</w:t>
            </w: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88095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noProof/>
                <w:sz w:val="20"/>
                <w:szCs w:val="20"/>
              </w:rPr>
            </w:pPr>
          </w:p>
        </w:tc>
      </w:tr>
      <w:tr w:rsidR="00FF68DF" w:rsidRPr="00693078" w14:paraId="1FD54ABA" w14:textId="77777777" w:rsidTr="009F3D5B">
        <w:trPr>
          <w:gridAfter w:val="1"/>
          <w:wAfter w:w="3" w:type="pct"/>
          <w:trHeight w:val="824"/>
        </w:trPr>
        <w:tc>
          <w:tcPr>
            <w:tcW w:w="17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AB486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</w:pP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  <w:t>Testdan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 xml:space="preserve"> 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  <w:t>keyingi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 xml:space="preserve"> 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  <w:t>maslahat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 xml:space="preserve"> 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  <w:t>oʻtkazildi:</w:t>
            </w: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C507F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</w:pPr>
          </w:p>
        </w:tc>
        <w:tc>
          <w:tcPr>
            <w:tcW w:w="1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8ED7B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</w:pP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  <w:t>Testdan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 xml:space="preserve"> 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  <w:t>keyingi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 xml:space="preserve"> 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  <w:t>maslahat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 xml:space="preserve"> 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  <w:t>oʻtkazildi:</w:t>
            </w: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B5D40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noProof/>
                <w:sz w:val="20"/>
                <w:szCs w:val="20"/>
              </w:rPr>
            </w:pPr>
          </w:p>
        </w:tc>
      </w:tr>
      <w:tr w:rsidR="00FF68DF" w:rsidRPr="00693078" w14:paraId="1DA2C065" w14:textId="77777777" w:rsidTr="009F3D5B">
        <w:trPr>
          <w:gridAfter w:val="1"/>
          <w:wAfter w:w="3" w:type="pct"/>
          <w:trHeight w:val="376"/>
        </w:trPr>
        <w:tc>
          <w:tcPr>
            <w:tcW w:w="274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07951" w14:textId="77777777" w:rsidR="00FF68DF" w:rsidRPr="008D1A92" w:rsidRDefault="00FF68DF" w:rsidP="009F3D5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en-US"/>
              </w:rPr>
            </w:pPr>
            <w:r w:rsidRPr="008D1A92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en-US"/>
              </w:rPr>
              <w:t>Agar manbada OIV infeksiyasi</w:t>
            </w:r>
            <w:r w:rsidRPr="008D1A92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 xml:space="preserve"> </w:t>
            </w:r>
            <w:r w:rsidRPr="008D1A92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en-US"/>
              </w:rPr>
              <w:t>boʻlsa:</w:t>
            </w:r>
          </w:p>
        </w:tc>
        <w:tc>
          <w:tcPr>
            <w:tcW w:w="108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AF7A9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</w:pP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>Roziligi olindi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  <w:t>:</w:t>
            </w:r>
          </w:p>
        </w:tc>
        <w:tc>
          <w:tcPr>
            <w:tcW w:w="116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BE310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noProof/>
                <w:sz w:val="20"/>
                <w:szCs w:val="20"/>
                <w:lang w:val="en-US"/>
              </w:rPr>
            </w:pPr>
          </w:p>
        </w:tc>
      </w:tr>
      <w:tr w:rsidR="00FF68DF" w:rsidRPr="00693078" w14:paraId="1B91AB73" w14:textId="77777777" w:rsidTr="009F3D5B">
        <w:trPr>
          <w:gridAfter w:val="1"/>
          <w:wAfter w:w="3" w:type="pct"/>
          <w:trHeight w:val="230"/>
        </w:trPr>
        <w:tc>
          <w:tcPr>
            <w:tcW w:w="179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BBA588" w14:textId="77777777" w:rsidR="00FF68DF" w:rsidRPr="008D1A92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</w:pPr>
            <w:r w:rsidRPr="008D1A92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z-Cyrl-UZ"/>
              </w:rPr>
              <w:t>OIV-</w:t>
            </w:r>
            <w:r w:rsidRPr="008D1A92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infeksi</w:t>
            </w:r>
            <w:r w:rsidRPr="008D1A92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z-Cyrl-UZ"/>
              </w:rPr>
              <w:t>yasining klinik bosqichi</w:t>
            </w:r>
            <w:r w:rsidRPr="008D1A92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:</w:t>
            </w:r>
          </w:p>
        </w:tc>
        <w:tc>
          <w:tcPr>
            <w:tcW w:w="95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CA06C8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</w:pPr>
          </w:p>
        </w:tc>
        <w:tc>
          <w:tcPr>
            <w:tcW w:w="108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2FF39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</w:pPr>
          </w:p>
        </w:tc>
        <w:tc>
          <w:tcPr>
            <w:tcW w:w="116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77B5FC01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noProof/>
                <w:sz w:val="20"/>
                <w:szCs w:val="20"/>
              </w:rPr>
            </w:pPr>
          </w:p>
        </w:tc>
      </w:tr>
      <w:tr w:rsidR="00FF68DF" w:rsidRPr="00693078" w14:paraId="33FBED22" w14:textId="77777777" w:rsidTr="009F3D5B">
        <w:trPr>
          <w:gridAfter w:val="1"/>
          <w:wAfter w:w="3" w:type="pct"/>
          <w:trHeight w:val="307"/>
        </w:trPr>
        <w:tc>
          <w:tcPr>
            <w:tcW w:w="1790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B22A2" w14:textId="77777777" w:rsidR="00FF68DF" w:rsidRPr="008D1A92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95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C821C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</w:pPr>
          </w:p>
        </w:tc>
        <w:tc>
          <w:tcPr>
            <w:tcW w:w="108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B83D2B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</w:pP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>yondosh kasalliklari</w:t>
            </w:r>
          </w:p>
        </w:tc>
        <w:tc>
          <w:tcPr>
            <w:tcW w:w="11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</w:tcPr>
          <w:p w14:paraId="7E0F8205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noProof/>
                <w:sz w:val="20"/>
                <w:szCs w:val="20"/>
              </w:rPr>
            </w:pPr>
          </w:p>
        </w:tc>
      </w:tr>
      <w:tr w:rsidR="00FF68DF" w:rsidRPr="00693078" w14:paraId="1F8FFB19" w14:textId="77777777" w:rsidTr="009F3D5B">
        <w:trPr>
          <w:gridAfter w:val="1"/>
          <w:wAfter w:w="3" w:type="pct"/>
          <w:trHeight w:val="230"/>
        </w:trPr>
        <w:tc>
          <w:tcPr>
            <w:tcW w:w="179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C4F9CE" w14:textId="77777777" w:rsidR="00FF68DF" w:rsidRPr="008D1A92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8D1A92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z-Cyrl-UZ"/>
              </w:rPr>
              <w:t>V</w:t>
            </w:r>
            <w:r w:rsidRPr="008D1A92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irus RNK</w:t>
            </w:r>
            <w:r w:rsidRPr="008D1A92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z-Cyrl-UZ"/>
              </w:rPr>
              <w:t>sini zardobdagi konsentratsiyasi</w:t>
            </w:r>
            <w:r w:rsidRPr="008D1A92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: </w:t>
            </w:r>
          </w:p>
        </w:tc>
        <w:tc>
          <w:tcPr>
            <w:tcW w:w="95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B0467A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</w:pPr>
          </w:p>
        </w:tc>
        <w:tc>
          <w:tcPr>
            <w:tcW w:w="108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C8CB7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</w:pPr>
          </w:p>
        </w:tc>
        <w:tc>
          <w:tcPr>
            <w:tcW w:w="116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3CFF0C84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noProof/>
                <w:sz w:val="20"/>
                <w:szCs w:val="20"/>
              </w:rPr>
            </w:pPr>
          </w:p>
        </w:tc>
      </w:tr>
      <w:tr w:rsidR="00FF68DF" w:rsidRPr="00693078" w14:paraId="1EE9FF33" w14:textId="77777777" w:rsidTr="009F3D5B">
        <w:trPr>
          <w:gridAfter w:val="1"/>
          <w:wAfter w:w="3" w:type="pct"/>
          <w:trHeight w:val="349"/>
        </w:trPr>
        <w:tc>
          <w:tcPr>
            <w:tcW w:w="1790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0AB12" w14:textId="77777777" w:rsidR="00FF68DF" w:rsidRPr="008D1A92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95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FCC32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</w:pPr>
          </w:p>
        </w:tc>
        <w:tc>
          <w:tcPr>
            <w:tcW w:w="1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98157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</w:pP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  <w:t>MKP boshlanishi:</w:t>
            </w: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0C43C505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noProof/>
                <w:sz w:val="20"/>
                <w:szCs w:val="20"/>
              </w:rPr>
            </w:pPr>
          </w:p>
        </w:tc>
      </w:tr>
      <w:tr w:rsidR="00FF68DF" w:rsidRPr="00693078" w14:paraId="11F93CE1" w14:textId="77777777" w:rsidTr="009F3D5B">
        <w:trPr>
          <w:gridAfter w:val="1"/>
          <w:wAfter w:w="3" w:type="pct"/>
          <w:trHeight w:val="334"/>
        </w:trPr>
        <w:tc>
          <w:tcPr>
            <w:tcW w:w="17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00BB7" w14:textId="77777777" w:rsidR="00FF68DF" w:rsidRPr="008D1A92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</w:pPr>
            <w:r w:rsidRPr="008D1A92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en-US"/>
              </w:rPr>
              <w:t>Avval</w:t>
            </w:r>
            <w:r w:rsidRPr="008D1A92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 xml:space="preserve"> </w:t>
            </w:r>
            <w:r w:rsidRPr="008D1A92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en-US"/>
              </w:rPr>
              <w:t>oʻtkazilgan R</w:t>
            </w:r>
            <w:r w:rsidRPr="008D1A92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>Q</w:t>
            </w:r>
            <w:r w:rsidRPr="008D1A92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  <w:t>D</w:t>
            </w:r>
            <w:r w:rsidRPr="008D1A92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en-US"/>
              </w:rPr>
              <w:t>:</w:t>
            </w: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E2A32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</w:pPr>
          </w:p>
        </w:tc>
        <w:tc>
          <w:tcPr>
            <w:tcW w:w="1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59B46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</w:pP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  <w:t xml:space="preserve">MKP 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>sxemasi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  <w:t>:</w:t>
            </w: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7942C7D5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noProof/>
                <w:sz w:val="20"/>
                <w:szCs w:val="20"/>
                <w:lang w:val="en-US"/>
              </w:rPr>
            </w:pPr>
          </w:p>
        </w:tc>
      </w:tr>
      <w:tr w:rsidR="00FF68DF" w:rsidRPr="00693078" w14:paraId="4115078C" w14:textId="77777777" w:rsidTr="009F3D5B">
        <w:trPr>
          <w:trHeight w:val="377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</w:tcPr>
          <w:p w14:paraId="21A13904" w14:textId="77777777" w:rsidR="00FF68DF" w:rsidRPr="00693078" w:rsidRDefault="00FF68DF" w:rsidP="009F3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noProof/>
                <w:sz w:val="20"/>
                <w:szCs w:val="20"/>
              </w:rPr>
            </w:pP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  <w:t>Tekshirish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 xml:space="preserve"> 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  <w:t>natijalari:</w:t>
            </w:r>
          </w:p>
        </w:tc>
      </w:tr>
      <w:tr w:rsidR="00FF68DF" w:rsidRPr="00693078" w14:paraId="7EF32052" w14:textId="77777777" w:rsidTr="009F3D5B">
        <w:trPr>
          <w:gridAfter w:val="1"/>
          <w:wAfter w:w="3" w:type="pct"/>
        </w:trPr>
        <w:tc>
          <w:tcPr>
            <w:tcW w:w="17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F6F6F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</w:pP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  <w:t>Gepatit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 xml:space="preserve"> 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en-US"/>
              </w:rPr>
              <w:t>B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  <w:t xml:space="preserve"> virus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>i</w:t>
            </w: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2CC8A" w14:textId="77777777" w:rsidR="00FF68DF" w:rsidRPr="00693078" w:rsidRDefault="00FF68DF" w:rsidP="009F3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</w:pPr>
          </w:p>
        </w:tc>
        <w:tc>
          <w:tcPr>
            <w:tcW w:w="1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DB475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</w:pP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  <w:t>gepatit B virusi</w:t>
            </w: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2C20BCAE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</w:pPr>
          </w:p>
        </w:tc>
      </w:tr>
      <w:tr w:rsidR="00FF68DF" w:rsidRPr="00693078" w14:paraId="427112EA" w14:textId="77777777" w:rsidTr="009F3D5B">
        <w:trPr>
          <w:gridAfter w:val="1"/>
          <w:wAfter w:w="3" w:type="pct"/>
        </w:trPr>
        <w:tc>
          <w:tcPr>
            <w:tcW w:w="17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BE412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</w:pP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  <w:t xml:space="preserve">gepatit 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 xml:space="preserve">S 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  <w:t>virusi</w:t>
            </w: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9712A" w14:textId="77777777" w:rsidR="00FF68DF" w:rsidRPr="00693078" w:rsidRDefault="00FF68DF" w:rsidP="009F3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</w:pPr>
          </w:p>
        </w:tc>
        <w:tc>
          <w:tcPr>
            <w:tcW w:w="1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71DF1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</w:pP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  <w:t xml:space="preserve">gepatit 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>S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  <w:t>virusi</w:t>
            </w: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75A47D8A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</w:pPr>
          </w:p>
        </w:tc>
      </w:tr>
      <w:tr w:rsidR="00FF68DF" w:rsidRPr="00501F8B" w14:paraId="7DE96450" w14:textId="77777777" w:rsidTr="009F3D5B">
        <w:trPr>
          <w:gridAfter w:val="1"/>
          <w:wAfter w:w="3" w:type="pct"/>
        </w:trPr>
        <w:tc>
          <w:tcPr>
            <w:tcW w:w="2749" w:type="pct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14:paraId="06EF778C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B050"/>
                <w:spacing w:val="-1"/>
                <w:sz w:val="20"/>
                <w:szCs w:val="20"/>
              </w:rPr>
            </w:pP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>Izoh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  <w:t>:</w:t>
            </w:r>
          </w:p>
        </w:tc>
        <w:tc>
          <w:tcPr>
            <w:tcW w:w="2248" w:type="pct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2BC9F5DA" w14:textId="77777777" w:rsidR="00FF68DF" w:rsidRPr="00693078" w:rsidRDefault="00FF68DF" w:rsidP="009F3D5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color w:val="00B050"/>
                <w:spacing w:val="-1"/>
                <w:sz w:val="20"/>
                <w:szCs w:val="20"/>
                <w:lang w:val="uz-Cyrl-UZ"/>
              </w:rPr>
            </w:pPr>
            <w:r w:rsidRPr="00693078">
              <w:rPr>
                <w:rFonts w:ascii="Times New Roman" w:eastAsia="Times New Roman" w:hAnsi="Times New Roman" w:cs="Times New Roman"/>
                <w:b/>
                <w:bCs/>
                <w:noProof/>
                <w:spacing w:val="-1"/>
                <w:sz w:val="20"/>
                <w:szCs w:val="20"/>
                <w:lang w:val="uz-Cyrl-UZ"/>
              </w:rPr>
              <w:t>muloqotga kirishgan shaxs bilan 3 oydan keyingi uchrashuv natijalari</w:t>
            </w:r>
          </w:p>
        </w:tc>
      </w:tr>
      <w:tr w:rsidR="00FF68DF" w:rsidRPr="00501F8B" w14:paraId="1A4E63B7" w14:textId="77777777" w:rsidTr="009F3D5B">
        <w:trPr>
          <w:gridAfter w:val="1"/>
          <w:wAfter w:w="3" w:type="pct"/>
        </w:trPr>
        <w:tc>
          <w:tcPr>
            <w:tcW w:w="2749" w:type="pct"/>
            <w:gridSpan w:val="3"/>
            <w:vMerge/>
            <w:tcBorders>
              <w:left w:val="single" w:sz="4" w:space="0" w:color="000000"/>
              <w:right w:val="single" w:sz="4" w:space="0" w:color="auto"/>
            </w:tcBorders>
          </w:tcPr>
          <w:p w14:paraId="7DBA5322" w14:textId="77777777" w:rsidR="00FF68DF" w:rsidRPr="00FF68DF" w:rsidRDefault="00FF68DF" w:rsidP="009F3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pacing w:val="-1"/>
                <w:sz w:val="20"/>
                <w:szCs w:val="20"/>
                <w:lang w:val="en-US"/>
              </w:rPr>
            </w:pPr>
          </w:p>
        </w:tc>
        <w:tc>
          <w:tcPr>
            <w:tcW w:w="1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44C24" w14:textId="77777777" w:rsidR="00FF68DF" w:rsidRPr="00FF68DF" w:rsidRDefault="00FF68DF" w:rsidP="009F3D5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en-US"/>
              </w:rPr>
            </w:pPr>
            <w:r w:rsidRPr="00FF68DF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en-US"/>
              </w:rPr>
              <w:t>OIV antitanaga</w:t>
            </w:r>
          </w:p>
          <w:p w14:paraId="55B9E69B" w14:textId="77777777" w:rsidR="00FF68DF" w:rsidRPr="00FF68DF" w:rsidRDefault="00FF68DF" w:rsidP="009F3D5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en-US"/>
              </w:rPr>
            </w:pPr>
            <w:r w:rsidRPr="00FF68DF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en-US"/>
              </w:rPr>
              <w:t xml:space="preserve">oʻtkazilgan test </w:t>
            </w:r>
          </w:p>
          <w:p w14:paraId="57D0A6F1" w14:textId="77777777" w:rsidR="00FF68DF" w:rsidRPr="00FF68DF" w:rsidRDefault="00FF68DF" w:rsidP="009F3D5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noProof/>
                <w:spacing w:val="-1"/>
                <w:sz w:val="20"/>
                <w:szCs w:val="20"/>
                <w:lang w:val="en-US"/>
              </w:rPr>
            </w:pPr>
            <w:r w:rsidRPr="00FF68DF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en-US"/>
              </w:rPr>
              <w:t>natijasi</w:t>
            </w: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7AA15532" w14:textId="77777777" w:rsidR="00FF68DF" w:rsidRPr="00FF68DF" w:rsidRDefault="00FF68DF" w:rsidP="009F3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pacing w:val="-1"/>
                <w:sz w:val="20"/>
                <w:szCs w:val="20"/>
                <w:lang w:val="en-US"/>
              </w:rPr>
            </w:pPr>
          </w:p>
        </w:tc>
      </w:tr>
      <w:tr w:rsidR="00FF68DF" w:rsidRPr="00693078" w14:paraId="112C180C" w14:textId="77777777" w:rsidTr="009F3D5B">
        <w:trPr>
          <w:gridAfter w:val="1"/>
          <w:wAfter w:w="3" w:type="pct"/>
        </w:trPr>
        <w:tc>
          <w:tcPr>
            <w:tcW w:w="2749" w:type="pct"/>
            <w:gridSpan w:val="3"/>
            <w:vMerge/>
            <w:tcBorders>
              <w:left w:val="single" w:sz="4" w:space="0" w:color="000000"/>
              <w:right w:val="single" w:sz="4" w:space="0" w:color="auto"/>
            </w:tcBorders>
          </w:tcPr>
          <w:p w14:paraId="4C542365" w14:textId="77777777" w:rsidR="00FF68DF" w:rsidRPr="00FF68DF" w:rsidRDefault="00FF68DF" w:rsidP="009F3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en-US"/>
              </w:rPr>
            </w:pPr>
          </w:p>
        </w:tc>
        <w:tc>
          <w:tcPr>
            <w:tcW w:w="1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52DEB135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z-Cyrl-UZ"/>
              </w:rPr>
            </w:pP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>qonning umumiy tahlili</w:t>
            </w: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411E16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</w:p>
        </w:tc>
      </w:tr>
      <w:tr w:rsidR="00FF68DF" w:rsidRPr="00693078" w14:paraId="7395CBBC" w14:textId="77777777" w:rsidTr="009F3D5B">
        <w:trPr>
          <w:gridAfter w:val="1"/>
          <w:wAfter w:w="3" w:type="pct"/>
        </w:trPr>
        <w:tc>
          <w:tcPr>
            <w:tcW w:w="2749" w:type="pct"/>
            <w:gridSpan w:val="3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63A346F8" w14:textId="77777777" w:rsidR="00FF68DF" w:rsidRPr="00693078" w:rsidRDefault="00FF68DF" w:rsidP="009F3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</w:rPr>
            </w:pPr>
          </w:p>
        </w:tc>
        <w:tc>
          <w:tcPr>
            <w:tcW w:w="1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6844B" w14:textId="77777777" w:rsidR="00FF68DF" w:rsidRPr="00693078" w:rsidRDefault="00FF68DF" w:rsidP="009F3D5B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 xml:space="preserve">qonning </w:t>
            </w:r>
            <w:r w:rsidRPr="00693078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Bioximik</w:t>
            </w:r>
            <w:r w:rsidRPr="00693078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z-Cyrl-UZ"/>
              </w:rPr>
              <w:t xml:space="preserve"> </w:t>
            </w:r>
            <w:r w:rsidRPr="00693078">
              <w:rPr>
                <w:rFonts w:ascii="Times New Roman" w:eastAsia="Times New Roman" w:hAnsi="Times New Roman" w:cs="Times New Roman"/>
                <w:noProof/>
                <w:spacing w:val="-1"/>
                <w:sz w:val="20"/>
                <w:szCs w:val="20"/>
                <w:lang w:val="uz-Cyrl-UZ"/>
              </w:rPr>
              <w:t xml:space="preserve">tahlili </w:t>
            </w: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6B6DEFCF" w14:textId="77777777" w:rsidR="00FF68DF" w:rsidRPr="00693078" w:rsidRDefault="00FF68DF" w:rsidP="009F3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</w:p>
        </w:tc>
      </w:tr>
    </w:tbl>
    <w:p w14:paraId="54B5EF18" w14:textId="77777777" w:rsidR="00FF68DF" w:rsidRPr="00693078" w:rsidRDefault="00FF68DF" w:rsidP="00335DA5">
      <w:pPr>
        <w:spacing w:after="120" w:line="240" w:lineRule="auto"/>
        <w:rPr>
          <w:rFonts w:ascii="Times New Roman" w:eastAsia="Times New Roman" w:hAnsi="Times New Roman" w:cs="Times New Roman"/>
          <w:noProof/>
        </w:rPr>
      </w:pPr>
      <w:r w:rsidRPr="00693078">
        <w:rPr>
          <w:rFonts w:ascii="Times New Roman" w:eastAsia="Times New Roman" w:hAnsi="Times New Roman" w:cs="Times New Roman"/>
          <w:noProof/>
        </w:rPr>
        <w:t>Shakl 2 nusxada</w:t>
      </w:r>
      <w:r w:rsidRPr="00693078">
        <w:rPr>
          <w:rFonts w:ascii="Times New Roman" w:eastAsia="Times New Roman" w:hAnsi="Times New Roman" w:cs="Times New Roman"/>
          <w:noProof/>
          <w:lang w:val="uz-Cyrl-UZ"/>
        </w:rPr>
        <w:t xml:space="preserve"> </w:t>
      </w:r>
      <w:r w:rsidRPr="00693078">
        <w:rPr>
          <w:rFonts w:ascii="Times New Roman" w:eastAsia="Times New Roman" w:hAnsi="Times New Roman" w:cs="Times New Roman"/>
          <w:noProof/>
        </w:rPr>
        <w:t>toʻldiriladi: 1-nusxa kasallik</w:t>
      </w:r>
      <w:r w:rsidRPr="00693078">
        <w:rPr>
          <w:rFonts w:ascii="Times New Roman" w:eastAsia="Times New Roman" w:hAnsi="Times New Roman" w:cs="Times New Roman"/>
          <w:noProof/>
          <w:lang w:val="uz-Cyrl-UZ"/>
        </w:rPr>
        <w:t xml:space="preserve"> </w:t>
      </w:r>
      <w:r w:rsidRPr="00693078">
        <w:rPr>
          <w:rFonts w:ascii="Times New Roman" w:eastAsia="Times New Roman" w:hAnsi="Times New Roman" w:cs="Times New Roman"/>
          <w:noProof/>
        </w:rPr>
        <w:t>tarixiga</w:t>
      </w:r>
      <w:r w:rsidRPr="00693078">
        <w:rPr>
          <w:rFonts w:ascii="Times New Roman" w:eastAsia="Times New Roman" w:hAnsi="Times New Roman" w:cs="Times New Roman"/>
          <w:noProof/>
          <w:lang w:val="uz-Cyrl-UZ"/>
        </w:rPr>
        <w:t xml:space="preserve"> </w:t>
      </w:r>
      <w:r w:rsidRPr="00693078">
        <w:rPr>
          <w:rFonts w:ascii="Times New Roman" w:eastAsia="Times New Roman" w:hAnsi="Times New Roman" w:cs="Times New Roman"/>
          <w:noProof/>
        </w:rPr>
        <w:t xml:space="preserve">tikiladi, 2-nusxa </w:t>
      </w:r>
      <w:r w:rsidRPr="00693078">
        <w:rPr>
          <w:rFonts w:ascii="Times New Roman" w:eastAsia="Times New Roman" w:hAnsi="Times New Roman" w:cs="Times New Roman"/>
          <w:noProof/>
          <w:lang w:val="uz-Cyrl-UZ"/>
        </w:rPr>
        <w:t>h</w:t>
      </w:r>
      <w:r w:rsidRPr="00693078">
        <w:rPr>
          <w:rFonts w:ascii="Times New Roman" w:eastAsia="Times New Roman" w:hAnsi="Times New Roman" w:cs="Times New Roman"/>
          <w:noProof/>
        </w:rPr>
        <w:t>ududiy</w:t>
      </w:r>
      <w:r w:rsidRPr="00693078">
        <w:rPr>
          <w:rFonts w:ascii="Times New Roman" w:eastAsia="Times New Roman" w:hAnsi="Times New Roman" w:cs="Times New Roman"/>
          <w:noProof/>
          <w:lang w:val="uz-Cyrl-UZ"/>
        </w:rPr>
        <w:t xml:space="preserve"> </w:t>
      </w:r>
      <w:r w:rsidRPr="00693078">
        <w:rPr>
          <w:rFonts w:ascii="Times New Roman" w:eastAsia="Times New Roman" w:hAnsi="Times New Roman" w:cs="Times New Roman"/>
          <w:noProof/>
        </w:rPr>
        <w:t>OITSga</w:t>
      </w:r>
      <w:r w:rsidRPr="00693078">
        <w:rPr>
          <w:rFonts w:ascii="Times New Roman" w:eastAsia="Times New Roman" w:hAnsi="Times New Roman" w:cs="Times New Roman"/>
          <w:noProof/>
          <w:lang w:val="uz-Cyrl-UZ"/>
        </w:rPr>
        <w:t xml:space="preserve"> </w:t>
      </w:r>
      <w:r w:rsidRPr="00693078">
        <w:rPr>
          <w:rFonts w:ascii="Times New Roman" w:eastAsia="Times New Roman" w:hAnsi="Times New Roman" w:cs="Times New Roman"/>
          <w:noProof/>
        </w:rPr>
        <w:t>qarshi</w:t>
      </w:r>
      <w:r w:rsidRPr="00693078">
        <w:rPr>
          <w:rFonts w:ascii="Times New Roman" w:eastAsia="Times New Roman" w:hAnsi="Times New Roman" w:cs="Times New Roman"/>
          <w:noProof/>
          <w:lang w:val="uz-Cyrl-UZ"/>
        </w:rPr>
        <w:t xml:space="preserve"> </w:t>
      </w:r>
      <w:r w:rsidRPr="00693078">
        <w:rPr>
          <w:rFonts w:ascii="Times New Roman" w:eastAsia="Times New Roman" w:hAnsi="Times New Roman" w:cs="Times New Roman"/>
          <w:noProof/>
        </w:rPr>
        <w:t>kurashish</w:t>
      </w:r>
      <w:r w:rsidRPr="00693078">
        <w:rPr>
          <w:rFonts w:ascii="Times New Roman" w:eastAsia="Times New Roman" w:hAnsi="Times New Roman" w:cs="Times New Roman"/>
          <w:noProof/>
          <w:lang w:val="uz-Cyrl-UZ"/>
        </w:rPr>
        <w:t xml:space="preserve"> </w:t>
      </w:r>
      <w:r w:rsidRPr="00693078">
        <w:rPr>
          <w:rFonts w:ascii="Times New Roman" w:eastAsia="Times New Roman" w:hAnsi="Times New Roman" w:cs="Times New Roman"/>
          <w:noProof/>
        </w:rPr>
        <w:t>markazining</w:t>
      </w:r>
      <w:r w:rsidRPr="00693078">
        <w:rPr>
          <w:rFonts w:ascii="Times New Roman" w:eastAsia="Times New Roman" w:hAnsi="Times New Roman" w:cs="Times New Roman"/>
          <w:noProof/>
          <w:lang w:val="uz-Cyrl-UZ"/>
        </w:rPr>
        <w:t xml:space="preserve"> </w:t>
      </w:r>
      <w:r w:rsidRPr="00693078">
        <w:rPr>
          <w:rFonts w:ascii="Times New Roman" w:eastAsia="Times New Roman" w:hAnsi="Times New Roman" w:cs="Times New Roman"/>
          <w:noProof/>
        </w:rPr>
        <w:t>dispanser</w:t>
      </w:r>
      <w:r w:rsidRPr="00693078">
        <w:rPr>
          <w:rFonts w:ascii="Times New Roman" w:eastAsia="Times New Roman" w:hAnsi="Times New Roman" w:cs="Times New Roman"/>
          <w:noProof/>
          <w:lang w:val="uz-Cyrl-UZ"/>
        </w:rPr>
        <w:t xml:space="preserve"> </w:t>
      </w:r>
      <w:r w:rsidRPr="00693078">
        <w:rPr>
          <w:rFonts w:ascii="Times New Roman" w:eastAsia="Times New Roman" w:hAnsi="Times New Roman" w:cs="Times New Roman"/>
          <w:noProof/>
        </w:rPr>
        <w:t>boʻlimiga 1 hafta</w:t>
      </w:r>
      <w:r w:rsidRPr="00693078">
        <w:rPr>
          <w:rFonts w:ascii="Times New Roman" w:eastAsia="Times New Roman" w:hAnsi="Times New Roman" w:cs="Times New Roman"/>
          <w:noProof/>
          <w:lang w:val="uz-Cyrl-UZ"/>
        </w:rPr>
        <w:t xml:space="preserve"> </w:t>
      </w:r>
      <w:r w:rsidRPr="00693078">
        <w:rPr>
          <w:rFonts w:ascii="Times New Roman" w:eastAsia="Times New Roman" w:hAnsi="Times New Roman" w:cs="Times New Roman"/>
          <w:noProof/>
        </w:rPr>
        <w:t>mobaynida</w:t>
      </w:r>
      <w:r w:rsidRPr="00693078">
        <w:rPr>
          <w:rFonts w:ascii="Times New Roman" w:eastAsia="Times New Roman" w:hAnsi="Times New Roman" w:cs="Times New Roman"/>
          <w:noProof/>
          <w:lang w:val="uz-Cyrl-UZ"/>
        </w:rPr>
        <w:t xml:space="preserve"> </w:t>
      </w:r>
      <w:r w:rsidRPr="00693078">
        <w:rPr>
          <w:rFonts w:ascii="Times New Roman" w:eastAsia="Times New Roman" w:hAnsi="Times New Roman" w:cs="Times New Roman"/>
          <w:noProof/>
        </w:rPr>
        <w:t xml:space="preserve">beriladi. </w:t>
      </w:r>
    </w:p>
    <w:p w14:paraId="62A2590A" w14:textId="77777777" w:rsidR="00FF68DF" w:rsidRPr="008A53CE" w:rsidRDefault="00FF68DF" w:rsidP="00335DA5">
      <w:pPr>
        <w:spacing w:after="120" w:line="240" w:lineRule="auto"/>
        <w:rPr>
          <w:rFonts w:ascii="Times New Roman" w:eastAsia="Times New Roman" w:hAnsi="Times New Roman" w:cs="Times New Roman"/>
          <w:noProof/>
          <w:lang w:val="en-US"/>
        </w:rPr>
      </w:pPr>
      <w:r w:rsidRPr="008A53CE">
        <w:rPr>
          <w:rFonts w:ascii="Times New Roman" w:eastAsia="Times New Roman" w:hAnsi="Times New Roman" w:cs="Times New Roman"/>
          <w:noProof/>
          <w:lang w:val="en-US"/>
        </w:rPr>
        <w:t xml:space="preserve">Imzo ____________________________________________________________ </w:t>
      </w:r>
    </w:p>
    <w:p w14:paraId="0C26B633" w14:textId="093EAF00" w:rsidR="0023191E" w:rsidRPr="00FF68DF" w:rsidRDefault="00FF68DF" w:rsidP="0018393C">
      <w:pPr>
        <w:rPr>
          <w:noProof/>
          <w:lang w:val="en-US"/>
        </w:rPr>
      </w:pPr>
      <w:r w:rsidRPr="00FF68DF">
        <w:rPr>
          <w:rFonts w:ascii="Times New Roman" w:eastAsia="Times New Roman" w:hAnsi="Times New Roman" w:cs="Times New Roman"/>
          <w:noProof/>
          <w:lang w:val="en-US"/>
        </w:rPr>
        <w:t>Shaklni</w:t>
      </w:r>
      <w:r w:rsidRPr="00693078">
        <w:rPr>
          <w:rFonts w:ascii="Times New Roman" w:eastAsia="Times New Roman" w:hAnsi="Times New Roman" w:cs="Times New Roman"/>
          <w:noProof/>
          <w:lang w:val="uz-Cyrl-UZ"/>
        </w:rPr>
        <w:t xml:space="preserve"> </w:t>
      </w:r>
      <w:r w:rsidRPr="00FF68DF">
        <w:rPr>
          <w:rFonts w:ascii="Times New Roman" w:eastAsia="Times New Roman" w:hAnsi="Times New Roman" w:cs="Times New Roman"/>
          <w:noProof/>
          <w:lang w:val="en-US"/>
        </w:rPr>
        <w:t>toʻldirgan</w:t>
      </w:r>
      <w:r w:rsidRPr="00693078">
        <w:rPr>
          <w:rFonts w:ascii="Times New Roman" w:eastAsia="Times New Roman" w:hAnsi="Times New Roman" w:cs="Times New Roman"/>
          <w:noProof/>
          <w:lang w:val="uz-Cyrl-UZ"/>
        </w:rPr>
        <w:t xml:space="preserve"> </w:t>
      </w:r>
      <w:r w:rsidRPr="00FF68DF">
        <w:rPr>
          <w:rFonts w:ascii="Times New Roman" w:eastAsia="Times New Roman" w:hAnsi="Times New Roman" w:cs="Times New Roman"/>
          <w:noProof/>
          <w:lang w:val="en-US"/>
        </w:rPr>
        <w:t>shifokorning</w:t>
      </w:r>
      <w:r w:rsidRPr="00693078">
        <w:rPr>
          <w:rFonts w:ascii="Times New Roman" w:eastAsia="Times New Roman" w:hAnsi="Times New Roman" w:cs="Times New Roman"/>
          <w:noProof/>
          <w:lang w:val="uz-Cyrl-UZ"/>
        </w:rPr>
        <w:t xml:space="preserve"> </w:t>
      </w:r>
      <w:r w:rsidRPr="00FF68DF">
        <w:rPr>
          <w:rFonts w:ascii="Times New Roman" w:eastAsia="Times New Roman" w:hAnsi="Times New Roman" w:cs="Times New Roman"/>
          <w:noProof/>
          <w:lang w:val="en-US"/>
        </w:rPr>
        <w:t>ismi</w:t>
      </w:r>
      <w:r w:rsidRPr="00693078">
        <w:rPr>
          <w:rFonts w:ascii="Times New Roman" w:eastAsia="Times New Roman" w:hAnsi="Times New Roman" w:cs="Times New Roman"/>
          <w:noProof/>
          <w:lang w:val="uz-Cyrl-UZ"/>
        </w:rPr>
        <w:t xml:space="preserve"> </w:t>
      </w:r>
      <w:r w:rsidRPr="00FF68DF">
        <w:rPr>
          <w:rFonts w:ascii="Times New Roman" w:eastAsia="Times New Roman" w:hAnsi="Times New Roman" w:cs="Times New Roman"/>
          <w:noProof/>
          <w:lang w:val="en-US"/>
        </w:rPr>
        <w:t>sharifi________________________</w:t>
      </w:r>
    </w:p>
    <w:sectPr w:rsidR="0023191E" w:rsidRPr="00FF68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ACADEMY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293"/>
    <w:rsid w:val="000E33C4"/>
    <w:rsid w:val="0018393C"/>
    <w:rsid w:val="001A0A6A"/>
    <w:rsid w:val="0023191E"/>
    <w:rsid w:val="00286293"/>
    <w:rsid w:val="00501F8B"/>
    <w:rsid w:val="00780D83"/>
    <w:rsid w:val="008A53CE"/>
    <w:rsid w:val="008D1A92"/>
    <w:rsid w:val="009A62EA"/>
    <w:rsid w:val="00C14394"/>
    <w:rsid w:val="00D22823"/>
    <w:rsid w:val="00D671C1"/>
    <w:rsid w:val="00FA78B1"/>
    <w:rsid w:val="00FF6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FC8FC"/>
  <w15:chartTrackingRefBased/>
  <w15:docId w15:val="{516471FE-1FC6-4023-ACD3-D17F4C08A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62EA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qFormat/>
    <w:rsid w:val="00FF68DF"/>
    <w:pPr>
      <w:keepNext/>
      <w:spacing w:after="0" w:line="240" w:lineRule="auto"/>
      <w:outlineLvl w:val="0"/>
    </w:pPr>
    <w:rPr>
      <w:rFonts w:ascii="AACADEMY" w:eastAsia="Times New Roman" w:hAnsi="AACADEMY" w:cs="Times New Roman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2-2">
    <w:name w:val="Times 12 -2"/>
    <w:basedOn w:val="a"/>
    <w:link w:val="Times12-20"/>
    <w:qFormat/>
    <w:rsid w:val="009A62EA"/>
    <w:pPr>
      <w:spacing w:before="120" w:after="120" w:line="240" w:lineRule="auto"/>
      <w:ind w:right="-11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uz-Cyrl-UZ" w:eastAsia="en-US"/>
    </w:rPr>
  </w:style>
  <w:style w:type="character" w:customStyle="1" w:styleId="Times12-20">
    <w:name w:val="Times 12 -2 Знак"/>
    <w:basedOn w:val="a0"/>
    <w:link w:val="Times12-2"/>
    <w:rsid w:val="009A62EA"/>
    <w:rPr>
      <w:rFonts w:ascii="Times New Roman" w:eastAsia="Times New Roman" w:hAnsi="Times New Roman" w:cs="Times New Roman"/>
      <w:b/>
      <w:bCs/>
      <w:sz w:val="24"/>
      <w:szCs w:val="24"/>
      <w:lang w:val="uz-Cyrl-UZ"/>
    </w:rPr>
  </w:style>
  <w:style w:type="character" w:customStyle="1" w:styleId="10">
    <w:name w:val="Заголовок 1 Знак"/>
    <w:basedOn w:val="a0"/>
    <w:link w:val="1"/>
    <w:rsid w:val="00FF68DF"/>
    <w:rPr>
      <w:rFonts w:ascii="AACADEMY" w:eastAsia="Times New Roman" w:hAnsi="AACADEMY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6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Gulnora Mavlonova</dc:creator>
  <cp:keywords/>
  <dc:description/>
  <cp:lastModifiedBy>PRO-TEC</cp:lastModifiedBy>
  <cp:revision>23</cp:revision>
  <dcterms:created xsi:type="dcterms:W3CDTF">2025-10-29T09:09:00Z</dcterms:created>
  <dcterms:modified xsi:type="dcterms:W3CDTF">2025-12-09T07:07:00Z</dcterms:modified>
</cp:coreProperties>
</file>