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A4C2" w14:textId="77777777" w:rsidR="005E2A6B" w:rsidRPr="005E2A6B" w:rsidRDefault="005E2A6B">
      <w:pPr>
        <w:rPr>
          <w:noProof/>
          <w:lang w:val="en-US"/>
        </w:rPr>
      </w:pPr>
    </w:p>
    <w:p w14:paraId="022957A5" w14:textId="77777777" w:rsidR="00F8351D" w:rsidRPr="00F8351D" w:rsidRDefault="00F8351D" w:rsidP="007D05CC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bookmarkStart w:id="0" w:name="_Hlk211418009"/>
      <w:r w:rsidRPr="00F8351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P</w:t>
      </w:r>
      <w:r w:rsidRPr="00F8351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yerinatal</w:t>
      </w:r>
      <w:r w:rsidRPr="00F8351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oʻlim maʼlumotnomasini</w:t>
      </w:r>
      <w:bookmarkEnd w:id="0"/>
      <w:r w:rsidRPr="00F8351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 xml:space="preserve"> qayd etish </w:t>
      </w:r>
    </w:p>
    <w:p w14:paraId="27AA9601" w14:textId="77777777" w:rsidR="00F8351D" w:rsidRPr="00F8351D" w:rsidRDefault="00F8351D" w:rsidP="007D0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</w:pPr>
      <w:r w:rsidRPr="00F8351D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  <w:t>106-2 raqamli tibbiy xujjat shakli</w:t>
      </w:r>
    </w:p>
    <w:p w14:paraId="56495E46" w14:textId="77777777" w:rsidR="00F8351D" w:rsidRPr="00F8351D" w:rsidRDefault="00F8351D" w:rsidP="007D0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F8351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57B27DAE" w14:textId="77777777" w:rsidR="00F8351D" w:rsidRPr="00F8351D" w:rsidRDefault="00F8351D" w:rsidP="007D0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2DB183EB" w14:textId="285C4D69" w:rsidR="005E2A6B" w:rsidRPr="005E2A6B" w:rsidRDefault="009C2AEE" w:rsidP="005E2A6B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C2AE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Ushbu shakl </w:t>
      </w:r>
      <w:r w:rsidR="005E2A6B" w:rsidRPr="00AB7C1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tug‘ilgan chaqaloqlarda perinatal (prenatal, intranatal yoki neonatal davrda) o‘lim holatlarini rasmiy qayd qilish</w:t>
      </w:r>
      <w:r w:rsidR="005E2A6B" w:rsidRPr="00AB7C1A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uchun yuritiladi. </w:t>
      </w:r>
      <w:r w:rsidRPr="009C2AE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Ushbu shakl </w:t>
      </w:r>
      <w:r w:rsidR="005E2A6B" w:rsidRPr="009C2AE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tibbiyot muassasasida doimiy tarzda, ketma-ket tartibda raqamlanib, muhrlanib saqlanadi.</w:t>
      </w:r>
    </w:p>
    <w:p w14:paraId="0E1EACA2" w14:textId="6EDCBEA3" w:rsidR="005E2A6B" w:rsidRPr="009C2AEE" w:rsidRDefault="005E2A6B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9C2AE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1. </w:t>
      </w:r>
      <w:r w:rsidR="009C2AEE" w:rsidRPr="009C2AE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Ushbu shakl</w:t>
      </w:r>
      <w:r w:rsidRPr="009C2AE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ning boshlanishi va tugashi</w:t>
      </w:r>
    </w:p>
    <w:p w14:paraId="49D189A9" w14:textId="6610A70E" w:rsidR="005E2A6B" w:rsidRPr="005E2A6B" w:rsidRDefault="005E2A6B" w:rsidP="005E2A6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jurnal qaysi sanadan boshlab yuritila boshlangani yoziladi.</w:t>
      </w:r>
    </w:p>
    <w:p w14:paraId="069AE4D3" w14:textId="27E5BE98" w:rsidR="005E2A6B" w:rsidRPr="005E2A6B" w:rsidRDefault="005E2A6B" w:rsidP="005E2A6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jurnal tugatilgan sana ko‘rsatiladi.</w:t>
      </w:r>
    </w:p>
    <w:p w14:paraId="35DAFF8E" w14:textId="7374DD48" w:rsidR="005E2A6B" w:rsidRPr="005E2A6B" w:rsidRDefault="005E2A6B" w:rsidP="005E2A6B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Bu sanalar jurnalning amal qilish muddatini belgilaydi.</w:t>
      </w:r>
    </w:p>
    <w:p w14:paraId="2D8AC2A1" w14:textId="77777777" w:rsidR="005E2A6B" w:rsidRPr="005E2A6B" w:rsidRDefault="005E2A6B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2. Jadval ustunlarini to‘ldirish tartibi</w:t>
      </w:r>
    </w:p>
    <w:p w14:paraId="62865214" w14:textId="4B636511" w:rsidR="005E2A6B" w:rsidRPr="005E2A6B" w:rsidRDefault="005E2A6B" w:rsidP="005E2A6B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Quyidagi har bir ustun qat’iy ravishda to‘g‘ri va to‘liq ma’lumot bilan to‘ldirilishi shart.</w:t>
      </w:r>
    </w:p>
    <w:p w14:paraId="5607B4DD" w14:textId="09C4D8F9" w:rsidR="005E2A6B" w:rsidRPr="005E2A6B" w:rsidRDefault="00AB7C1A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E2A6B">
        <w:rPr>
          <w:rFonts w:ascii="Times New Roman" w:hAnsi="Times New Roman" w:cs="Times New Roman"/>
          <w:b/>
          <w:bCs/>
          <w:noProof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     </w:t>
      </w:r>
      <w:r w:rsidR="005E2A6B" w:rsidRPr="005E2A6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ustun: </w:t>
      </w:r>
    </w:p>
    <w:p w14:paraId="00B255D6" w14:textId="77777777" w:rsidR="005E2A6B" w:rsidRPr="005E2A6B" w:rsidRDefault="005E2A6B" w:rsidP="005E2A6B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Perinatal o‘lim qayd etilgan har bir holat ketma-ket tartib raqami bilan belgilanadi.</w:t>
      </w:r>
    </w:p>
    <w:p w14:paraId="3CA7C32F" w14:textId="47D93BEC" w:rsidR="005E2A6B" w:rsidRPr="005E2A6B" w:rsidRDefault="005E2A6B" w:rsidP="005E2A6B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Raqamlar bir jurnal doirasida takrorlanmaydi.</w:t>
      </w:r>
    </w:p>
    <w:p w14:paraId="0AF7C2A9" w14:textId="0E1E6528" w:rsidR="005E2A6B" w:rsidRPr="005E2A6B" w:rsidRDefault="00AB7C1A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</w:t>
      </w:r>
      <w:r w:rsidR="005E2A6B" w:rsidRPr="005E2A6B">
        <w:rPr>
          <w:rFonts w:ascii="Times New Roman" w:hAnsi="Times New Roman" w:cs="Times New Roman"/>
          <w:b/>
          <w:bCs/>
          <w:noProof/>
          <w:sz w:val="28"/>
          <w:szCs w:val="28"/>
        </w:rPr>
        <w:t>-ustun: Med ID raqami</w:t>
      </w:r>
    </w:p>
    <w:p w14:paraId="1A84E96C" w14:textId="029D417F" w:rsidR="005E2A6B" w:rsidRPr="005E2A6B" w:rsidRDefault="005E2A6B" w:rsidP="005E2A6B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Onaning yoki tug‘ruq stasionarining </w:t>
      </w:r>
      <w:r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Med ID (tibbiy identifikatsiya raqami)</w:t>
      </w: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kiritiladi.</w:t>
      </w:r>
    </w:p>
    <w:p w14:paraId="77FB95F2" w14:textId="1A83C073" w:rsidR="005E2A6B" w:rsidRPr="005E2A6B" w:rsidRDefault="00AB7C1A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2</w:t>
      </w:r>
      <w:r w:rsidR="005E2A6B"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Chaqaloq onasining F.I.O.</w:t>
      </w:r>
    </w:p>
    <w:p w14:paraId="64900FFF" w14:textId="278F9B52" w:rsidR="005E2A6B" w:rsidRPr="005E2A6B" w:rsidRDefault="005E2A6B" w:rsidP="005E2A6B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Onaning familiyasi, ismi va otasining ismi to‘liq ko‘rsatiladi.</w:t>
      </w:r>
    </w:p>
    <w:p w14:paraId="05C298AF" w14:textId="40007B7D" w:rsidR="005E2A6B" w:rsidRPr="005E2A6B" w:rsidRDefault="00AB7C1A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</w:t>
      </w:r>
      <w:r w:rsidR="005E2A6B" w:rsidRPr="005E2A6B">
        <w:rPr>
          <w:rFonts w:ascii="Times New Roman" w:hAnsi="Times New Roman" w:cs="Times New Roman"/>
          <w:b/>
          <w:bCs/>
          <w:noProof/>
          <w:sz w:val="28"/>
          <w:szCs w:val="28"/>
        </w:rPr>
        <w:t>-ustun: Chaqaloq onasining yoshi</w:t>
      </w:r>
    </w:p>
    <w:p w14:paraId="587BE8B8" w14:textId="41DA60C3" w:rsidR="005E2A6B" w:rsidRPr="005E2A6B" w:rsidRDefault="005E2A6B" w:rsidP="005E2A6B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Onaning tug‘ilgan sanasiga qarab to‘liq yoshi (yil hisobida) yoziladi.</w:t>
      </w:r>
    </w:p>
    <w:p w14:paraId="249BC65E" w14:textId="047E6CB4" w:rsidR="005E2A6B" w:rsidRPr="005E2A6B" w:rsidRDefault="00AB7C1A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4</w:t>
      </w:r>
      <w:r w:rsidR="005E2A6B"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Pasport seriyasi va raqami</w:t>
      </w:r>
    </w:p>
    <w:p w14:paraId="1ACBC5A8" w14:textId="1DF2A3DC" w:rsidR="005E2A6B" w:rsidRPr="005E2A6B" w:rsidRDefault="005E2A6B" w:rsidP="005E2A6B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Onaning amaldagi pasport ma’lumotlari yoziladi:</w:t>
      </w:r>
    </w:p>
    <w:p w14:paraId="166A6CF0" w14:textId="4DA8581D" w:rsidR="005E2A6B" w:rsidRPr="005E2A6B" w:rsidRDefault="00AB7C1A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5</w:t>
      </w:r>
      <w:r w:rsidR="005E2A6B" w:rsidRPr="005E2A6B">
        <w:rPr>
          <w:rFonts w:ascii="Times New Roman" w:hAnsi="Times New Roman" w:cs="Times New Roman"/>
          <w:b/>
          <w:bCs/>
          <w:noProof/>
          <w:sz w:val="28"/>
          <w:szCs w:val="28"/>
        </w:rPr>
        <w:t>-ustun: Tug‘ilgan yili</w:t>
      </w:r>
    </w:p>
    <w:p w14:paraId="08F8ED97" w14:textId="1CFCC8CC" w:rsidR="005E2A6B" w:rsidRPr="005E2A6B" w:rsidRDefault="005E2A6B" w:rsidP="005E2A6B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Chaqaloq onasining tug‘ilgan yili yoziladi.</w:t>
      </w:r>
    </w:p>
    <w:p w14:paraId="4BE5E6C5" w14:textId="66F44D21" w:rsidR="005E2A6B" w:rsidRPr="005E2A6B" w:rsidRDefault="00AB7C1A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6</w:t>
      </w:r>
      <w:r w:rsidR="005E2A6B" w:rsidRPr="005E2A6B">
        <w:rPr>
          <w:rFonts w:ascii="Times New Roman" w:hAnsi="Times New Roman" w:cs="Times New Roman"/>
          <w:b/>
          <w:bCs/>
          <w:noProof/>
          <w:sz w:val="28"/>
          <w:szCs w:val="28"/>
        </w:rPr>
        <w:t>-ustun: Manzili</w:t>
      </w:r>
    </w:p>
    <w:p w14:paraId="4DD2F665" w14:textId="77777777" w:rsidR="005E2A6B" w:rsidRPr="005E2A6B" w:rsidRDefault="005E2A6B" w:rsidP="005E2A6B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Onaning doimiy yoki vaqtincha yashash manzili to‘liq ko‘rsatiladi:</w:t>
      </w:r>
    </w:p>
    <w:p w14:paraId="314370EF" w14:textId="77777777" w:rsidR="005E2A6B" w:rsidRPr="005E2A6B" w:rsidRDefault="005E2A6B" w:rsidP="005E2A6B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E2A6B">
        <w:rPr>
          <w:rFonts w:ascii="Times New Roman" w:hAnsi="Times New Roman" w:cs="Times New Roman"/>
          <w:noProof/>
          <w:sz w:val="28"/>
          <w:szCs w:val="28"/>
        </w:rPr>
        <w:t>viloyat</w:t>
      </w:r>
    </w:p>
    <w:p w14:paraId="03505E6A" w14:textId="77777777" w:rsidR="005E2A6B" w:rsidRPr="005E2A6B" w:rsidRDefault="005E2A6B" w:rsidP="005E2A6B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E2A6B">
        <w:rPr>
          <w:rFonts w:ascii="Times New Roman" w:hAnsi="Times New Roman" w:cs="Times New Roman"/>
          <w:noProof/>
          <w:sz w:val="28"/>
          <w:szCs w:val="28"/>
        </w:rPr>
        <w:t>tuman/shahar</w:t>
      </w:r>
    </w:p>
    <w:p w14:paraId="3D42B6F7" w14:textId="77777777" w:rsidR="005E2A6B" w:rsidRPr="005E2A6B" w:rsidRDefault="005E2A6B" w:rsidP="005E2A6B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E2A6B">
        <w:rPr>
          <w:rFonts w:ascii="Times New Roman" w:hAnsi="Times New Roman" w:cs="Times New Roman"/>
          <w:noProof/>
          <w:sz w:val="28"/>
          <w:szCs w:val="28"/>
        </w:rPr>
        <w:t>ko‘cha</w:t>
      </w:r>
    </w:p>
    <w:p w14:paraId="04999211" w14:textId="41CA541D" w:rsidR="005E2A6B" w:rsidRPr="005E2A6B" w:rsidRDefault="005E2A6B" w:rsidP="005E2A6B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E2A6B">
        <w:rPr>
          <w:rFonts w:ascii="Times New Roman" w:hAnsi="Times New Roman" w:cs="Times New Roman"/>
          <w:noProof/>
          <w:sz w:val="28"/>
          <w:szCs w:val="28"/>
        </w:rPr>
        <w:t>uy va xonadon raqami</w:t>
      </w:r>
    </w:p>
    <w:p w14:paraId="1285423D" w14:textId="4048674F" w:rsidR="005E2A6B" w:rsidRPr="005E2A6B" w:rsidRDefault="00AB7C1A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7</w:t>
      </w:r>
      <w:r w:rsidR="005E2A6B"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Chaqaloq tug‘ilgan sana va soat</w:t>
      </w:r>
    </w:p>
    <w:p w14:paraId="5939B8D1" w14:textId="4D27BE17" w:rsidR="005E2A6B" w:rsidRDefault="005E2A6B" w:rsidP="005E2A6B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Tug‘ilish sanasi (kun, oy, yil) va </w:t>
      </w:r>
      <w:r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aniq tug‘ilgan vaqt</w:t>
      </w: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(soat:daqiqasi bilan) yoziladi.</w:t>
      </w:r>
    </w:p>
    <w:p w14:paraId="00C17F17" w14:textId="77777777" w:rsidR="005E2A6B" w:rsidRPr="005E2A6B" w:rsidRDefault="005E2A6B" w:rsidP="005E2A6B">
      <w:pPr>
        <w:spacing w:after="0"/>
        <w:ind w:left="36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6741FCA" w14:textId="633CED61" w:rsidR="005E2A6B" w:rsidRPr="005E2A6B" w:rsidRDefault="00AB7C1A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8</w:t>
      </w:r>
      <w:r w:rsidR="005E2A6B" w:rsidRPr="005E2A6B">
        <w:rPr>
          <w:rFonts w:ascii="Times New Roman" w:hAnsi="Times New Roman" w:cs="Times New Roman"/>
          <w:b/>
          <w:bCs/>
          <w:noProof/>
          <w:sz w:val="28"/>
          <w:szCs w:val="28"/>
        </w:rPr>
        <w:t>-ustun: Chaqaloq jinsi</w:t>
      </w:r>
    </w:p>
    <w:p w14:paraId="7FF45781" w14:textId="77777777" w:rsidR="005E2A6B" w:rsidRPr="005E2A6B" w:rsidRDefault="005E2A6B" w:rsidP="005E2A6B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“Erkak” yoki “Ayol” deb yoziladi.</w:t>
      </w:r>
    </w:p>
    <w:p w14:paraId="056B9A57" w14:textId="1E0CB0DF" w:rsidR="005E2A6B" w:rsidRPr="005E2A6B" w:rsidRDefault="005E2A6B" w:rsidP="005E2A6B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Qisqartma qo‘llash tavsiya etilmaydi.</w:t>
      </w:r>
    </w:p>
    <w:p w14:paraId="0C0CC198" w14:textId="42270787" w:rsidR="005E2A6B" w:rsidRPr="005E2A6B" w:rsidRDefault="00AB7C1A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9</w:t>
      </w:r>
      <w:r w:rsidR="005E2A6B"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Chaqaloq vazni va bo‘yi</w:t>
      </w:r>
    </w:p>
    <w:p w14:paraId="606B8A5B" w14:textId="77777777" w:rsidR="005E2A6B" w:rsidRPr="005E2A6B" w:rsidRDefault="005E2A6B" w:rsidP="005E2A6B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E2A6B">
        <w:rPr>
          <w:rFonts w:ascii="Times New Roman" w:hAnsi="Times New Roman" w:cs="Times New Roman"/>
          <w:noProof/>
          <w:sz w:val="28"/>
          <w:szCs w:val="28"/>
        </w:rPr>
        <w:t>Tug‘ruq paytidagi:</w:t>
      </w:r>
    </w:p>
    <w:p w14:paraId="18A7B05C" w14:textId="77777777" w:rsidR="005E2A6B" w:rsidRPr="005E2A6B" w:rsidRDefault="005E2A6B" w:rsidP="005E2A6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E2A6B">
        <w:rPr>
          <w:rFonts w:ascii="Times New Roman" w:hAnsi="Times New Roman" w:cs="Times New Roman"/>
          <w:noProof/>
          <w:sz w:val="28"/>
          <w:szCs w:val="28"/>
        </w:rPr>
        <w:t>vazni (gramm yoki kilogrammda)</w:t>
      </w:r>
    </w:p>
    <w:p w14:paraId="5B707DFC" w14:textId="27BE9074" w:rsidR="005E2A6B" w:rsidRPr="005E2A6B" w:rsidRDefault="005E2A6B" w:rsidP="005E2A6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bo‘yi (sm)</w:t>
      </w: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br/>
        <w:t>to‘liq ko‘rsatiladi.</w:t>
      </w:r>
    </w:p>
    <w:p w14:paraId="059E057E" w14:textId="56CFABBB" w:rsidR="005E2A6B" w:rsidRPr="005E2A6B" w:rsidRDefault="005E2A6B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AB7C1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0</w:t>
      </w:r>
      <w:r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Chaqaloq o‘lgan sana va soat</w:t>
      </w:r>
    </w:p>
    <w:p w14:paraId="1A455731" w14:textId="77777777" w:rsidR="005E2A6B" w:rsidRPr="005E2A6B" w:rsidRDefault="005E2A6B" w:rsidP="005E2A6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O‘lim sanasi va vaqti </w:t>
      </w:r>
      <w:r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aniq, ishonchli tibbiy hujjatlarga asoslanib</w:t>
      </w: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yoziladi:</w:t>
      </w:r>
    </w:p>
    <w:p w14:paraId="712EB0EA" w14:textId="77777777" w:rsidR="005E2A6B" w:rsidRPr="005E2A6B" w:rsidRDefault="005E2A6B" w:rsidP="005E2A6B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E2A6B">
        <w:rPr>
          <w:rFonts w:ascii="Times New Roman" w:hAnsi="Times New Roman" w:cs="Times New Roman"/>
          <w:noProof/>
          <w:sz w:val="28"/>
          <w:szCs w:val="28"/>
        </w:rPr>
        <w:t>kun/oy/yil</w:t>
      </w:r>
    </w:p>
    <w:p w14:paraId="413F4218" w14:textId="4F5F3757" w:rsidR="005E2A6B" w:rsidRPr="005E2A6B" w:rsidRDefault="005E2A6B" w:rsidP="005E2A6B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E2A6B">
        <w:rPr>
          <w:rFonts w:ascii="Times New Roman" w:hAnsi="Times New Roman" w:cs="Times New Roman"/>
          <w:noProof/>
          <w:sz w:val="28"/>
          <w:szCs w:val="28"/>
        </w:rPr>
        <w:t>soat:daqiqasi</w:t>
      </w:r>
    </w:p>
    <w:p w14:paraId="32D76FC8" w14:textId="1D9153C1" w:rsidR="005E2A6B" w:rsidRPr="005E2A6B" w:rsidRDefault="005E2A6B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E2A6B">
        <w:rPr>
          <w:rFonts w:ascii="Times New Roman" w:hAnsi="Times New Roman" w:cs="Times New Roman"/>
          <w:b/>
          <w:bCs/>
          <w:noProof/>
          <w:sz w:val="28"/>
          <w:szCs w:val="28"/>
        </w:rPr>
        <w:t>1</w:t>
      </w:r>
      <w:r w:rsidR="00AB7C1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1</w:t>
      </w:r>
      <w:r w:rsidRPr="005E2A6B">
        <w:rPr>
          <w:rFonts w:ascii="Times New Roman" w:hAnsi="Times New Roman" w:cs="Times New Roman"/>
          <w:b/>
          <w:bCs/>
          <w:noProof/>
          <w:sz w:val="28"/>
          <w:szCs w:val="28"/>
        </w:rPr>
        <w:t>-ustun: O‘lgandagi tashxis</w:t>
      </w:r>
    </w:p>
    <w:p w14:paraId="0DE81610" w14:textId="77777777" w:rsidR="005E2A6B" w:rsidRPr="005E2A6B" w:rsidRDefault="005E2A6B" w:rsidP="005E2A6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O‘lim sodir bo‘lgan paytdagi </w:t>
      </w:r>
      <w:r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klinik tashxis</w:t>
      </w: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kiritiladi.</w:t>
      </w:r>
    </w:p>
    <w:p w14:paraId="0309B37E" w14:textId="4B5431B7" w:rsidR="005E2A6B" w:rsidRPr="005E2A6B" w:rsidRDefault="005E2A6B" w:rsidP="005E2A6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Sabab–asosiy tashxis to‘liq va aniq bo‘lishi shart.</w:t>
      </w:r>
    </w:p>
    <w:p w14:paraId="2D45A550" w14:textId="16A1D07E" w:rsidR="005E2A6B" w:rsidRPr="005E2A6B" w:rsidRDefault="005E2A6B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E2A6B">
        <w:rPr>
          <w:rFonts w:ascii="Times New Roman" w:hAnsi="Times New Roman" w:cs="Times New Roman"/>
          <w:b/>
          <w:bCs/>
          <w:noProof/>
          <w:sz w:val="28"/>
          <w:szCs w:val="28"/>
        </w:rPr>
        <w:t>1</w:t>
      </w:r>
      <w:r w:rsidR="00AB7C1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2</w:t>
      </w:r>
      <w:r w:rsidRPr="005E2A6B">
        <w:rPr>
          <w:rFonts w:ascii="Times New Roman" w:hAnsi="Times New Roman" w:cs="Times New Roman"/>
          <w:b/>
          <w:bCs/>
          <w:noProof/>
          <w:sz w:val="28"/>
          <w:szCs w:val="28"/>
        </w:rPr>
        <w:t>-ustun: Patanatom tashxisi</w:t>
      </w:r>
    </w:p>
    <w:p w14:paraId="63E3B65E" w14:textId="77777777" w:rsidR="005E2A6B" w:rsidRPr="005E2A6B" w:rsidRDefault="005E2A6B" w:rsidP="005E2A6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E2A6B">
        <w:rPr>
          <w:rFonts w:ascii="Times New Roman" w:hAnsi="Times New Roman" w:cs="Times New Roman"/>
          <w:noProof/>
          <w:sz w:val="28"/>
          <w:szCs w:val="28"/>
        </w:rPr>
        <w:t>Agar o‘tkazilgan bo‘lsa — patologoanatomik tekshiruv natijasidagi (autopsiya) tashxis yoziladi.</w:t>
      </w:r>
    </w:p>
    <w:p w14:paraId="4A3E41D4" w14:textId="08E5A348" w:rsidR="005E2A6B" w:rsidRPr="005E2A6B" w:rsidRDefault="005E2A6B" w:rsidP="005E2A6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Autopsiya o‘tkazilmagan bo‘lsa, tegishli belgisi qo‘yiladi (“o‘tkazilmagan”).</w:t>
      </w:r>
    </w:p>
    <w:p w14:paraId="51704BAA" w14:textId="1526AD70" w:rsidR="005E2A6B" w:rsidRPr="005E2A6B" w:rsidRDefault="005E2A6B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</w:t>
      </w:r>
      <w:r w:rsidR="00AB7C1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3</w:t>
      </w:r>
      <w:r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-ustun: Chaqaloqning F.I.SH.</w:t>
      </w:r>
    </w:p>
    <w:p w14:paraId="5C1396F1" w14:textId="77777777" w:rsidR="005E2A6B" w:rsidRPr="005E2A6B" w:rsidRDefault="005E2A6B" w:rsidP="005E2A6B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Agar ism qo‘yilgan bo‘lsa — chaqaloqning F.I.O. yoziladi.</w:t>
      </w:r>
    </w:p>
    <w:p w14:paraId="6D8899A9" w14:textId="2EEEEE8A" w:rsidR="005E2A6B" w:rsidRPr="005E2A6B" w:rsidRDefault="005E2A6B" w:rsidP="005E2A6B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Ism qo‘yilmagan bo‘lsa, “ism qo‘yilmagan”, “tirik tug‘ilib, umr ko‘rmagan” kabi qaydlar kiritiladi.</w:t>
      </w:r>
    </w:p>
    <w:p w14:paraId="2C7BCC6D" w14:textId="4D7386DF" w:rsidR="005E2A6B" w:rsidRPr="005E2A6B" w:rsidRDefault="005E2A6B" w:rsidP="005E2A6B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E2A6B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3. </w:t>
      </w:r>
      <w:r w:rsidR="009C2AEE" w:rsidRPr="009C2AEE">
        <w:rPr>
          <w:rFonts w:ascii="Times New Roman" w:hAnsi="Times New Roman" w:cs="Times New Roman"/>
          <w:b/>
          <w:bCs/>
          <w:noProof/>
          <w:sz w:val="28"/>
          <w:szCs w:val="28"/>
        </w:rPr>
        <w:t>Ushbu shakl</w:t>
      </w:r>
      <w:r w:rsidRPr="005E2A6B">
        <w:rPr>
          <w:rFonts w:ascii="Times New Roman" w:hAnsi="Times New Roman" w:cs="Times New Roman"/>
          <w:b/>
          <w:bCs/>
          <w:noProof/>
          <w:sz w:val="28"/>
          <w:szCs w:val="28"/>
        </w:rPr>
        <w:t>ni yuritish talablari</w:t>
      </w:r>
    </w:p>
    <w:p w14:paraId="245E37F5" w14:textId="77777777" w:rsidR="005E2A6B" w:rsidRPr="005E2A6B" w:rsidRDefault="005E2A6B" w:rsidP="005E2A6B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Ma’lumotlar </w:t>
      </w:r>
      <w:r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oydi tushunarli, chiroyli, tuzatilmasdan</w:t>
      </w: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kiritiladi.</w:t>
      </w:r>
    </w:p>
    <w:p w14:paraId="4D957AFC" w14:textId="77777777" w:rsidR="005E2A6B" w:rsidRPr="005E2A6B" w:rsidRDefault="005E2A6B" w:rsidP="005E2A6B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Xatolik bo‘lsa, ustidan chizilmaydi — “Izoh” sahifasida to‘g‘rilash qaydi yuritiladi.</w:t>
      </w:r>
    </w:p>
    <w:p w14:paraId="7A9BEC3C" w14:textId="77777777" w:rsidR="005E2A6B" w:rsidRPr="005E2A6B" w:rsidRDefault="005E2A6B" w:rsidP="005E2A6B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Har bir holatni kiritgan xodim jurnal sahifasining pastki qismida </w:t>
      </w:r>
      <w:r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imzo</w:t>
      </w: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qo‘yadi.</w:t>
      </w:r>
    </w:p>
    <w:p w14:paraId="4AC2C011" w14:textId="77777777" w:rsidR="005E2A6B" w:rsidRPr="005E2A6B" w:rsidRDefault="005E2A6B" w:rsidP="005E2A6B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Jurnal </w:t>
      </w:r>
      <w:r w:rsidRPr="005E2A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tibbiyot muassasasining mas’ul shifokori yoki bo‘lim mudiri</w:t>
      </w: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tomonidan nazorat qilinadi.</w:t>
      </w:r>
    </w:p>
    <w:p w14:paraId="2C4F3933" w14:textId="77777777" w:rsidR="005E2A6B" w:rsidRPr="005E2A6B" w:rsidRDefault="005E2A6B" w:rsidP="005E2A6B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E2A6B">
        <w:rPr>
          <w:rFonts w:ascii="Times New Roman" w:hAnsi="Times New Roman" w:cs="Times New Roman"/>
          <w:noProof/>
          <w:sz w:val="28"/>
          <w:szCs w:val="28"/>
          <w:lang w:val="en-US"/>
        </w:rPr>
        <w:t>Jurnal tugagach, muassasa rahbariyati tomonidan yopiladi va arxivga topshiriladi.</w:t>
      </w:r>
    </w:p>
    <w:p w14:paraId="65463E5D" w14:textId="77777777" w:rsidR="004A187D" w:rsidRPr="005E2A6B" w:rsidRDefault="004A187D" w:rsidP="005E2A6B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sectPr w:rsidR="004A187D" w:rsidRPr="005E2A6B" w:rsidSect="005E2A6B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1DEE"/>
    <w:multiLevelType w:val="multilevel"/>
    <w:tmpl w:val="E0A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75573"/>
    <w:multiLevelType w:val="multilevel"/>
    <w:tmpl w:val="D5A8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E4C72"/>
    <w:multiLevelType w:val="multilevel"/>
    <w:tmpl w:val="11E6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22106"/>
    <w:multiLevelType w:val="multilevel"/>
    <w:tmpl w:val="493E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35DF0"/>
    <w:multiLevelType w:val="multilevel"/>
    <w:tmpl w:val="3376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61CF4"/>
    <w:multiLevelType w:val="multilevel"/>
    <w:tmpl w:val="D4EC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B6532"/>
    <w:multiLevelType w:val="multilevel"/>
    <w:tmpl w:val="0DD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F7A16"/>
    <w:multiLevelType w:val="multilevel"/>
    <w:tmpl w:val="F9F4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D640B"/>
    <w:multiLevelType w:val="multilevel"/>
    <w:tmpl w:val="69D8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52F75"/>
    <w:multiLevelType w:val="multilevel"/>
    <w:tmpl w:val="9642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A63AD"/>
    <w:multiLevelType w:val="multilevel"/>
    <w:tmpl w:val="39A4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B4D6C"/>
    <w:multiLevelType w:val="multilevel"/>
    <w:tmpl w:val="F9A8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A21C7"/>
    <w:multiLevelType w:val="multilevel"/>
    <w:tmpl w:val="ED0A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C3479"/>
    <w:multiLevelType w:val="multilevel"/>
    <w:tmpl w:val="742C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967B6"/>
    <w:multiLevelType w:val="multilevel"/>
    <w:tmpl w:val="0C30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006F5"/>
    <w:multiLevelType w:val="multilevel"/>
    <w:tmpl w:val="1BB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859825">
    <w:abstractNumId w:val="5"/>
  </w:num>
  <w:num w:numId="2" w16cid:durableId="383674614">
    <w:abstractNumId w:val="11"/>
  </w:num>
  <w:num w:numId="3" w16cid:durableId="1827016605">
    <w:abstractNumId w:val="7"/>
  </w:num>
  <w:num w:numId="4" w16cid:durableId="377433819">
    <w:abstractNumId w:val="4"/>
  </w:num>
  <w:num w:numId="5" w16cid:durableId="519591403">
    <w:abstractNumId w:val="0"/>
  </w:num>
  <w:num w:numId="6" w16cid:durableId="1098141668">
    <w:abstractNumId w:val="10"/>
  </w:num>
  <w:num w:numId="7" w16cid:durableId="293802714">
    <w:abstractNumId w:val="3"/>
  </w:num>
  <w:num w:numId="8" w16cid:durableId="164512526">
    <w:abstractNumId w:val="9"/>
  </w:num>
  <w:num w:numId="9" w16cid:durableId="1806042976">
    <w:abstractNumId w:val="14"/>
  </w:num>
  <w:num w:numId="10" w16cid:durableId="611283884">
    <w:abstractNumId w:val="2"/>
  </w:num>
  <w:num w:numId="11" w16cid:durableId="1371758404">
    <w:abstractNumId w:val="8"/>
  </w:num>
  <w:num w:numId="12" w16cid:durableId="817192801">
    <w:abstractNumId w:val="15"/>
  </w:num>
  <w:num w:numId="13" w16cid:durableId="364061547">
    <w:abstractNumId w:val="13"/>
  </w:num>
  <w:num w:numId="14" w16cid:durableId="208809242">
    <w:abstractNumId w:val="6"/>
  </w:num>
  <w:num w:numId="15" w16cid:durableId="1818300526">
    <w:abstractNumId w:val="12"/>
  </w:num>
  <w:num w:numId="16" w16cid:durableId="1709524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3B"/>
    <w:rsid w:val="002A0096"/>
    <w:rsid w:val="002F79F3"/>
    <w:rsid w:val="00306901"/>
    <w:rsid w:val="00456EB3"/>
    <w:rsid w:val="004A187D"/>
    <w:rsid w:val="005E2A6B"/>
    <w:rsid w:val="005E54C2"/>
    <w:rsid w:val="00732988"/>
    <w:rsid w:val="00893250"/>
    <w:rsid w:val="00914C3B"/>
    <w:rsid w:val="009C2AEE"/>
    <w:rsid w:val="00AB7C1A"/>
    <w:rsid w:val="00CC0078"/>
    <w:rsid w:val="00D36826"/>
    <w:rsid w:val="00E23F20"/>
    <w:rsid w:val="00E31583"/>
    <w:rsid w:val="00EE717D"/>
    <w:rsid w:val="00F8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AEE5D"/>
  <w15:chartTrackingRefBased/>
  <w15:docId w15:val="{B5A12C5E-2F90-4E66-8340-032F11FA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87D"/>
  </w:style>
  <w:style w:type="paragraph" w:styleId="1">
    <w:name w:val="heading 1"/>
    <w:basedOn w:val="a"/>
    <w:next w:val="a"/>
    <w:link w:val="10"/>
    <w:uiPriority w:val="9"/>
    <w:qFormat/>
    <w:rsid w:val="00914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4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4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4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4C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4C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4C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4C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4C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4C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4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4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4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4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4C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4C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4C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4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4C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4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8</cp:revision>
  <dcterms:created xsi:type="dcterms:W3CDTF">2025-10-15T05:51:00Z</dcterms:created>
  <dcterms:modified xsi:type="dcterms:W3CDTF">2025-11-28T06:38:00Z</dcterms:modified>
</cp:coreProperties>
</file>