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6815" w14:textId="77777777" w:rsidR="003D30CA" w:rsidRDefault="003D30CA" w:rsidP="00912E05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E85EA75" w14:textId="4B880E22" w:rsidR="003D30CA" w:rsidRDefault="00912E05" w:rsidP="003D30CA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925638">
        <w:rPr>
          <w:b/>
          <w:snapToGrid w:val="0"/>
          <w:sz w:val="28"/>
          <w:szCs w:val="28"/>
          <w:lang w:val="uz-Cyrl-UZ"/>
        </w:rPr>
        <w:t>Qishloq xo‘jaligi va oziq ovqat mahsulotlari namunalarida pestitsidlar qoldiq miqdorlarini aniqlash bo‘yicha dalolatnomani  to‘ldirish</w:t>
      </w:r>
    </w:p>
    <w:p w14:paraId="6586E485" w14:textId="77777777" w:rsidR="003D30CA" w:rsidRPr="003D30CA" w:rsidRDefault="003D30CA" w:rsidP="003D30CA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D30CA">
        <w:rPr>
          <w:b/>
          <w:snapToGrid w:val="0"/>
          <w:sz w:val="28"/>
          <w:szCs w:val="28"/>
          <w:lang w:val="uz-Cyrl-UZ"/>
        </w:rPr>
        <w:t>Yoʻriqnomasi</w:t>
      </w:r>
    </w:p>
    <w:p w14:paraId="2D1307E2" w14:textId="77777777" w:rsidR="003D30CA" w:rsidRDefault="003D30CA" w:rsidP="003D30CA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D30CA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5</w:t>
      </w:r>
      <w:r w:rsidRPr="003D30CA">
        <w:rPr>
          <w:b/>
          <w:snapToGrid w:val="0"/>
          <w:sz w:val="28"/>
          <w:szCs w:val="28"/>
          <w:lang w:val="uz-Cyrl-UZ"/>
        </w:rPr>
        <w:t>6-raqamli tibbiy xujjat shakli</w:t>
      </w:r>
    </w:p>
    <w:p w14:paraId="0FB77408" w14:textId="77777777" w:rsidR="003D30CA" w:rsidRDefault="003D30CA" w:rsidP="003D30CA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61C1F31" w14:textId="77777777" w:rsidR="003D30CA" w:rsidRDefault="003D30CA" w:rsidP="003D30CA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6986932A" w14:textId="0BEB1F4A" w:rsidR="00912E05" w:rsidRPr="00925638" w:rsidRDefault="00912E05" w:rsidP="003D30CA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925638">
        <w:rPr>
          <w:bCs/>
          <w:snapToGrid w:val="0"/>
          <w:sz w:val="28"/>
          <w:szCs w:val="28"/>
          <w:lang w:val="uz-Cyrl-UZ"/>
        </w:rPr>
        <w:t>Ushbu jurnal Sanitariya-epidemiologiya qo‘mitasining (tuman, shaxar, viloyat, respublika) sanitariya vrachi tomonidan to‘ldiriladi.</w:t>
      </w:r>
    </w:p>
    <w:p w14:paraId="6AC8A7B5" w14:textId="77777777" w:rsidR="00912E05" w:rsidRPr="00925638" w:rsidRDefault="00912E05" w:rsidP="00912E05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925638">
        <w:rPr>
          <w:bCs/>
          <w:snapToGrid w:val="0"/>
          <w:sz w:val="28"/>
          <w:szCs w:val="28"/>
          <w:lang w:val="uz-Cyrl-UZ"/>
        </w:rPr>
        <w:t>Qishloq xo‘jaligi va oziq-ovqat maxsulotidan namuna olingan korxona, uning manzili, namuna olingan vaqti va maxsulotni tekshiradigan laboratoriya qo‘lanilgan pestitsidlar, ularning sarfi hamda zaharlanish ehtimoli ko‘rsatiladi. Dalolatnoma tuzgan mutaxassis tomanidan imzolanadi.</w:t>
      </w:r>
    </w:p>
    <w:p w14:paraId="0EB21577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F5"/>
    <w:rsid w:val="003D30CA"/>
    <w:rsid w:val="00746D22"/>
    <w:rsid w:val="00912E05"/>
    <w:rsid w:val="00ED2DF5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0FBB2"/>
  <w15:chartTrackingRefBased/>
  <w15:docId w15:val="{896A18ED-AE31-4724-A678-857D6B60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E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2025-11-24T11:55:00Z</dcterms:created>
  <dcterms:modified xsi:type="dcterms:W3CDTF">2025-12-05T09:39:00Z</dcterms:modified>
</cp:coreProperties>
</file>