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92D0" w14:textId="77777777" w:rsidR="00AB17CA" w:rsidRPr="00AB17CA" w:rsidRDefault="00AB17CA" w:rsidP="00F67DD2">
      <w:pPr>
        <w:pStyle w:val="2"/>
        <w:spacing w:before="0"/>
        <w:ind w:left="-284" w:firstLine="426"/>
        <w:jc w:val="both"/>
        <w:rPr>
          <w:rFonts w:ascii="Times New Roman" w:hAnsi="Times New Roman"/>
          <w:noProof/>
          <w:szCs w:val="28"/>
          <w:lang w:val="uz-Cyrl-UZ"/>
        </w:rPr>
      </w:pPr>
    </w:p>
    <w:p w14:paraId="7BD556BF" w14:textId="77777777" w:rsidR="00AB17CA" w:rsidRPr="00AB17CA" w:rsidRDefault="00AB17CA" w:rsidP="00F67DD2">
      <w:pPr>
        <w:pStyle w:val="2"/>
        <w:spacing w:before="0"/>
        <w:ind w:left="-284" w:firstLine="426"/>
        <w:jc w:val="both"/>
        <w:rPr>
          <w:rFonts w:ascii="Times New Roman" w:hAnsi="Times New Roman"/>
          <w:noProof/>
          <w:szCs w:val="28"/>
          <w:lang w:val="uz-Cyrl-UZ"/>
        </w:rPr>
      </w:pPr>
    </w:p>
    <w:p w14:paraId="102B7AB8" w14:textId="463A601D" w:rsidR="00AB17CA" w:rsidRPr="00AB17CA" w:rsidRDefault="00F67DD2" w:rsidP="00AB17CA">
      <w:pPr>
        <w:pStyle w:val="2"/>
        <w:spacing w:before="0"/>
        <w:ind w:left="-284" w:firstLine="426"/>
        <w:jc w:val="center"/>
        <w:rPr>
          <w:rFonts w:ascii="Times New Roman" w:hAnsi="Times New Roman"/>
          <w:noProof/>
          <w:szCs w:val="28"/>
          <w:lang w:val="uz-Cyrl-UZ"/>
        </w:rPr>
      </w:pPr>
      <w:r w:rsidRPr="00AB17CA">
        <w:rPr>
          <w:rFonts w:ascii="Times New Roman" w:hAnsi="Times New Roman"/>
          <w:noProof/>
          <w:szCs w:val="28"/>
          <w:lang w:val="uz-Cyrl-UZ"/>
        </w:rPr>
        <w:t>Ovqatdan zaharlanish hollarini ro‘yxatga olish</w:t>
      </w:r>
    </w:p>
    <w:p w14:paraId="0668289C" w14:textId="77777777" w:rsidR="00AB17CA" w:rsidRPr="00AB17CA" w:rsidRDefault="00AB17CA" w:rsidP="00AB17CA">
      <w:pPr>
        <w:pStyle w:val="2"/>
        <w:ind w:left="-284" w:firstLine="426"/>
        <w:jc w:val="center"/>
        <w:rPr>
          <w:rFonts w:ascii="Times New Roman" w:hAnsi="Times New Roman"/>
          <w:noProof/>
          <w:szCs w:val="28"/>
          <w:lang w:val="uz-Cyrl-UZ"/>
        </w:rPr>
      </w:pPr>
      <w:r w:rsidRPr="00AB17CA">
        <w:rPr>
          <w:rFonts w:ascii="Times New Roman" w:hAnsi="Times New Roman"/>
          <w:noProof/>
          <w:szCs w:val="28"/>
          <w:lang w:val="uz-Cyrl-UZ"/>
        </w:rPr>
        <w:t>Yoʻriqnomasi</w:t>
      </w:r>
    </w:p>
    <w:p w14:paraId="73B70E38" w14:textId="32BCE77E" w:rsidR="00AB17CA" w:rsidRPr="00AB17CA" w:rsidRDefault="00AB17CA" w:rsidP="00AB17CA">
      <w:pPr>
        <w:pStyle w:val="2"/>
        <w:spacing w:before="0"/>
        <w:ind w:left="-284" w:firstLine="426"/>
        <w:jc w:val="center"/>
        <w:rPr>
          <w:rFonts w:ascii="Times New Roman" w:hAnsi="Times New Roman"/>
          <w:noProof/>
          <w:szCs w:val="28"/>
          <w:lang w:val="uz-Cyrl-UZ"/>
        </w:rPr>
      </w:pPr>
      <w:r w:rsidRPr="00AB17CA">
        <w:rPr>
          <w:rFonts w:ascii="Times New Roman" w:hAnsi="Times New Roman"/>
          <w:noProof/>
          <w:szCs w:val="28"/>
          <w:lang w:val="uz-Cyrl-UZ"/>
        </w:rPr>
        <w:t>2</w:t>
      </w:r>
      <w:r w:rsidRPr="00AB17CA">
        <w:rPr>
          <w:rFonts w:ascii="Times New Roman" w:hAnsi="Times New Roman"/>
          <w:noProof/>
          <w:szCs w:val="28"/>
          <w:lang w:val="uz-Cyrl-UZ"/>
        </w:rPr>
        <w:t>63</w:t>
      </w:r>
      <w:r w:rsidRPr="00AB17CA">
        <w:rPr>
          <w:rFonts w:ascii="Times New Roman" w:hAnsi="Times New Roman"/>
          <w:noProof/>
          <w:szCs w:val="28"/>
          <w:lang w:val="uz-Cyrl-UZ"/>
        </w:rPr>
        <w:t>-raqamli tibbiy xujjat shakli</w:t>
      </w:r>
    </w:p>
    <w:p w14:paraId="10A40079" w14:textId="77777777" w:rsidR="00AB17CA" w:rsidRPr="00AB17CA" w:rsidRDefault="00AB17CA" w:rsidP="00AB17CA">
      <w:pPr>
        <w:pStyle w:val="2"/>
        <w:spacing w:before="0"/>
        <w:ind w:left="-284" w:firstLine="426"/>
        <w:jc w:val="both"/>
        <w:rPr>
          <w:rFonts w:ascii="Times New Roman" w:hAnsi="Times New Roman"/>
          <w:noProof/>
          <w:szCs w:val="28"/>
          <w:lang w:val="uz-Cyrl-UZ"/>
        </w:rPr>
      </w:pPr>
    </w:p>
    <w:p w14:paraId="31254D4B" w14:textId="77777777" w:rsidR="00AB17CA" w:rsidRPr="00AB17CA" w:rsidRDefault="00AB17CA" w:rsidP="00AB17CA">
      <w:pPr>
        <w:pStyle w:val="2"/>
        <w:spacing w:before="0"/>
        <w:ind w:left="-284" w:firstLine="426"/>
        <w:jc w:val="both"/>
        <w:rPr>
          <w:rFonts w:ascii="Times New Roman" w:hAnsi="Times New Roman"/>
          <w:noProof/>
          <w:szCs w:val="28"/>
          <w:lang w:val="uz-Cyrl-UZ"/>
        </w:rPr>
      </w:pPr>
    </w:p>
    <w:p w14:paraId="0D7E5F70" w14:textId="14099D40" w:rsidR="00F67DD2" w:rsidRPr="00AB17CA" w:rsidRDefault="00AB17CA" w:rsidP="00AB17CA">
      <w:pPr>
        <w:pStyle w:val="2"/>
        <w:spacing w:before="0"/>
        <w:ind w:left="-284" w:firstLine="426"/>
        <w:jc w:val="both"/>
        <w:rPr>
          <w:rFonts w:ascii="Times New Roman" w:hAnsi="Times New Roman"/>
          <w:noProof/>
          <w:szCs w:val="28"/>
          <w:lang w:val="uz-Cyrl-UZ"/>
        </w:rPr>
      </w:pPr>
      <w:r w:rsidRPr="00AB17CA">
        <w:rPr>
          <w:rFonts w:ascii="Times New Roman" w:hAnsi="Times New Roman"/>
          <w:noProof/>
          <w:szCs w:val="28"/>
          <w:lang w:val="uz-Cyrl-UZ"/>
        </w:rPr>
        <w:t xml:space="preserve"> </w:t>
      </w:r>
    </w:p>
    <w:p w14:paraId="442002FC" w14:textId="774028B0" w:rsidR="00F67DD2" w:rsidRPr="00AB17CA" w:rsidRDefault="00AB17CA" w:rsidP="00F67DD2">
      <w:pPr>
        <w:pStyle w:val="2"/>
        <w:spacing w:before="0"/>
        <w:ind w:left="-284" w:firstLine="426"/>
        <w:jc w:val="both"/>
        <w:rPr>
          <w:rFonts w:ascii="Times New Roman" w:hAnsi="Times New Roman"/>
          <w:b w:val="0"/>
          <w:noProof/>
          <w:szCs w:val="28"/>
          <w:lang w:val="uz-Cyrl-UZ"/>
        </w:rPr>
      </w:pPr>
      <w:r w:rsidRPr="00AB17CA">
        <w:rPr>
          <w:rFonts w:ascii="Times New Roman" w:hAnsi="Times New Roman"/>
          <w:b w:val="0"/>
          <w:bCs/>
          <w:noProof/>
          <w:szCs w:val="28"/>
          <w:lang w:val="uz-Cyrl-UZ"/>
        </w:rPr>
        <w:t>Mazkur shaklga</w:t>
      </w:r>
      <w:r>
        <w:rPr>
          <w:rFonts w:ascii="Times New Roman" w:hAnsi="Times New Roman"/>
          <w:b w:val="0"/>
          <w:noProof/>
          <w:szCs w:val="28"/>
          <w:lang w:val="uz-Cyrl-UZ"/>
        </w:rPr>
        <w:t xml:space="preserve"> </w:t>
      </w:r>
      <w:r w:rsidR="00F67DD2" w:rsidRPr="00AB17CA">
        <w:rPr>
          <w:rFonts w:ascii="Times New Roman" w:hAnsi="Times New Roman"/>
          <w:b w:val="0"/>
          <w:noProof/>
          <w:szCs w:val="28"/>
          <w:lang w:val="uz-Cyrl-UZ"/>
        </w:rPr>
        <w:t>quyidagi ma’lumotlar kiritiladi:</w:t>
      </w:r>
    </w:p>
    <w:p w14:paraId="1B1F5956" w14:textId="77777777" w:rsidR="00F67DD2" w:rsidRPr="00AB17CA" w:rsidRDefault="00F67DD2" w:rsidP="00F67DD2">
      <w:pPr>
        <w:pStyle w:val="2"/>
        <w:spacing w:before="0"/>
        <w:ind w:left="-284" w:firstLine="426"/>
        <w:jc w:val="both"/>
        <w:rPr>
          <w:rFonts w:ascii="Times New Roman" w:hAnsi="Times New Roman"/>
          <w:b w:val="0"/>
          <w:noProof/>
          <w:szCs w:val="28"/>
          <w:lang w:val="uz-Cyrl-UZ"/>
        </w:rPr>
      </w:pPr>
      <w:r w:rsidRPr="00AB17CA">
        <w:rPr>
          <w:rFonts w:ascii="Times New Roman" w:hAnsi="Times New Roman"/>
          <w:b w:val="0"/>
          <w:noProof/>
          <w:szCs w:val="28"/>
          <w:lang w:val="uz-Cyrl-UZ"/>
        </w:rPr>
        <w:t>Tartib raiami, roʻyxatga olingan sana, hududiy manzilgoh, ovqatdan zaharlanish sodir boʻlgan joy (oshxona, restoran, bufet, kasalxona, xonadon va boshqalar, qaysi vazirlikka (tashkilot yoki muassasaga qarashliligi), jabrlanganlar soni, kasalxonaga yotqizilganlar soni, oʻlganlar soni, zaharlanishga sabab boʻlgan mahsulot, oziq-ovqat mahsulotlari haqida ma'lumot, laboratoriya tekshirishidagi natijalar, zaharlanishga olib kelgan tehnologik yoki sanitariya qoidalari buzilganligi haqida ma'lumot, zaharlanish haqida habar olingan sana, zaharlanish sabablarini aniqlashdagi yakuniy xulosa yuborilgan sana va koʻrilgan chora-tadbirlar.</w:t>
      </w:r>
    </w:p>
    <w:p w14:paraId="1CB2FF47" w14:textId="77777777" w:rsidR="00F67DD2" w:rsidRPr="00AB17CA" w:rsidRDefault="00F67DD2" w:rsidP="00F67DD2">
      <w:pPr>
        <w:pStyle w:val="2"/>
        <w:spacing w:before="0"/>
        <w:ind w:left="-284" w:firstLine="426"/>
        <w:jc w:val="both"/>
        <w:rPr>
          <w:rFonts w:ascii="Times New Roman" w:hAnsi="Times New Roman"/>
          <w:b w:val="0"/>
          <w:noProof/>
          <w:szCs w:val="28"/>
          <w:lang w:val="uz-Cyrl-UZ"/>
        </w:rPr>
      </w:pPr>
      <w:r w:rsidRPr="00AB17CA">
        <w:rPr>
          <w:rFonts w:ascii="Times New Roman" w:hAnsi="Times New Roman"/>
          <w:b w:val="0"/>
          <w:noProof/>
          <w:szCs w:val="28"/>
          <w:lang w:val="uz-Cyrl-UZ"/>
        </w:rPr>
        <w:t>Izoh: ovqatdan zaharlanish xalati qayd etilgan muassasa, jabrlanganlar soni, zaharlanishga sabab boʻlgan oziq-ovqat mahsulotlari, jabrlanganlarda oʻtkazilgan tekshirishlari, zaharlanishni kelib chiqishi sabablari, zaharlanish natijasi boʻyicha yuqori tashkilotga berilgan xabarlar kiritiladi.</w:t>
      </w:r>
    </w:p>
    <w:p w14:paraId="4F255D69" w14:textId="77777777" w:rsidR="00F87796" w:rsidRPr="00AB17CA" w:rsidRDefault="00F87796">
      <w:pPr>
        <w:rPr>
          <w:noProof/>
          <w:lang w:val="uz-Cyrl-UZ"/>
        </w:rPr>
      </w:pPr>
    </w:p>
    <w:sectPr w:rsidR="00F87796" w:rsidRPr="00AB17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lticaUzbek">
    <w:altName w:val="Times New Roman"/>
    <w:charset w:val="00"/>
    <w:family w:val="auto"/>
    <w:pitch w:val="variable"/>
    <w:sig w:usb0="00000203"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182"/>
    <w:rsid w:val="00746D22"/>
    <w:rsid w:val="007C5182"/>
    <w:rsid w:val="00AB17CA"/>
    <w:rsid w:val="00F67DD2"/>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5176"/>
  <w15:chartTrackingRefBased/>
  <w15:docId w15:val="{19F68CEA-8998-47FD-916A-DC5388F6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rsid w:val="00F67DD2"/>
    <w:pPr>
      <w:spacing w:before="200" w:after="0" w:line="240" w:lineRule="auto"/>
      <w:jc w:val="right"/>
    </w:pPr>
    <w:rPr>
      <w:rFonts w:ascii="BalticaUzbek" w:eastAsia="Times New Roman" w:hAnsi="BalticaUzbek" w:cs="Times New Roman"/>
      <w:b/>
      <w:snapToGrid w:val="0"/>
      <w:sz w:val="28"/>
      <w:szCs w:val="20"/>
      <w:lang w:eastAsia="ru-RU"/>
    </w:rPr>
  </w:style>
  <w:style w:type="character" w:customStyle="1" w:styleId="20">
    <w:name w:val="Основной текст 2 Знак"/>
    <w:basedOn w:val="a0"/>
    <w:link w:val="2"/>
    <w:rsid w:val="00F67DD2"/>
    <w:rPr>
      <w:rFonts w:ascii="BalticaUzbek" w:eastAsia="Times New Roman" w:hAnsi="BalticaUzbek"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2025-11-24T11:57:00Z</dcterms:created>
  <dcterms:modified xsi:type="dcterms:W3CDTF">2025-12-05T09:49:00Z</dcterms:modified>
</cp:coreProperties>
</file>