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7648" w14:textId="77777777" w:rsidR="00310E19" w:rsidRDefault="00310E19" w:rsidP="00BE525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29D6AF2" w14:textId="77777777" w:rsidR="00310E19" w:rsidRDefault="00310E19" w:rsidP="00BE525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88902E7" w14:textId="77777777" w:rsidR="00310E19" w:rsidRPr="00310E19" w:rsidRDefault="00BE525C" w:rsidP="00310E19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8622A7">
        <w:rPr>
          <w:b/>
          <w:snapToGrid w:val="0"/>
          <w:sz w:val="28"/>
          <w:szCs w:val="28"/>
          <w:lang w:val="uz-Cyrl-UZ"/>
        </w:rPr>
        <w:t xml:space="preserve">Sut va sut mahsulotlarini brutsellyozga serologik tekshirishuvini qayd etish </w:t>
      </w:r>
      <w:r w:rsidR="00310E19" w:rsidRPr="00310E19">
        <w:rPr>
          <w:b/>
          <w:snapToGrid w:val="0"/>
          <w:sz w:val="28"/>
          <w:szCs w:val="28"/>
          <w:lang w:val="uz-Cyrl-UZ"/>
        </w:rPr>
        <w:t>Yoʻriqnomasi</w:t>
      </w:r>
    </w:p>
    <w:p w14:paraId="6C915A28" w14:textId="0C5C3F34" w:rsidR="00310E19" w:rsidRDefault="00310E19" w:rsidP="00310E19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10E19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68</w:t>
      </w:r>
      <w:r w:rsidRPr="00310E19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24D6A3E9" w14:textId="49F15D78" w:rsidR="00BE525C" w:rsidRPr="008622A7" w:rsidRDefault="00310E19" w:rsidP="00310E19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310E19">
        <w:rPr>
          <w:b/>
          <w:snapToGrid w:val="0"/>
          <w:sz w:val="28"/>
          <w:szCs w:val="28"/>
          <w:lang w:val="uz-Cyrl-UZ"/>
        </w:rPr>
        <w:t xml:space="preserve"> </w:t>
      </w:r>
    </w:p>
    <w:p w14:paraId="595AE634" w14:textId="77777777" w:rsidR="00BE525C" w:rsidRDefault="00BE525C" w:rsidP="00BE525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8622A7">
        <w:rPr>
          <w:bCs/>
          <w:snapToGrid w:val="0"/>
          <w:sz w:val="28"/>
          <w:szCs w:val="28"/>
          <w:lang w:val="uz-Cyrl-UZ"/>
        </w:rPr>
        <w:t>Ushbu  hujjat  formasida sana, namuna yuborayotgan muassasaning nomi, xayvon turi, qayerdan keltirilganligi  to‘g‘risida ma’lumot 1-5- grafalarda, o‘tkazilgan seroreaksiya  bo‘yicha natijarning ma’lumoti  6-8- grafalarda kiritiladi, 9-grafada xulosa berilgan sana kiritiladi va vrachning imzosi qo‘yiladi.</w:t>
      </w:r>
    </w:p>
    <w:p w14:paraId="3C0904A4" w14:textId="77777777" w:rsidR="00F87796" w:rsidRPr="00BE525C" w:rsidRDefault="00F87796">
      <w:pPr>
        <w:rPr>
          <w:lang w:val="uz-Cyrl-UZ"/>
        </w:rPr>
      </w:pPr>
    </w:p>
    <w:sectPr w:rsidR="00F87796" w:rsidRPr="00BE5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10"/>
    <w:rsid w:val="00034B10"/>
    <w:rsid w:val="00310E19"/>
    <w:rsid w:val="00746D22"/>
    <w:rsid w:val="00BE525C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6664"/>
  <w15:chartTrackingRefBased/>
  <w15:docId w15:val="{EFD2C340-438F-49F3-8B34-342A26FF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2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2025-11-24T11:58:00Z</dcterms:created>
  <dcterms:modified xsi:type="dcterms:W3CDTF">2025-12-05T09:55:00Z</dcterms:modified>
</cp:coreProperties>
</file>