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A554C" w14:textId="77777777" w:rsidR="00A61A76" w:rsidRDefault="00A61A76" w:rsidP="00404497">
      <w:pPr>
        <w:ind w:left="-284" w:firstLine="426"/>
        <w:jc w:val="both"/>
        <w:rPr>
          <w:b/>
          <w:snapToGrid w:val="0"/>
          <w:sz w:val="28"/>
          <w:szCs w:val="28"/>
          <w:lang w:val="uz-Cyrl-UZ"/>
        </w:rPr>
      </w:pPr>
    </w:p>
    <w:p w14:paraId="14512626" w14:textId="77777777" w:rsidR="00A61A76" w:rsidRDefault="00A61A76" w:rsidP="00404497">
      <w:pPr>
        <w:ind w:left="-284" w:firstLine="426"/>
        <w:jc w:val="both"/>
        <w:rPr>
          <w:b/>
          <w:snapToGrid w:val="0"/>
          <w:sz w:val="28"/>
          <w:szCs w:val="28"/>
          <w:lang w:val="uz-Cyrl-UZ"/>
        </w:rPr>
      </w:pPr>
    </w:p>
    <w:p w14:paraId="6318DC5C" w14:textId="06C79E29" w:rsidR="00A61A76" w:rsidRDefault="00404497" w:rsidP="00A61A76">
      <w:pPr>
        <w:ind w:left="-284" w:firstLine="426"/>
        <w:jc w:val="center"/>
        <w:rPr>
          <w:b/>
          <w:snapToGrid w:val="0"/>
          <w:sz w:val="28"/>
          <w:szCs w:val="28"/>
          <w:lang w:val="uz-Cyrl-UZ"/>
        </w:rPr>
      </w:pPr>
      <w:r w:rsidRPr="00784F11">
        <w:rPr>
          <w:b/>
          <w:snapToGrid w:val="0"/>
          <w:sz w:val="28"/>
          <w:szCs w:val="28"/>
          <w:lang w:val="uz-Cyrl-UZ"/>
        </w:rPr>
        <w:t>Liofilizatsiya uchun keltirilgan shtammlar xarakati</w:t>
      </w:r>
    </w:p>
    <w:p w14:paraId="4710A23D" w14:textId="77777777" w:rsidR="00A61A76" w:rsidRPr="00A61A76" w:rsidRDefault="00A61A76" w:rsidP="00A61A76">
      <w:pPr>
        <w:ind w:left="-284" w:firstLine="426"/>
        <w:jc w:val="center"/>
        <w:rPr>
          <w:b/>
          <w:snapToGrid w:val="0"/>
          <w:sz w:val="28"/>
          <w:szCs w:val="28"/>
          <w:lang w:val="uz-Cyrl-UZ"/>
        </w:rPr>
      </w:pPr>
      <w:r w:rsidRPr="00A61A76">
        <w:rPr>
          <w:b/>
          <w:snapToGrid w:val="0"/>
          <w:sz w:val="28"/>
          <w:szCs w:val="28"/>
          <w:lang w:val="uz-Cyrl-UZ"/>
        </w:rPr>
        <w:t>Yoʻriqnomasi</w:t>
      </w:r>
    </w:p>
    <w:p w14:paraId="033D235E" w14:textId="330B4A6F" w:rsidR="00404497" w:rsidRDefault="00A61A76" w:rsidP="00A61A76">
      <w:pPr>
        <w:ind w:left="-284" w:firstLine="426"/>
        <w:jc w:val="center"/>
        <w:rPr>
          <w:b/>
          <w:snapToGrid w:val="0"/>
          <w:sz w:val="28"/>
          <w:szCs w:val="28"/>
          <w:lang w:val="uz-Cyrl-UZ"/>
        </w:rPr>
      </w:pPr>
      <w:r w:rsidRPr="00A61A76">
        <w:rPr>
          <w:b/>
          <w:snapToGrid w:val="0"/>
          <w:sz w:val="28"/>
          <w:szCs w:val="28"/>
          <w:lang w:val="uz-Cyrl-UZ"/>
        </w:rPr>
        <w:t>2</w:t>
      </w:r>
      <w:r>
        <w:rPr>
          <w:b/>
          <w:snapToGrid w:val="0"/>
          <w:sz w:val="28"/>
          <w:szCs w:val="28"/>
          <w:lang w:val="uz-Cyrl-UZ"/>
        </w:rPr>
        <w:t>95</w:t>
      </w:r>
      <w:r w:rsidRPr="00A61A76">
        <w:rPr>
          <w:b/>
          <w:snapToGrid w:val="0"/>
          <w:sz w:val="28"/>
          <w:szCs w:val="28"/>
          <w:lang w:val="uz-Cyrl-UZ"/>
        </w:rPr>
        <w:t>-raqamli tibbiy xujjat shakli</w:t>
      </w:r>
    </w:p>
    <w:p w14:paraId="74DE40DC" w14:textId="77777777" w:rsidR="00A61A76" w:rsidRPr="00784F11" w:rsidRDefault="00A61A76" w:rsidP="00A61A76">
      <w:pPr>
        <w:ind w:left="-284" w:firstLine="426"/>
        <w:jc w:val="center"/>
        <w:rPr>
          <w:b/>
          <w:snapToGrid w:val="0"/>
          <w:sz w:val="28"/>
          <w:szCs w:val="28"/>
          <w:lang w:val="uz-Cyrl-UZ"/>
        </w:rPr>
      </w:pPr>
    </w:p>
    <w:p w14:paraId="5B828C89" w14:textId="77777777" w:rsidR="00404497" w:rsidRPr="00784F11" w:rsidRDefault="00404497" w:rsidP="00404497">
      <w:pPr>
        <w:ind w:left="-284" w:firstLine="426"/>
        <w:jc w:val="both"/>
        <w:rPr>
          <w:bCs/>
          <w:snapToGrid w:val="0"/>
          <w:sz w:val="28"/>
          <w:szCs w:val="28"/>
          <w:lang w:val="uz-Cyrl-UZ"/>
        </w:rPr>
      </w:pPr>
      <w:r w:rsidRPr="00784F11">
        <w:rPr>
          <w:bCs/>
          <w:snapToGrid w:val="0"/>
          <w:sz w:val="28"/>
          <w:szCs w:val="28"/>
          <w:lang w:val="uz-Cyrl-UZ"/>
        </w:rPr>
        <w:t>Shtamlar olingan sana, aniqlagan bo‘lim nomi mutaxassis to‘g‘risida ma’lumot, tekshirish uchqun topshirish va qabul qilish imzosi, ajratilgan idishlar, sifat ma’lumotlari hamda zararsizlantirish uchullari  kiritiladi. Bo‘lim raxari, topshiruvchi va qabul qilivchi mutaxassislar tomonidan imzolanadi.</w:t>
      </w:r>
    </w:p>
    <w:p w14:paraId="525C3150" w14:textId="77777777" w:rsidR="00F87796" w:rsidRPr="00404497" w:rsidRDefault="00F87796">
      <w:pPr>
        <w:rPr>
          <w:lang w:val="uz-Cyrl-UZ"/>
        </w:rPr>
      </w:pPr>
    </w:p>
    <w:sectPr w:rsidR="00F87796" w:rsidRPr="004044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DE9"/>
    <w:rsid w:val="00404497"/>
    <w:rsid w:val="00746D22"/>
    <w:rsid w:val="00A61A76"/>
    <w:rsid w:val="00DC6DE9"/>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F29E3"/>
  <w15:chartTrackingRefBased/>
  <w15:docId w15:val="{BBD80540-7449-41B9-811A-07A197DAF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4497"/>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Words>
  <Characters>342</Characters>
  <Application>Microsoft Office Word</Application>
  <DocSecurity>0</DocSecurity>
  <Lines>2</Lines>
  <Paragraphs>1</Paragraphs>
  <ScaleCrop>false</ScaleCrop>
  <Company/>
  <LinksUpToDate>false</LinksUpToDate>
  <CharactersWithSpaces>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2025-11-24T12:05:00Z</dcterms:created>
  <dcterms:modified xsi:type="dcterms:W3CDTF">2025-12-05T10:39:00Z</dcterms:modified>
</cp:coreProperties>
</file>