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537F" w14:textId="77777777" w:rsidR="00E10ED0" w:rsidRDefault="00E10ED0" w:rsidP="00E67875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3DBBD5E" w14:textId="77777777" w:rsidR="00E10ED0" w:rsidRDefault="00E10ED0" w:rsidP="00E67875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0A0A0220" w14:textId="77777777" w:rsidR="00E10ED0" w:rsidRDefault="00E10ED0" w:rsidP="00E67875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4F672BEA" w14:textId="77777777" w:rsidR="00E10ED0" w:rsidRDefault="00E67875" w:rsidP="00E10ED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E67D5">
        <w:rPr>
          <w:b/>
          <w:snapToGrid w:val="0"/>
          <w:sz w:val="28"/>
          <w:szCs w:val="28"/>
          <w:lang w:val="uz-Cyrl-UZ"/>
        </w:rPr>
        <w:t>Bezgak kasalligi bo‘yicha xavfli joylardan kelganlarni ro‘yxatdan o‘tkazish va "D" kuzatuviga olish</w:t>
      </w:r>
    </w:p>
    <w:p w14:paraId="07B46871" w14:textId="1DCC5B7D" w:rsidR="00E10ED0" w:rsidRPr="00E10ED0" w:rsidRDefault="00E10ED0" w:rsidP="00E10ED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E10ED0">
        <w:rPr>
          <w:b/>
          <w:snapToGrid w:val="0"/>
          <w:sz w:val="28"/>
          <w:szCs w:val="28"/>
          <w:lang w:val="uz-Cyrl-UZ"/>
        </w:rPr>
        <w:t>Yoʻriqnomasi</w:t>
      </w:r>
    </w:p>
    <w:p w14:paraId="3B71D7A0" w14:textId="43DE93FD" w:rsidR="00E67875" w:rsidRDefault="00E10ED0" w:rsidP="00E10ED0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>
        <w:rPr>
          <w:b/>
          <w:snapToGrid w:val="0"/>
          <w:sz w:val="28"/>
          <w:szCs w:val="28"/>
          <w:lang w:val="uz-Cyrl-UZ"/>
        </w:rPr>
        <w:t>306</w:t>
      </w:r>
      <w:r w:rsidRPr="00E10ED0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28A3F56B" w14:textId="77777777" w:rsidR="00E10ED0" w:rsidRDefault="00E10ED0" w:rsidP="00E10ED0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C339848" w14:textId="77777777" w:rsidR="00E10ED0" w:rsidRPr="003E67D5" w:rsidRDefault="00E10ED0" w:rsidP="00E10ED0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969F243" w14:textId="7DBAAD42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Ushbu</w:t>
      </w:r>
      <w:r w:rsidR="00E10ED0" w:rsidRPr="00E10ED0">
        <w:rPr>
          <w:bCs/>
          <w:snapToGrid w:val="0"/>
          <w:sz w:val="28"/>
          <w:szCs w:val="28"/>
          <w:lang w:val="uz-Cyrl-UZ"/>
        </w:rPr>
        <w:t xml:space="preserve"> shakl  </w:t>
      </w:r>
      <w:r w:rsidRPr="003E67D5">
        <w:rPr>
          <w:bCs/>
          <w:snapToGrid w:val="0"/>
          <w:sz w:val="28"/>
          <w:szCs w:val="28"/>
          <w:lang w:val="uz-Cyrl-UZ"/>
        </w:rPr>
        <w:t xml:space="preserve"> sanitariya-epidemiologiya osoyishtalik va jamoat salomatligi qo‘mitasining hududiy tuman parazitologiya bo‘limida vrach parazitolog yordamchisi  va ambulatoriya poliklinikada yuqumli kasalliklar xonasi hamshirasi tomonidan   yuritiladi.</w:t>
      </w:r>
    </w:p>
    <w:p w14:paraId="107FC5B7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1-ustunida bezgak kasalligi bo‘yicha xavfli joylardan kelgan fuqarolarning  qayd etish tartib raqami ko‘rsatiladi;</w:t>
      </w:r>
    </w:p>
    <w:p w14:paraId="10D0BB00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2-ustunida bezgak kasalligi bo‘yicha xavfli joylardan kelgan fuqarolarning  familiyasi, ismi va  sharifi ko‘rsatiladi;</w:t>
      </w:r>
    </w:p>
    <w:p w14:paraId="32A2A759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3-ustunda bezgak kasalligi bo‘yicha xavfli joylardan kelgan fuqarolarning  tug‘ilgan kun, oy va yili ko‘rsatiladi;</w:t>
      </w:r>
    </w:p>
    <w:p w14:paraId="24FACB97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4-ustunda bezgak kasalligi bo‘yicha xavfli joylardan kelgan fuqarolarning  yashash joyi ko‘rsatiladi;</w:t>
      </w:r>
    </w:p>
    <w:p w14:paraId="4461138E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5 ustunda bezgak kasalligi bo‘yicha endemik bo‘lgan qaysi davlatga borib kelgani  ko‘rsatiladi;</w:t>
      </w:r>
    </w:p>
    <w:p w14:paraId="5B381529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6. ustunda bezgak kasalligi bo‘yicha endemik bo‘lgan  davlatdan O‘zbekistonga kelgan kuni  ko‘rsatiladi;</w:t>
      </w:r>
    </w:p>
    <w:p w14:paraId="1190B94A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7. ustunda bezgak kasalligi bo‘yicha endemik   davlatda bo‘lgan sanasi   ko‘rsatiladi;</w:t>
      </w:r>
    </w:p>
    <w:p w14:paraId="7820F4DE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8. ustunda D-nazoratiga olingan vaqti;</w:t>
      </w:r>
    </w:p>
    <w:p w14:paraId="235ED034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9 ustunda- Birinchimarotaba qon tahlili vaqti  va natijasi</w:t>
      </w:r>
    </w:p>
    <w:p w14:paraId="07660F92" w14:textId="77777777" w:rsidR="00E67875" w:rsidRPr="003E67D5" w:rsidRDefault="00E67875" w:rsidP="00E6787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3E67D5">
        <w:rPr>
          <w:bCs/>
          <w:snapToGrid w:val="0"/>
          <w:sz w:val="28"/>
          <w:szCs w:val="28"/>
          <w:lang w:val="uz-Cyrl-UZ"/>
        </w:rPr>
        <w:t>10 ustunda-"D" nazoratga olingan vaqt mobaynida tekshirilgan qon tahlili va natijasi</w:t>
      </w:r>
    </w:p>
    <w:p w14:paraId="7EE252AF" w14:textId="716FFBC0" w:rsidR="00F87796" w:rsidRPr="00E67875" w:rsidRDefault="00E67875" w:rsidP="00E67875">
      <w:pPr>
        <w:rPr>
          <w:lang w:val="en-US"/>
        </w:rPr>
      </w:pPr>
      <w:r w:rsidRPr="003E67D5">
        <w:rPr>
          <w:bCs/>
          <w:snapToGrid w:val="0"/>
          <w:sz w:val="28"/>
          <w:szCs w:val="28"/>
          <w:lang w:val="uz-Cyrl-UZ"/>
        </w:rPr>
        <w:t>11 ustunda -"D" nazoratidan chiqarilgan vaqti ko‘rsatiladi.</w:t>
      </w:r>
    </w:p>
    <w:sectPr w:rsidR="00F87796" w:rsidRPr="00E67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28"/>
    <w:rsid w:val="00746D22"/>
    <w:rsid w:val="008A2C28"/>
    <w:rsid w:val="00E10ED0"/>
    <w:rsid w:val="00E67875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967C"/>
  <w15:chartTrackingRefBased/>
  <w15:docId w15:val="{0218F7A3-2C33-43A9-B679-6C48BFB2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8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2025-11-24T12:24:00Z</dcterms:created>
  <dcterms:modified xsi:type="dcterms:W3CDTF">2025-12-05T10:53:00Z</dcterms:modified>
</cp:coreProperties>
</file>