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0006" w14:textId="77777777" w:rsidR="00C06292" w:rsidRPr="00C06292" w:rsidRDefault="00C06292" w:rsidP="00524CBF">
      <w:pPr>
        <w:ind w:left="-284" w:firstLine="426"/>
        <w:jc w:val="both"/>
        <w:rPr>
          <w:b/>
          <w:noProof/>
          <w:sz w:val="28"/>
          <w:szCs w:val="28"/>
          <w:lang w:val="uz-Cyrl-UZ"/>
        </w:rPr>
      </w:pPr>
    </w:p>
    <w:p w14:paraId="1ACB3469" w14:textId="77777777" w:rsidR="00C06292" w:rsidRPr="00C06292" w:rsidRDefault="00C06292" w:rsidP="00524CBF">
      <w:pPr>
        <w:ind w:left="-284" w:firstLine="426"/>
        <w:jc w:val="both"/>
        <w:rPr>
          <w:b/>
          <w:noProof/>
          <w:sz w:val="28"/>
          <w:szCs w:val="28"/>
          <w:lang w:val="uz-Cyrl-UZ"/>
        </w:rPr>
      </w:pPr>
    </w:p>
    <w:p w14:paraId="07D74CF4" w14:textId="77777777" w:rsidR="00C06292" w:rsidRPr="00C06292" w:rsidRDefault="00524CBF" w:rsidP="00C06292">
      <w:pPr>
        <w:ind w:left="-284" w:firstLine="426"/>
        <w:jc w:val="center"/>
        <w:rPr>
          <w:b/>
          <w:noProof/>
          <w:sz w:val="28"/>
          <w:szCs w:val="28"/>
          <w:lang w:val="uz-Cyrl-UZ"/>
        </w:rPr>
      </w:pPr>
      <w:r w:rsidRPr="00C06292">
        <w:rPr>
          <w:b/>
          <w:noProof/>
          <w:sz w:val="28"/>
          <w:szCs w:val="28"/>
          <w:lang w:val="en-US"/>
        </w:rPr>
        <w:t>Dezinfeksiya vositalarini natijalarini kayd etish</w:t>
      </w:r>
    </w:p>
    <w:p w14:paraId="2B3A078E" w14:textId="71810B37" w:rsidR="00C06292" w:rsidRPr="00C06292" w:rsidRDefault="00C06292" w:rsidP="00C06292">
      <w:pPr>
        <w:ind w:left="-284" w:firstLine="426"/>
        <w:jc w:val="center"/>
        <w:rPr>
          <w:b/>
          <w:noProof/>
          <w:sz w:val="28"/>
          <w:szCs w:val="28"/>
          <w:lang w:val="uz-Cyrl-UZ"/>
        </w:rPr>
      </w:pPr>
      <w:r w:rsidRPr="00C06292">
        <w:rPr>
          <w:b/>
          <w:noProof/>
          <w:sz w:val="28"/>
          <w:szCs w:val="28"/>
          <w:lang w:val="uz-Cyrl-UZ"/>
        </w:rPr>
        <w:t>Yoʻriqnomasi</w:t>
      </w:r>
    </w:p>
    <w:p w14:paraId="5E6686FA" w14:textId="7F8A83FE" w:rsidR="00C06292" w:rsidRPr="00C06292" w:rsidRDefault="00C06292" w:rsidP="00C06292">
      <w:pPr>
        <w:ind w:left="-284" w:firstLine="426"/>
        <w:jc w:val="center"/>
        <w:rPr>
          <w:b/>
          <w:noProof/>
          <w:sz w:val="28"/>
          <w:szCs w:val="28"/>
          <w:lang w:val="uz-Cyrl-UZ"/>
        </w:rPr>
      </w:pPr>
      <w:r w:rsidRPr="00C06292">
        <w:rPr>
          <w:b/>
          <w:noProof/>
          <w:sz w:val="28"/>
          <w:szCs w:val="28"/>
          <w:lang w:val="uz-Cyrl-UZ"/>
        </w:rPr>
        <w:t>309</w:t>
      </w:r>
      <w:r w:rsidRPr="00C06292">
        <w:rPr>
          <w:b/>
          <w:noProof/>
          <w:sz w:val="28"/>
          <w:szCs w:val="28"/>
          <w:lang w:val="uz-Cyrl-UZ"/>
        </w:rPr>
        <w:t>-raqamli tibbiy xujjat shakli</w:t>
      </w:r>
    </w:p>
    <w:p w14:paraId="419FDE31" w14:textId="77777777" w:rsidR="00C06292" w:rsidRPr="00C06292" w:rsidRDefault="00C06292" w:rsidP="00C06292">
      <w:pPr>
        <w:ind w:left="-284" w:firstLine="426"/>
        <w:jc w:val="both"/>
        <w:rPr>
          <w:b/>
          <w:noProof/>
          <w:sz w:val="28"/>
          <w:szCs w:val="28"/>
          <w:lang w:val="uz-Cyrl-UZ"/>
        </w:rPr>
      </w:pPr>
    </w:p>
    <w:p w14:paraId="5FEB800B" w14:textId="7FF6AC58" w:rsidR="00524CBF" w:rsidRPr="00C06292" w:rsidRDefault="00524CBF" w:rsidP="00C06292">
      <w:pPr>
        <w:ind w:left="-284" w:firstLine="426"/>
        <w:jc w:val="both"/>
        <w:rPr>
          <w:b/>
          <w:noProof/>
          <w:sz w:val="28"/>
          <w:szCs w:val="28"/>
          <w:lang w:val="en-US"/>
        </w:rPr>
      </w:pPr>
      <w:r w:rsidRPr="00C06292">
        <w:rPr>
          <w:b/>
          <w:noProof/>
          <w:sz w:val="28"/>
          <w:szCs w:val="28"/>
          <w:lang w:val="uz-Cyrl-UZ"/>
        </w:rPr>
        <w:t xml:space="preserve"> </w:t>
      </w:r>
    </w:p>
    <w:p w14:paraId="689C2286" w14:textId="1E78ABE3" w:rsidR="00524CBF" w:rsidRPr="00C06292" w:rsidRDefault="00524CBF" w:rsidP="00C06292">
      <w:r w:rsidRPr="00C06292">
        <w:rPr>
          <w:bCs/>
          <w:noProof/>
          <w:sz w:val="28"/>
          <w:szCs w:val="28"/>
          <w:lang w:val="en-US"/>
        </w:rPr>
        <w:t xml:space="preserve">Ushbu </w:t>
      </w:r>
      <w:r w:rsidR="00C06292" w:rsidRPr="00C06292">
        <w:rPr>
          <w:bCs/>
          <w:noProof/>
          <w:sz w:val="28"/>
          <w:szCs w:val="28"/>
          <w:lang w:val="uz-Cyrl-UZ"/>
        </w:rPr>
        <w:t>shakl</w:t>
      </w:r>
      <w:r w:rsidRPr="00C06292">
        <w:rPr>
          <w:bCs/>
          <w:noProof/>
          <w:sz w:val="28"/>
          <w:szCs w:val="28"/>
          <w:lang w:val="en-US"/>
        </w:rPr>
        <w:t>ga quyidagilar kiritiladi:</w:t>
      </w:r>
    </w:p>
    <w:p w14:paraId="48E56A89" w14:textId="77777777" w:rsidR="00524CBF" w:rsidRPr="00C06292" w:rsidRDefault="00524CBF" w:rsidP="00524CBF">
      <w:pPr>
        <w:ind w:left="-284" w:firstLine="426"/>
        <w:jc w:val="both"/>
        <w:rPr>
          <w:noProof/>
          <w:sz w:val="28"/>
          <w:szCs w:val="28"/>
          <w:lang w:val="uz-Cyrl-UZ"/>
        </w:rPr>
      </w:pPr>
      <w:r w:rsidRPr="00C06292">
        <w:rPr>
          <w:noProof/>
          <w:sz w:val="28"/>
          <w:szCs w:val="28"/>
          <w:lang w:val="uz-Cyrl-UZ"/>
        </w:rPr>
        <w:t>Tartib raqami, laboratoriya raqami</w:t>
      </w:r>
      <w:r w:rsidRPr="00C06292">
        <w:rPr>
          <w:noProof/>
          <w:sz w:val="28"/>
          <w:szCs w:val="28"/>
          <w:lang w:val="uz-Cyrl-UZ"/>
        </w:rPr>
        <w:tab/>
        <w:t>kuni,</w:t>
      </w:r>
      <w:r w:rsidRPr="00C06292">
        <w:rPr>
          <w:noProof/>
          <w:sz w:val="28"/>
          <w:szCs w:val="28"/>
          <w:lang w:val="uz-Cyrl-UZ"/>
        </w:rPr>
        <w:tab/>
        <w:t>namuna olingan joy va manzili,</w:t>
      </w:r>
      <w:r w:rsidRPr="00C06292">
        <w:rPr>
          <w:noProof/>
          <w:sz w:val="28"/>
          <w:szCs w:val="28"/>
          <w:lang w:val="uz-Cyrl-UZ"/>
        </w:rPr>
        <w:tab/>
        <w:t>moddaning agregat holati,</w:t>
      </w:r>
      <w:r w:rsidRPr="00C06292">
        <w:rPr>
          <w:noProof/>
          <w:sz w:val="28"/>
          <w:szCs w:val="28"/>
          <w:lang w:val="uz-Cyrl-UZ"/>
        </w:rPr>
        <w:tab/>
        <w:t>aniqlangan konsentrasiya, me’yoriy hujjatlar bo’yicha malumotlar kiritiladi.</w:t>
      </w:r>
    </w:p>
    <w:p w14:paraId="0829531C" w14:textId="77777777" w:rsidR="00F87796" w:rsidRPr="00C06292" w:rsidRDefault="00F87796">
      <w:pPr>
        <w:rPr>
          <w:noProof/>
          <w:lang w:val="uz-Cyrl-UZ"/>
        </w:rPr>
      </w:pPr>
    </w:p>
    <w:sectPr w:rsidR="00F87796" w:rsidRPr="00C06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4F"/>
    <w:rsid w:val="00524CBF"/>
    <w:rsid w:val="00654B4F"/>
    <w:rsid w:val="00746D22"/>
    <w:rsid w:val="00C0629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8A8D9"/>
  <w15:chartTrackingRefBased/>
  <w15:docId w15:val="{55740EF4-DB66-43E5-986F-611A2563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C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2025-11-24T12:27:00Z</dcterms:created>
  <dcterms:modified xsi:type="dcterms:W3CDTF">2025-12-05T10:59:00Z</dcterms:modified>
</cp:coreProperties>
</file>