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CF8B2" w14:textId="77777777" w:rsidR="00FB284C" w:rsidRDefault="00FB284C" w:rsidP="009C54F7">
      <w:pPr>
        <w:ind w:left="-284" w:firstLine="426"/>
        <w:jc w:val="both"/>
        <w:rPr>
          <w:b/>
          <w:snapToGrid w:val="0"/>
          <w:sz w:val="28"/>
          <w:szCs w:val="28"/>
          <w:lang w:val="uz-Cyrl-UZ"/>
        </w:rPr>
      </w:pPr>
    </w:p>
    <w:p w14:paraId="1EB64C39" w14:textId="77777777" w:rsidR="00FB284C" w:rsidRDefault="00FB284C" w:rsidP="009C54F7">
      <w:pPr>
        <w:ind w:left="-284" w:firstLine="426"/>
        <w:jc w:val="both"/>
        <w:rPr>
          <w:b/>
          <w:snapToGrid w:val="0"/>
          <w:sz w:val="28"/>
          <w:szCs w:val="28"/>
          <w:lang w:val="uz-Cyrl-UZ"/>
        </w:rPr>
      </w:pPr>
    </w:p>
    <w:p w14:paraId="02005A72" w14:textId="77777777" w:rsidR="00FB284C" w:rsidRDefault="009C54F7" w:rsidP="00FB284C">
      <w:pPr>
        <w:ind w:left="-284" w:firstLine="426"/>
        <w:jc w:val="center"/>
        <w:rPr>
          <w:b/>
          <w:snapToGrid w:val="0"/>
          <w:sz w:val="28"/>
          <w:szCs w:val="28"/>
          <w:lang w:val="uz-Cyrl-UZ"/>
        </w:rPr>
      </w:pPr>
      <w:r w:rsidRPr="00863418">
        <w:rPr>
          <w:b/>
          <w:snapToGrid w:val="0"/>
          <w:sz w:val="28"/>
          <w:szCs w:val="28"/>
          <w:lang w:val="uz-Cyrl-UZ"/>
        </w:rPr>
        <w:t>Sanitariya-gigiyena qoidalari va epidemiyaga qarshi kurash tartiblarini buzganligi haqida bayonnomani to‘ldirish</w:t>
      </w:r>
    </w:p>
    <w:p w14:paraId="3BA4D4D3" w14:textId="0C513829" w:rsidR="00FB284C" w:rsidRPr="00FB284C" w:rsidRDefault="00FB284C" w:rsidP="00FB284C">
      <w:pPr>
        <w:ind w:left="-284" w:firstLine="426"/>
        <w:jc w:val="center"/>
        <w:rPr>
          <w:b/>
          <w:snapToGrid w:val="0"/>
          <w:sz w:val="28"/>
          <w:szCs w:val="28"/>
          <w:lang w:val="uz-Cyrl-UZ"/>
        </w:rPr>
      </w:pPr>
      <w:r w:rsidRPr="00FB284C">
        <w:rPr>
          <w:b/>
          <w:snapToGrid w:val="0"/>
          <w:sz w:val="28"/>
          <w:szCs w:val="28"/>
          <w:lang w:val="uz-Cyrl-UZ"/>
        </w:rPr>
        <w:t>Yoʻriqnomasi</w:t>
      </w:r>
    </w:p>
    <w:p w14:paraId="2F4A61FE" w14:textId="22E43564" w:rsidR="009C54F7" w:rsidRDefault="00FB284C" w:rsidP="00FB284C">
      <w:pPr>
        <w:ind w:left="-284" w:firstLine="426"/>
        <w:jc w:val="center"/>
        <w:rPr>
          <w:b/>
          <w:snapToGrid w:val="0"/>
          <w:sz w:val="28"/>
          <w:szCs w:val="28"/>
          <w:lang w:val="uz-Cyrl-UZ"/>
        </w:rPr>
      </w:pPr>
      <w:r w:rsidRPr="00FB284C">
        <w:rPr>
          <w:b/>
          <w:snapToGrid w:val="0"/>
          <w:sz w:val="28"/>
          <w:szCs w:val="28"/>
          <w:lang w:val="uz-Cyrl-UZ"/>
        </w:rPr>
        <w:t>3</w:t>
      </w:r>
      <w:r>
        <w:rPr>
          <w:b/>
          <w:snapToGrid w:val="0"/>
          <w:sz w:val="28"/>
          <w:szCs w:val="28"/>
          <w:lang w:val="uz-Cyrl-UZ"/>
        </w:rPr>
        <w:t>11</w:t>
      </w:r>
      <w:r w:rsidRPr="00FB284C">
        <w:rPr>
          <w:b/>
          <w:snapToGrid w:val="0"/>
          <w:sz w:val="28"/>
          <w:szCs w:val="28"/>
          <w:lang w:val="uz-Cyrl-UZ"/>
        </w:rPr>
        <w:t>-raqamli tibbiy xujjat shakli</w:t>
      </w:r>
    </w:p>
    <w:p w14:paraId="69C49305" w14:textId="77777777" w:rsidR="00FB284C" w:rsidRPr="00863418" w:rsidRDefault="00FB284C" w:rsidP="00FB284C">
      <w:pPr>
        <w:ind w:left="-284" w:firstLine="426"/>
        <w:jc w:val="both"/>
        <w:rPr>
          <w:b/>
          <w:snapToGrid w:val="0"/>
          <w:sz w:val="28"/>
          <w:szCs w:val="28"/>
          <w:lang w:val="uz-Cyrl-UZ"/>
        </w:rPr>
      </w:pPr>
    </w:p>
    <w:p w14:paraId="539E0FF5" w14:textId="77777777" w:rsidR="009C54F7" w:rsidRPr="00863418" w:rsidRDefault="009C54F7" w:rsidP="009C54F7">
      <w:pPr>
        <w:ind w:left="-284" w:firstLine="426"/>
        <w:jc w:val="both"/>
        <w:rPr>
          <w:bCs/>
          <w:snapToGrid w:val="0"/>
          <w:sz w:val="28"/>
          <w:szCs w:val="28"/>
          <w:lang w:val="uz-Cyrl-UZ"/>
        </w:rPr>
      </w:pPr>
      <w:r w:rsidRPr="00863418">
        <w:rPr>
          <w:bCs/>
          <w:snapToGrid w:val="0"/>
          <w:sz w:val="28"/>
          <w:szCs w:val="28"/>
          <w:lang w:val="uz-Cyrl-UZ"/>
        </w:rPr>
        <w:t>Sanitariya-epidemiologiya qo‘mitasiningning (tuman, shaxar, viloyat, respublika) vrachi tomonidan to‘ldiriladi.</w:t>
      </w:r>
    </w:p>
    <w:p w14:paraId="71D71D2A" w14:textId="77777777" w:rsidR="009C54F7" w:rsidRDefault="009C54F7" w:rsidP="009C54F7">
      <w:pPr>
        <w:ind w:left="-284" w:firstLine="426"/>
        <w:jc w:val="both"/>
        <w:rPr>
          <w:bCs/>
          <w:snapToGrid w:val="0"/>
          <w:sz w:val="28"/>
          <w:szCs w:val="28"/>
          <w:lang w:val="uz-Cyrl-UZ"/>
        </w:rPr>
      </w:pPr>
      <w:r w:rsidRPr="00863418">
        <w:rPr>
          <w:bCs/>
          <w:snapToGrid w:val="0"/>
          <w:sz w:val="28"/>
          <w:szCs w:val="28"/>
          <w:lang w:val="uz-Cyrl-UZ"/>
        </w:rPr>
        <w:t>Sanitariya nazoratini olib borgan xodimning F.I.Sh va lavozimi, huquqbuzarlikka yo‘l qo‘ygan korxona (muassasa) nomi,  tekshirish o‘tkazilgan vaqt bo‘yicha ma’lumotlar kiritiladi. Tekshirish o‘tkazilgan obyekt va tekshirishda aniqlangan qonunbuzilish holatlari hamda qaysi me’yoriy hujjatlar talablari bo‘zilgani to‘g‘risida ma’lumot kiritiladi. Qonunbuzilishiga yo‘l qo‘ygan xodimlarni pasporti bo‘yicha ma’lumoti, yashash joyi va lavozim ko‘rsatiladi. Huquqbuzarda tushuntirish xati olinadi hamda MJtKning tegishgli bandlari bilan tanishtiradi va imzo quydiradi. Imzo quymagan taqdirda guvohlarning F.I.Sh, manzili ko‘rsatilib imzosi olinadi. Imzo qo‘ymaganligi sababli ko‘rsatiladi.</w:t>
      </w:r>
    </w:p>
    <w:p w14:paraId="6B346FC0" w14:textId="77777777" w:rsidR="00F87796" w:rsidRDefault="00F87796"/>
    <w:sectPr w:rsidR="00F877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AB4"/>
    <w:rsid w:val="00746D22"/>
    <w:rsid w:val="009C54F7"/>
    <w:rsid w:val="00AF5AB4"/>
    <w:rsid w:val="00F87796"/>
    <w:rsid w:val="00FB28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D3414"/>
  <w15:chartTrackingRefBased/>
  <w15:docId w15:val="{F53E658F-1D6B-462A-BF01-C8C2E850B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54F7"/>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143</Words>
  <Characters>818</Characters>
  <Application>Microsoft Office Word</Application>
  <DocSecurity>0</DocSecurity>
  <Lines>6</Lines>
  <Paragraphs>1</Paragraphs>
  <ScaleCrop>false</ScaleCrop>
  <Company/>
  <LinksUpToDate>false</LinksUpToDate>
  <CharactersWithSpaces>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2025-11-24T12:28:00Z</dcterms:created>
  <dcterms:modified xsi:type="dcterms:W3CDTF">2025-12-05T11:02:00Z</dcterms:modified>
</cp:coreProperties>
</file>