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5AF0" w:rsidRDefault="005921C0" w:rsidP="00BC5AF0">
      <w:pPr>
        <w:jc w:val="center"/>
        <w:outlineLvl w:val="1"/>
        <w:rPr>
          <w:b/>
          <w:bCs/>
          <w:sz w:val="28"/>
          <w:szCs w:val="28"/>
          <w:lang w:val="en-US" w:eastAsia="uz-Cyrl-UZ"/>
        </w:rPr>
      </w:pPr>
      <w:r w:rsidRPr="001B19E3">
        <w:rPr>
          <w:b/>
          <w:bCs/>
          <w:sz w:val="28"/>
          <w:szCs w:val="28"/>
          <w:lang w:val="uz-Cyrl-UZ" w:eastAsia="uz-Cyrl-UZ"/>
        </w:rPr>
        <w:t>Bezgak va kanali qaytalama tif kasalliklari boʻyicha musbat qon preparatlarini nazorat tekshiruvini qayd etish</w:t>
      </w:r>
      <w:r w:rsidR="00BC5AF0" w:rsidRPr="00BC5AF0">
        <w:rPr>
          <w:b/>
          <w:bCs/>
          <w:sz w:val="28"/>
          <w:szCs w:val="28"/>
          <w:lang w:val="uz-Cyrl-UZ" w:eastAsia="uz-Cyrl-UZ"/>
        </w:rPr>
        <w:t xml:space="preserve"> </w:t>
      </w:r>
    </w:p>
    <w:p w:rsidR="00BC5AF0" w:rsidRPr="008B5286" w:rsidRDefault="00BC5AF0" w:rsidP="00BC5AF0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Yoʻriqnomasi</w:t>
      </w:r>
    </w:p>
    <w:p w:rsidR="00BC5AF0" w:rsidRPr="008B5286" w:rsidRDefault="00BC5AF0" w:rsidP="00BC5AF0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en-US" w:eastAsia="uz-Cyrl-UZ"/>
        </w:rPr>
        <w:t>84</w:t>
      </w:r>
      <w:r w:rsidRPr="008B5286">
        <w:rPr>
          <w:b/>
          <w:bCs/>
          <w:sz w:val="28"/>
          <w:szCs w:val="28"/>
          <w:lang w:val="uz-Cyrl-UZ" w:eastAsia="uz-Cyrl-UZ"/>
        </w:rPr>
        <w:t>-raqamli tibbiy xujjat shakli</w:t>
      </w:r>
    </w:p>
    <w:p w:rsidR="005921C0" w:rsidRPr="00BC5AF0" w:rsidRDefault="005921C0" w:rsidP="005921C0">
      <w:pPr>
        <w:outlineLvl w:val="1"/>
        <w:rPr>
          <w:b/>
          <w:bCs/>
          <w:sz w:val="28"/>
          <w:szCs w:val="28"/>
          <w:lang w:val="en-US" w:eastAsia="uz-Cyrl-UZ"/>
        </w:rPr>
      </w:pPr>
    </w:p>
    <w:p w:rsidR="005921C0" w:rsidRDefault="00BC5AF0" w:rsidP="005921C0">
      <w:pPr>
        <w:rPr>
          <w:sz w:val="28"/>
          <w:szCs w:val="28"/>
          <w:lang w:val="uz-Cyrl-UZ" w:eastAsia="uz-Cyrl-UZ"/>
        </w:rPr>
      </w:pPr>
      <w:r>
        <w:rPr>
          <w:sz w:val="28"/>
          <w:szCs w:val="28"/>
          <w:lang w:val="uz-Cyrl-UZ" w:eastAsia="uz-Cyrl-UZ"/>
        </w:rPr>
        <w:t xml:space="preserve">Ushbu shakl </w:t>
      </w:r>
      <w:r w:rsidR="005921C0">
        <w:rPr>
          <w:sz w:val="28"/>
          <w:szCs w:val="28"/>
          <w:lang w:val="uz-Cyrl-UZ" w:eastAsia="uz-Cyrl-UZ"/>
        </w:rPr>
        <w:t xml:space="preserve"> bezgak chivinlari va boshqa hasharotlarning kattalashgan shakllarini kuzatish uchun yuritiladi.</w:t>
      </w:r>
      <w:r w:rsidR="005921C0">
        <w:rPr>
          <w:sz w:val="28"/>
          <w:szCs w:val="28"/>
          <w:lang w:val="uz-Cyrl-UZ" w:eastAsia="uz-Cyrl-UZ"/>
        </w:rPr>
        <w:br/>
        <w:t>“Joy” grafasiga kuzatuv joyi yoziladi.</w:t>
      </w:r>
      <w:r w:rsidR="005921C0">
        <w:rPr>
          <w:sz w:val="28"/>
          <w:szCs w:val="28"/>
          <w:lang w:val="uz-Cyrl-UZ" w:eastAsia="uz-Cyrl-UZ"/>
        </w:rPr>
        <w:br/>
        <w:t>“Sana” grafasida kuzatuv sanasi yoziladi.</w:t>
      </w:r>
      <w:r w:rsidR="005921C0">
        <w:rPr>
          <w:sz w:val="28"/>
          <w:szCs w:val="28"/>
          <w:lang w:val="uz-Cyrl-UZ" w:eastAsia="uz-Cyrl-UZ"/>
        </w:rPr>
        <w:br/>
        <w:t>“Turi” grafasida aniqlangan imago nomi yoziladi.</w:t>
      </w:r>
      <w:r w:rsidR="005921C0">
        <w:rPr>
          <w:sz w:val="28"/>
          <w:szCs w:val="28"/>
          <w:lang w:val="uz-Cyrl-UZ" w:eastAsia="uz-Cyrl-UZ"/>
        </w:rPr>
        <w:br/>
        <w:t>“Son” grafasida sanalgan hasharotlar soni qayd etiladi.</w:t>
      </w:r>
      <w:r w:rsidR="005921C0">
        <w:rPr>
          <w:sz w:val="28"/>
          <w:szCs w:val="28"/>
          <w:lang w:val="uz-Cyrl-UZ" w:eastAsia="uz-Cyrl-UZ"/>
        </w:rPr>
        <w:br/>
        <w:t>“Xulosa” grafasida “yuqori faollik/past faollik” deb yoziladi.</w:t>
      </w:r>
    </w:p>
    <w:p w:rsidR="00F87796" w:rsidRDefault="00F87796"/>
    <w:sectPr w:rsidR="00F87796" w:rsidSect="00D057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savePreviewPicture/>
  <w:compat/>
  <w:rsids>
    <w:rsidRoot w:val="00DF750B"/>
    <w:rsid w:val="005921C0"/>
    <w:rsid w:val="00BC5AF0"/>
    <w:rsid w:val="00D0571E"/>
    <w:rsid w:val="00DF750B"/>
    <w:rsid w:val="00F877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21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lenovo-pc</cp:lastModifiedBy>
  <cp:revision>3</cp:revision>
  <dcterms:created xsi:type="dcterms:W3CDTF">2025-11-24T12:48:00Z</dcterms:created>
  <dcterms:modified xsi:type="dcterms:W3CDTF">2025-11-15T10:49:00Z</dcterms:modified>
</cp:coreProperties>
</file>