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C4F9C" w14:textId="77777777" w:rsidR="005E54C2" w:rsidRPr="00803FBA" w:rsidRDefault="005E54C2">
      <w:pPr>
        <w:rPr>
          <w:noProof/>
          <w:lang w:val="uz-Cyrl-UZ"/>
        </w:rPr>
      </w:pPr>
    </w:p>
    <w:p w14:paraId="05AE70AA" w14:textId="77777777" w:rsidR="00625A96" w:rsidRPr="00803FBA" w:rsidRDefault="00625A96">
      <w:pPr>
        <w:rPr>
          <w:noProof/>
          <w:lang w:val="uz-Cyrl-UZ"/>
        </w:rPr>
      </w:pPr>
    </w:p>
    <w:p w14:paraId="13E43D0D" w14:textId="77777777" w:rsidR="00803FBA" w:rsidRPr="00803FBA" w:rsidRDefault="00803FBA" w:rsidP="004E7E51">
      <w:pPr>
        <w:spacing w:after="0" w:line="240" w:lineRule="auto"/>
        <w:ind w:firstLine="720"/>
        <w:jc w:val="center"/>
        <w:rPr>
          <w:rFonts w:ascii="Times New Roman" w:eastAsia="Times New Roman" w:hAnsi="Times New Roman" w:cs="Times New Roman"/>
          <w:b/>
          <w:noProof/>
          <w:kern w:val="0"/>
          <w:sz w:val="28"/>
          <w:szCs w:val="28"/>
          <w:lang w:val="en-US" w:eastAsia="ru-RU"/>
          <w14:ligatures w14:val="none"/>
        </w:rPr>
      </w:pPr>
      <w:r w:rsidRPr="00803FBA">
        <w:rPr>
          <w:rFonts w:ascii="Times New Roman" w:eastAsia="Times New Roman" w:hAnsi="Times New Roman" w:cs="Times New Roman"/>
          <w:b/>
          <w:noProof/>
          <w:kern w:val="0"/>
          <w:sz w:val="28"/>
          <w:szCs w:val="28"/>
          <w:lang w:val="en-US" w:eastAsia="ru-RU"/>
          <w14:ligatures w14:val="none"/>
        </w:rPr>
        <w:t>Xayotida birinchi bor saraton kasalligi yoki boshqa yomon sifatli</w:t>
      </w:r>
    </w:p>
    <w:p w14:paraId="3606E740" w14:textId="77777777" w:rsidR="00803FBA" w:rsidRPr="00803FBA" w:rsidRDefault="00803FBA" w:rsidP="004E7E51">
      <w:pPr>
        <w:spacing w:after="0" w:line="240" w:lineRule="auto"/>
        <w:ind w:firstLine="720"/>
        <w:jc w:val="center"/>
        <w:rPr>
          <w:rFonts w:ascii="Times New Roman" w:eastAsia="Times New Roman" w:hAnsi="Times New Roman" w:cs="Times New Roman"/>
          <w:b/>
          <w:noProof/>
          <w:kern w:val="0"/>
          <w:sz w:val="28"/>
          <w:szCs w:val="28"/>
          <w:lang w:val="en-US" w:eastAsia="ru-RU"/>
          <w14:ligatures w14:val="none"/>
        </w:rPr>
      </w:pPr>
      <w:r w:rsidRPr="00803FBA">
        <w:rPr>
          <w:rFonts w:ascii="Times New Roman" w:eastAsia="Times New Roman" w:hAnsi="Times New Roman" w:cs="Times New Roman"/>
          <w:b/>
          <w:noProof/>
          <w:kern w:val="0"/>
          <w:sz w:val="28"/>
          <w:szCs w:val="28"/>
          <w:lang w:val="en-US" w:eastAsia="ru-RU"/>
          <w14:ligatures w14:val="none"/>
        </w:rPr>
        <w:t>oʻsma tashxisi qoʻyilgan bemorning</w:t>
      </w:r>
      <w:r w:rsidRPr="00803FBA">
        <w:rPr>
          <w:rFonts w:ascii="Times New Roman" w:eastAsia="Times New Roman" w:hAnsi="Times New Roman" w:cs="Times New Roman"/>
          <w:b/>
          <w:noProof/>
          <w:kern w:val="0"/>
          <w:sz w:val="28"/>
          <w:szCs w:val="28"/>
          <w:lang w:val="uz-Cyrl-UZ" w:eastAsia="ru-RU"/>
          <w14:ligatures w14:val="none"/>
        </w:rPr>
        <w:t xml:space="preserve"> </w:t>
      </w:r>
      <w:r w:rsidRPr="00803FBA">
        <w:rPr>
          <w:rFonts w:ascii="Times New Roman" w:eastAsia="Times New Roman" w:hAnsi="Times New Roman" w:cs="Times New Roman"/>
          <w:b/>
          <w:noProof/>
          <w:kern w:val="0"/>
          <w:sz w:val="28"/>
          <w:szCs w:val="28"/>
          <w:lang w:val="en-US" w:eastAsia="ru-RU"/>
          <w14:ligatures w14:val="none"/>
        </w:rPr>
        <w:t>xabarnoma</w:t>
      </w:r>
    </w:p>
    <w:p w14:paraId="41E25FB0" w14:textId="77777777" w:rsidR="00803FBA" w:rsidRPr="00803FBA" w:rsidRDefault="00803FBA" w:rsidP="004E7E51">
      <w:pPr>
        <w:spacing w:after="0" w:line="240" w:lineRule="auto"/>
        <w:ind w:firstLine="720"/>
        <w:jc w:val="center"/>
        <w:rPr>
          <w:rFonts w:ascii="Times New Roman" w:eastAsia="Times New Roman" w:hAnsi="Times New Roman" w:cs="Times New Roman"/>
          <w:b/>
          <w:noProof/>
          <w:kern w:val="0"/>
          <w:sz w:val="28"/>
          <w:szCs w:val="28"/>
          <w:lang w:val="en-US" w:eastAsia="ru-RU"/>
          <w14:ligatures w14:val="none"/>
        </w:rPr>
      </w:pPr>
      <w:r w:rsidRPr="00803FBA">
        <w:rPr>
          <w:rFonts w:ascii="Times New Roman" w:eastAsia="Times New Roman" w:hAnsi="Times New Roman" w:cs="Times New Roman"/>
          <w:b/>
          <w:noProof/>
          <w:kern w:val="0"/>
          <w:sz w:val="28"/>
          <w:szCs w:val="28"/>
          <w:lang w:val="en-US" w:eastAsia="ru-RU"/>
          <w14:ligatures w14:val="none"/>
        </w:rPr>
        <w:t>Yoʻriqnomasi</w:t>
      </w:r>
    </w:p>
    <w:p w14:paraId="247DA9D2" w14:textId="77777777" w:rsidR="00803FBA" w:rsidRPr="00803FBA" w:rsidRDefault="00803FBA" w:rsidP="004E7E51">
      <w:pPr>
        <w:spacing w:after="0" w:line="240" w:lineRule="auto"/>
        <w:jc w:val="center"/>
        <w:rPr>
          <w:rFonts w:ascii="Times New Roman" w:eastAsia="Times New Roman" w:hAnsi="Times New Roman" w:cs="Times New Roman"/>
          <w:noProof/>
          <w:kern w:val="0"/>
          <w:sz w:val="28"/>
          <w:szCs w:val="28"/>
          <w:lang w:val="uz-Cyrl-UZ" w:eastAsia="ru-RU"/>
          <w14:ligatures w14:val="none"/>
        </w:rPr>
      </w:pPr>
      <w:r w:rsidRPr="00803FBA">
        <w:rPr>
          <w:rFonts w:ascii="Times New Roman" w:eastAsia="Times New Roman" w:hAnsi="Times New Roman" w:cs="Times New Roman"/>
          <w:noProof/>
          <w:kern w:val="0"/>
          <w:sz w:val="28"/>
          <w:szCs w:val="28"/>
          <w:lang w:val="en-US" w:eastAsia="ru-RU"/>
          <w14:ligatures w14:val="none"/>
        </w:rPr>
        <w:t>(090 raqamli h/sh.)</w:t>
      </w:r>
    </w:p>
    <w:p w14:paraId="03E8B0B0" w14:textId="77777777" w:rsidR="00803FBA" w:rsidRPr="00803FBA" w:rsidRDefault="00803FBA" w:rsidP="004E7E51">
      <w:pPr>
        <w:spacing w:after="0" w:line="240" w:lineRule="auto"/>
        <w:jc w:val="center"/>
        <w:rPr>
          <w:rFonts w:ascii="Times New Roman" w:eastAsia="Times New Roman" w:hAnsi="Times New Roman" w:cs="Times New Roman"/>
          <w:noProof/>
          <w:kern w:val="0"/>
          <w:sz w:val="28"/>
          <w:szCs w:val="28"/>
          <w:lang w:val="uz-Cyrl-UZ" w:eastAsia="ru-RU"/>
          <w14:ligatures w14:val="none"/>
        </w:rPr>
      </w:pPr>
    </w:p>
    <w:p w14:paraId="10CF09C9" w14:textId="77777777" w:rsidR="00803FBA" w:rsidRPr="00803FBA" w:rsidRDefault="00803FBA" w:rsidP="004E7E51">
      <w:pPr>
        <w:spacing w:after="0" w:line="240" w:lineRule="auto"/>
        <w:jc w:val="center"/>
        <w:rPr>
          <w:rFonts w:ascii="Times New Roman" w:eastAsia="Times New Roman" w:hAnsi="Times New Roman" w:cs="Times New Roman"/>
          <w:noProof/>
          <w:kern w:val="0"/>
          <w:sz w:val="28"/>
          <w:szCs w:val="28"/>
          <w:lang w:val="uz-Cyrl-UZ" w:eastAsia="ru-RU"/>
          <w14:ligatures w14:val="none"/>
        </w:rPr>
      </w:pPr>
    </w:p>
    <w:p w14:paraId="71B7202F" w14:textId="77777777" w:rsidR="00803FBA" w:rsidRPr="004E7E51" w:rsidRDefault="00803FBA" w:rsidP="004E7E51">
      <w:pPr>
        <w:spacing w:after="0" w:line="240" w:lineRule="auto"/>
        <w:ind w:firstLine="720"/>
        <w:jc w:val="both"/>
        <w:rPr>
          <w:rFonts w:ascii="Times New Roman" w:eastAsia="Times New Roman" w:hAnsi="Times New Roman" w:cs="Times New Roman"/>
          <w:noProof/>
          <w:kern w:val="0"/>
          <w:sz w:val="28"/>
          <w:szCs w:val="28"/>
          <w:lang w:val="uz-Cyrl-UZ" w:eastAsia="ru-RU"/>
          <w14:ligatures w14:val="none"/>
        </w:rPr>
      </w:pPr>
      <w:r w:rsidRPr="00803FBA">
        <w:rPr>
          <w:rFonts w:ascii="Times New Roman" w:eastAsia="Times New Roman" w:hAnsi="Times New Roman" w:cs="Times New Roman"/>
          <w:noProof/>
          <w:kern w:val="0"/>
          <w:sz w:val="28"/>
          <w:szCs w:val="28"/>
          <w:lang w:val="uz-Cyrl-UZ" w:eastAsia="ru-RU"/>
          <w14:ligatures w14:val="none"/>
        </w:rPr>
        <w:t xml:space="preserve">Bemor hayotida birinchi marta saraton kasalligiyoki boshqa yomon sifatli oʻsma kasalligi diagnozi haqidagi xabarnoma davolash-profilaktika muassasalarining umumiy va ixtisoslashgan tarmoqdagi barcha shifokorlari tomonidan tuziladi.  Xabarnoma aniqlangan bemorlar uchun toʻldiriladi: a) tibbiy yordam uchun poliklinikaga murojaat qilganlarida; b) maqsadli va muntazam ravishda profilaktik koʻriklarda; v) tibbiy koʻrik paytida; g) statsionar tekshiruvida; d) operatsiya paytida; ye)murdaning tanasi yorilganda; j)saraton kasalligidan vafot etganlar haqidagi maolumotlarni, agar ularning tashxisi vafotidan soʻng qoʻyilganligi aniqlansa (Fuqarolik xolati dalolatnoma yozish qaydlov dalolatnomasi– FXDYO– ZAGS) va statistik boshqarmalarning maʼlumotlari bilan taqqoslab tekshiriladi. Zararli oʻsmadan vafot etgan, lekin hayotligi paytida onkodispanserning hisobida turmaganlar uchun xabarnomada “Oʻlimidan keyin hisobga olinadi” deb belgilanadi (№090\x.sh.) </w:t>
      </w:r>
    </w:p>
    <w:sectPr w:rsidR="00803FBA" w:rsidRPr="004E7E5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A41"/>
    <w:rsid w:val="002F79F3"/>
    <w:rsid w:val="0043156B"/>
    <w:rsid w:val="00456EB3"/>
    <w:rsid w:val="004F6D7D"/>
    <w:rsid w:val="005E54C2"/>
    <w:rsid w:val="00625A96"/>
    <w:rsid w:val="00803FBA"/>
    <w:rsid w:val="00CC0078"/>
    <w:rsid w:val="00D67A41"/>
    <w:rsid w:val="00FD1C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4061C"/>
  <w15:chartTrackingRefBased/>
  <w15:docId w15:val="{A2B07ECC-F47A-46E8-8911-85FBC5C39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67A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67A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67A4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67A4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67A4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67A4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67A4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7A4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67A4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67A4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67A4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67A4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67A4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67A4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67A4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67A41"/>
    <w:rPr>
      <w:rFonts w:eastAsiaTheme="majorEastAsia" w:cstheme="majorBidi"/>
      <w:color w:val="595959" w:themeColor="text1" w:themeTint="A6"/>
    </w:rPr>
  </w:style>
  <w:style w:type="character" w:customStyle="1" w:styleId="80">
    <w:name w:val="Заголовок 8 Знак"/>
    <w:basedOn w:val="a0"/>
    <w:link w:val="8"/>
    <w:uiPriority w:val="9"/>
    <w:semiHidden/>
    <w:rsid w:val="00D67A4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67A41"/>
    <w:rPr>
      <w:rFonts w:eastAsiaTheme="majorEastAsia" w:cstheme="majorBidi"/>
      <w:color w:val="272727" w:themeColor="text1" w:themeTint="D8"/>
    </w:rPr>
  </w:style>
  <w:style w:type="paragraph" w:styleId="a3">
    <w:name w:val="Title"/>
    <w:basedOn w:val="a"/>
    <w:next w:val="a"/>
    <w:link w:val="a4"/>
    <w:uiPriority w:val="10"/>
    <w:qFormat/>
    <w:rsid w:val="00D67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67A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7A4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67A4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67A41"/>
    <w:pPr>
      <w:spacing w:before="160"/>
      <w:jc w:val="center"/>
    </w:pPr>
    <w:rPr>
      <w:i/>
      <w:iCs/>
      <w:color w:val="404040" w:themeColor="text1" w:themeTint="BF"/>
    </w:rPr>
  </w:style>
  <w:style w:type="character" w:customStyle="1" w:styleId="22">
    <w:name w:val="Цитата 2 Знак"/>
    <w:basedOn w:val="a0"/>
    <w:link w:val="21"/>
    <w:uiPriority w:val="29"/>
    <w:rsid w:val="00D67A41"/>
    <w:rPr>
      <w:i/>
      <w:iCs/>
      <w:color w:val="404040" w:themeColor="text1" w:themeTint="BF"/>
    </w:rPr>
  </w:style>
  <w:style w:type="paragraph" w:styleId="a7">
    <w:name w:val="List Paragraph"/>
    <w:basedOn w:val="a"/>
    <w:uiPriority w:val="34"/>
    <w:qFormat/>
    <w:rsid w:val="00D67A41"/>
    <w:pPr>
      <w:ind w:left="720"/>
      <w:contextualSpacing/>
    </w:pPr>
  </w:style>
  <w:style w:type="character" w:styleId="a8">
    <w:name w:val="Intense Emphasis"/>
    <w:basedOn w:val="a0"/>
    <w:uiPriority w:val="21"/>
    <w:qFormat/>
    <w:rsid w:val="00D67A41"/>
    <w:rPr>
      <w:i/>
      <w:iCs/>
      <w:color w:val="2F5496" w:themeColor="accent1" w:themeShade="BF"/>
    </w:rPr>
  </w:style>
  <w:style w:type="paragraph" w:styleId="a9">
    <w:name w:val="Intense Quote"/>
    <w:basedOn w:val="a"/>
    <w:next w:val="a"/>
    <w:link w:val="aa"/>
    <w:uiPriority w:val="30"/>
    <w:qFormat/>
    <w:rsid w:val="00D67A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67A41"/>
    <w:rPr>
      <w:i/>
      <w:iCs/>
      <w:color w:val="2F5496" w:themeColor="accent1" w:themeShade="BF"/>
    </w:rPr>
  </w:style>
  <w:style w:type="character" w:styleId="ab">
    <w:name w:val="Intense Reference"/>
    <w:basedOn w:val="a0"/>
    <w:uiPriority w:val="32"/>
    <w:qFormat/>
    <w:rsid w:val="00D67A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164</Words>
  <Characters>940</Characters>
  <Application>Microsoft Office Word</Application>
  <DocSecurity>0</DocSecurity>
  <Lines>7</Lines>
  <Paragraphs>2</Paragraphs>
  <ScaleCrop>false</ScaleCrop>
  <Company/>
  <LinksUpToDate>false</LinksUpToDate>
  <CharactersWithSpaces>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5</cp:revision>
  <dcterms:created xsi:type="dcterms:W3CDTF">2025-10-22T10:52:00Z</dcterms:created>
  <dcterms:modified xsi:type="dcterms:W3CDTF">2025-10-22T11:35:00Z</dcterms:modified>
</cp:coreProperties>
</file>