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25B83" w14:textId="77777777" w:rsidR="005E54C2" w:rsidRPr="00D14985" w:rsidRDefault="005E54C2">
      <w:pPr>
        <w:rPr>
          <w:noProof/>
          <w:lang w:val="uz-Cyrl-UZ"/>
        </w:rPr>
      </w:pPr>
    </w:p>
    <w:p w14:paraId="7A4CA967" w14:textId="77777777" w:rsidR="002347C3" w:rsidRPr="00D14985" w:rsidRDefault="002347C3">
      <w:pPr>
        <w:rPr>
          <w:noProof/>
          <w:lang w:val="uz-Cyrl-UZ"/>
        </w:rPr>
      </w:pPr>
    </w:p>
    <w:p w14:paraId="296AEB8D" w14:textId="77777777" w:rsidR="002347C3" w:rsidRPr="00D14985" w:rsidRDefault="002347C3" w:rsidP="00A92179">
      <w:pPr>
        <w:widowControl w:val="0"/>
        <w:autoSpaceDE w:val="0"/>
        <w:autoSpaceDN w:val="0"/>
        <w:adjustRightInd w:val="0"/>
        <w:spacing w:after="0" w:line="240" w:lineRule="auto"/>
        <w:jc w:val="center"/>
        <w:rPr>
          <w:rFonts w:ascii="Times New Roman" w:eastAsia="Times New Roman" w:hAnsi="Times New Roman" w:cs="Times New Roman"/>
          <w:b/>
          <w:noProof/>
          <w:kern w:val="0"/>
          <w:sz w:val="28"/>
          <w:szCs w:val="28"/>
          <w:lang w:val="uz-Cyrl-UZ" w:eastAsia="ru-RU"/>
          <w14:ligatures w14:val="none"/>
        </w:rPr>
      </w:pPr>
      <w:r w:rsidRPr="00D14985">
        <w:rPr>
          <w:rFonts w:ascii="Times New Roman" w:eastAsia="Times New Roman" w:hAnsi="Times New Roman" w:cs="Times New Roman"/>
          <w:b/>
          <w:noProof/>
          <w:kern w:val="0"/>
          <w:sz w:val="28"/>
          <w:szCs w:val="28"/>
          <w:lang w:val="uz-Cyrl-UZ" w:eastAsia="ru-RU"/>
          <w14:ligatures w14:val="none"/>
        </w:rPr>
        <w:t xml:space="preserve">Buyraklarni ultratovush tekshiruv bayoni </w:t>
      </w:r>
    </w:p>
    <w:p w14:paraId="05DB4742" w14:textId="3C2577A2" w:rsidR="002347C3" w:rsidRPr="00D14985" w:rsidRDefault="002347C3" w:rsidP="00A92179">
      <w:pPr>
        <w:widowControl w:val="0"/>
        <w:autoSpaceDE w:val="0"/>
        <w:autoSpaceDN w:val="0"/>
        <w:adjustRightInd w:val="0"/>
        <w:spacing w:after="0" w:line="240" w:lineRule="auto"/>
        <w:jc w:val="center"/>
        <w:rPr>
          <w:rFonts w:ascii="Times New Roman" w:eastAsia="Calibri" w:hAnsi="Times New Roman" w:cs="Times New Roman"/>
          <w:b/>
          <w:noProof/>
          <w:lang w:val="uz-Cyrl-UZ"/>
        </w:rPr>
      </w:pPr>
      <w:r w:rsidRPr="00D14985">
        <w:rPr>
          <w:rFonts w:ascii="Times New Roman" w:eastAsia="Calibri" w:hAnsi="Times New Roman" w:cs="Times New Roman"/>
          <w:b/>
          <w:noProof/>
          <w:lang w:val="uz-Cyrl-UZ"/>
        </w:rPr>
        <w:t>(015- 18-raqamli tibbiy hujjat shakli)</w:t>
      </w:r>
    </w:p>
    <w:p w14:paraId="2253AD62" w14:textId="77777777" w:rsidR="002347C3" w:rsidRPr="00D14985" w:rsidRDefault="002347C3" w:rsidP="00A92179">
      <w:pPr>
        <w:widowControl w:val="0"/>
        <w:autoSpaceDE w:val="0"/>
        <w:autoSpaceDN w:val="0"/>
        <w:adjustRightInd w:val="0"/>
        <w:spacing w:after="0" w:line="240" w:lineRule="auto"/>
        <w:jc w:val="center"/>
        <w:rPr>
          <w:rFonts w:ascii="Times New Roman" w:eastAsia="Calibri" w:hAnsi="Times New Roman" w:cs="Times New Roman"/>
          <w:b/>
          <w:noProof/>
          <w:sz w:val="28"/>
          <w:szCs w:val="28"/>
          <w:lang w:val="uz-Cyrl-UZ"/>
        </w:rPr>
      </w:pPr>
    </w:p>
    <w:p w14:paraId="484969F2" w14:textId="046B4571" w:rsidR="002347C3" w:rsidRDefault="002347C3" w:rsidP="00A92179">
      <w:pPr>
        <w:widowControl w:val="0"/>
        <w:autoSpaceDE w:val="0"/>
        <w:autoSpaceDN w:val="0"/>
        <w:adjustRightInd w:val="0"/>
        <w:spacing w:after="0" w:line="240" w:lineRule="auto"/>
        <w:jc w:val="center"/>
        <w:rPr>
          <w:rFonts w:ascii="Times New Roman" w:eastAsia="Calibri" w:hAnsi="Times New Roman" w:cs="Times New Roman"/>
          <w:b/>
          <w:noProof/>
          <w:sz w:val="28"/>
          <w:szCs w:val="28"/>
          <w:lang w:val="uz-Cyrl-UZ"/>
        </w:rPr>
      </w:pPr>
      <w:r w:rsidRPr="00D14985">
        <w:rPr>
          <w:rFonts w:ascii="Times New Roman" w:eastAsia="Calibri" w:hAnsi="Times New Roman" w:cs="Times New Roman"/>
          <w:b/>
          <w:noProof/>
          <w:sz w:val="28"/>
          <w:szCs w:val="28"/>
          <w:lang w:val="uz-Cyrl-UZ"/>
        </w:rPr>
        <w:t>Yoʻriqnomasi</w:t>
      </w:r>
    </w:p>
    <w:p w14:paraId="19509BE7" w14:textId="77777777" w:rsidR="00D14985" w:rsidRPr="00D14985" w:rsidRDefault="00D14985" w:rsidP="00A92179">
      <w:pPr>
        <w:widowControl w:val="0"/>
        <w:autoSpaceDE w:val="0"/>
        <w:autoSpaceDN w:val="0"/>
        <w:adjustRightInd w:val="0"/>
        <w:spacing w:after="0" w:line="240" w:lineRule="auto"/>
        <w:jc w:val="center"/>
        <w:rPr>
          <w:rFonts w:ascii="Times New Roman" w:hAnsi="Times New Roman" w:cs="Times New Roman"/>
          <w:noProof/>
          <w:sz w:val="28"/>
          <w:szCs w:val="28"/>
          <w:lang w:val="uz-Cyrl-UZ"/>
        </w:rPr>
      </w:pPr>
    </w:p>
    <w:p w14:paraId="34F7B080" w14:textId="101307F5" w:rsidR="00D14985" w:rsidRPr="00D14985" w:rsidRDefault="00D14985" w:rsidP="00DB5192">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bookmarkStart w:id="0" w:name="_Hlk210346156"/>
      <w:r w:rsidRPr="00D14985">
        <w:rPr>
          <w:rFonts w:ascii="Times New Roman" w:eastAsia="Times New Roman" w:hAnsi="Times New Roman" w:cs="Times New Roman"/>
          <w:bCs/>
          <w:noProof/>
          <w:kern w:val="0"/>
          <w:sz w:val="28"/>
          <w:szCs w:val="28"/>
          <w:lang w:val="uz-Cyrl-UZ" w:eastAsia="ru-RU"/>
          <w14:ligatures w14:val="none"/>
        </w:rPr>
        <w:t xml:space="preserve">Patsiyent </w:t>
      </w:r>
      <w:r w:rsidR="009E73DB" w:rsidRPr="009E73DB">
        <w:rPr>
          <w:rFonts w:ascii="Times New Roman" w:eastAsia="Times New Roman" w:hAnsi="Times New Roman" w:cs="Times New Roman"/>
          <w:bCs/>
          <w:noProof/>
          <w:kern w:val="0"/>
          <w:sz w:val="28"/>
          <w:szCs w:val="28"/>
          <w:lang w:val="uz-Cyrl-UZ" w:eastAsia="ru-RU"/>
          <w14:ligatures w14:val="none"/>
        </w:rPr>
        <w:t>Med ID raqami</w:t>
      </w:r>
      <w:r w:rsidR="009E73DB">
        <w:rPr>
          <w:rFonts w:ascii="Times New Roman" w:eastAsia="Times New Roman" w:hAnsi="Times New Roman" w:cs="Times New Roman"/>
          <w:bCs/>
          <w:noProof/>
          <w:kern w:val="0"/>
          <w:sz w:val="28"/>
          <w:szCs w:val="28"/>
          <w:lang w:val="uz-Cyrl-UZ" w:eastAsia="ru-RU"/>
          <w14:ligatures w14:val="none"/>
        </w:rPr>
        <w:t>,</w:t>
      </w:r>
      <w:r w:rsidR="009E73DB" w:rsidRPr="009E73DB">
        <w:rPr>
          <w:rFonts w:ascii="Times New Roman" w:eastAsia="Times New Roman" w:hAnsi="Times New Roman" w:cs="Times New Roman"/>
          <w:bCs/>
          <w:noProof/>
          <w:kern w:val="0"/>
          <w:sz w:val="28"/>
          <w:szCs w:val="28"/>
          <w:lang w:val="uz-Cyrl-UZ" w:eastAsia="ru-RU"/>
          <w14:ligatures w14:val="none"/>
        </w:rPr>
        <w:t xml:space="preserve"> </w:t>
      </w:r>
      <w:r w:rsidRPr="00D14985">
        <w:rPr>
          <w:rFonts w:ascii="Times New Roman" w:eastAsia="Times New Roman" w:hAnsi="Times New Roman" w:cs="Times New Roman"/>
          <w:bCs/>
          <w:noProof/>
          <w:kern w:val="0"/>
          <w:sz w:val="28"/>
          <w:szCs w:val="28"/>
          <w:lang w:val="uz-Cyrl-UZ" w:eastAsia="ru-RU"/>
          <w14:ligatures w14:val="none"/>
        </w:rPr>
        <w:t xml:space="preserve">familiyasi ismi otasining ismi, jinsi, yoshi, tekshirilgan sana va vaqti </w:t>
      </w:r>
      <w:bookmarkEnd w:id="0"/>
      <w:r w:rsidRPr="00D14985">
        <w:rPr>
          <w:rFonts w:ascii="Times New Roman" w:eastAsia="Times New Roman" w:hAnsi="Times New Roman" w:cs="Times New Roman"/>
          <w:bCs/>
          <w:noProof/>
          <w:kern w:val="0"/>
          <w:sz w:val="28"/>
          <w:szCs w:val="28"/>
          <w:lang w:val="uz-Cyrl-UZ" w:eastAsia="ru-RU"/>
          <w14:ligatures w14:val="none"/>
        </w:rPr>
        <w:t>kiritiladi</w:t>
      </w:r>
    </w:p>
    <w:p w14:paraId="1D3AE60F" w14:textId="7D142341" w:rsidR="00D14985" w:rsidRPr="00D14985" w:rsidRDefault="00D14985" w:rsidP="00DB5192">
      <w:pPr>
        <w:widowControl w:val="0"/>
        <w:shd w:val="clear" w:color="auto" w:fill="FFFFFF"/>
        <w:autoSpaceDE w:val="0"/>
        <w:autoSpaceDN w:val="0"/>
        <w:adjustRightInd w:val="0"/>
        <w:spacing w:after="254" w:line="240" w:lineRule="auto"/>
        <w:ind w:right="38" w:firstLine="567"/>
        <w:jc w:val="both"/>
        <w:rPr>
          <w:rFonts w:ascii="Times New Roman" w:eastAsia="Times New Roman" w:hAnsi="Times New Roman" w:cs="Times New Roman"/>
          <w:bCs/>
          <w:noProof/>
          <w:kern w:val="0"/>
          <w:sz w:val="28"/>
          <w:szCs w:val="28"/>
          <w:lang w:val="uz-Cyrl-UZ" w:eastAsia="ru-RU"/>
          <w14:ligatures w14:val="none"/>
        </w:rPr>
      </w:pPr>
      <w:r w:rsidRPr="00D14985">
        <w:rPr>
          <w:rFonts w:ascii="Times New Roman" w:eastAsia="Times New Roman" w:hAnsi="Times New Roman" w:cs="Times New Roman"/>
          <w:bCs/>
          <w:noProof/>
          <w:kern w:val="0"/>
          <w:sz w:val="28"/>
          <w:szCs w:val="28"/>
          <w:lang w:val="uz-Cyrl-UZ" w:eastAsia="ru-RU"/>
          <w14:ligatures w14:val="none"/>
        </w:rPr>
        <w:t>Umumiy va antropometrik maʼlumotlar kiritiladi Ung va chap buyraklar  topografiyasi, konturi, ulchamlari, yogʻ kapsulasi,</w:t>
      </w:r>
      <w:r>
        <w:rPr>
          <w:rFonts w:ascii="Times New Roman" w:eastAsia="Times New Roman" w:hAnsi="Times New Roman" w:cs="Times New Roman"/>
          <w:bCs/>
          <w:noProof/>
          <w:kern w:val="0"/>
          <w:sz w:val="28"/>
          <w:szCs w:val="28"/>
          <w:lang w:val="uz-Cyrl-UZ" w:eastAsia="ru-RU"/>
          <w14:ligatures w14:val="none"/>
        </w:rPr>
        <w:t xml:space="preserve"> </w:t>
      </w:r>
      <w:r w:rsidRPr="00D14985">
        <w:rPr>
          <w:rFonts w:ascii="Times New Roman" w:eastAsia="Times New Roman" w:hAnsi="Times New Roman" w:cs="Times New Roman"/>
          <w:bCs/>
          <w:noProof/>
          <w:kern w:val="0"/>
          <w:sz w:val="28"/>
          <w:szCs w:val="28"/>
          <w:lang w:val="uz-Cyrl-UZ" w:eastAsia="ru-RU"/>
          <w14:ligatures w14:val="none"/>
        </w:rPr>
        <w:t>fibroz kapsulasi, xajmi, parenxima qatlami qalinligi, parenxima exogenligi, parenxima exostrukturasi, jom kosacha tizimi, buyrak kortikal indeksi, toshlarning mavjudligi, siydik yoʻli, tarkibi toʻgʻrisida maʼlumotlar yoziladi. Bulardan tashqari qoʻshimcha maʼlumotlar xam kiritiladi. Oxirida xulosa va tavsiyalar yozilib shifokor tomonidan imzo qoʻyiladi.</w:t>
      </w:r>
    </w:p>
    <w:p w14:paraId="779892D4" w14:textId="77777777" w:rsidR="00D14985" w:rsidRPr="00DB5192" w:rsidRDefault="00D14985" w:rsidP="00DB5192">
      <w:pPr>
        <w:widowControl w:val="0"/>
        <w:autoSpaceDE w:val="0"/>
        <w:autoSpaceDN w:val="0"/>
        <w:adjustRightInd w:val="0"/>
        <w:spacing w:after="0" w:line="240" w:lineRule="auto"/>
        <w:jc w:val="center"/>
        <w:rPr>
          <w:rFonts w:ascii="Times New Roman" w:hAnsi="Times New Roman" w:cs="Times New Roman"/>
          <w:noProof/>
          <w:sz w:val="28"/>
          <w:szCs w:val="28"/>
          <w:lang w:val="uz-Cyrl-UZ"/>
        </w:rPr>
      </w:pPr>
    </w:p>
    <w:sectPr w:rsidR="00D14985" w:rsidRPr="00DB51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791"/>
    <w:rsid w:val="000315E5"/>
    <w:rsid w:val="002347C3"/>
    <w:rsid w:val="00286AD1"/>
    <w:rsid w:val="002F79F3"/>
    <w:rsid w:val="00456EB3"/>
    <w:rsid w:val="005E54C2"/>
    <w:rsid w:val="006339F0"/>
    <w:rsid w:val="009E73DB"/>
    <w:rsid w:val="00B117D6"/>
    <w:rsid w:val="00CC0078"/>
    <w:rsid w:val="00D14985"/>
    <w:rsid w:val="00EB64B8"/>
    <w:rsid w:val="00EC07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73069"/>
  <w15:chartTrackingRefBased/>
  <w15:docId w15:val="{41E38C07-A51C-4BBF-81D1-0580C47CC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C07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C07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C079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C079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C079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C07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07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07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07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079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C079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C079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C079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C079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C07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C0791"/>
    <w:rPr>
      <w:rFonts w:eastAsiaTheme="majorEastAsia" w:cstheme="majorBidi"/>
      <w:color w:val="595959" w:themeColor="text1" w:themeTint="A6"/>
    </w:rPr>
  </w:style>
  <w:style w:type="character" w:customStyle="1" w:styleId="80">
    <w:name w:val="Заголовок 8 Знак"/>
    <w:basedOn w:val="a0"/>
    <w:link w:val="8"/>
    <w:uiPriority w:val="9"/>
    <w:semiHidden/>
    <w:rsid w:val="00EC07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C0791"/>
    <w:rPr>
      <w:rFonts w:eastAsiaTheme="majorEastAsia" w:cstheme="majorBidi"/>
      <w:color w:val="272727" w:themeColor="text1" w:themeTint="D8"/>
    </w:rPr>
  </w:style>
  <w:style w:type="paragraph" w:styleId="a3">
    <w:name w:val="Title"/>
    <w:basedOn w:val="a"/>
    <w:next w:val="a"/>
    <w:link w:val="a4"/>
    <w:uiPriority w:val="10"/>
    <w:qFormat/>
    <w:rsid w:val="00EC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C07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079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C07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C0791"/>
    <w:pPr>
      <w:spacing w:before="160"/>
      <w:jc w:val="center"/>
    </w:pPr>
    <w:rPr>
      <w:i/>
      <w:iCs/>
      <w:color w:val="404040" w:themeColor="text1" w:themeTint="BF"/>
    </w:rPr>
  </w:style>
  <w:style w:type="character" w:customStyle="1" w:styleId="22">
    <w:name w:val="Цитата 2 Знак"/>
    <w:basedOn w:val="a0"/>
    <w:link w:val="21"/>
    <w:uiPriority w:val="29"/>
    <w:rsid w:val="00EC0791"/>
    <w:rPr>
      <w:i/>
      <w:iCs/>
      <w:color w:val="404040" w:themeColor="text1" w:themeTint="BF"/>
    </w:rPr>
  </w:style>
  <w:style w:type="paragraph" w:styleId="a7">
    <w:name w:val="List Paragraph"/>
    <w:basedOn w:val="a"/>
    <w:uiPriority w:val="34"/>
    <w:qFormat/>
    <w:rsid w:val="00EC0791"/>
    <w:pPr>
      <w:ind w:left="720"/>
      <w:contextualSpacing/>
    </w:pPr>
  </w:style>
  <w:style w:type="character" w:styleId="a8">
    <w:name w:val="Intense Emphasis"/>
    <w:basedOn w:val="a0"/>
    <w:uiPriority w:val="21"/>
    <w:qFormat/>
    <w:rsid w:val="00EC0791"/>
    <w:rPr>
      <w:i/>
      <w:iCs/>
      <w:color w:val="2F5496" w:themeColor="accent1" w:themeShade="BF"/>
    </w:rPr>
  </w:style>
  <w:style w:type="paragraph" w:styleId="a9">
    <w:name w:val="Intense Quote"/>
    <w:basedOn w:val="a"/>
    <w:next w:val="a"/>
    <w:link w:val="aa"/>
    <w:uiPriority w:val="30"/>
    <w:qFormat/>
    <w:rsid w:val="00EC07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C0791"/>
    <w:rPr>
      <w:i/>
      <w:iCs/>
      <w:color w:val="2F5496" w:themeColor="accent1" w:themeShade="BF"/>
    </w:rPr>
  </w:style>
  <w:style w:type="character" w:styleId="ab">
    <w:name w:val="Intense Reference"/>
    <w:basedOn w:val="a0"/>
    <w:uiPriority w:val="32"/>
    <w:qFormat/>
    <w:rsid w:val="00EC07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102</Words>
  <Characters>584</Characters>
  <Application>Microsoft Office Word</Application>
  <DocSecurity>0</DocSecurity>
  <Lines>4</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4</cp:revision>
  <dcterms:created xsi:type="dcterms:W3CDTF">2025-10-24T07:02:00Z</dcterms:created>
  <dcterms:modified xsi:type="dcterms:W3CDTF">2025-11-18T06:19:00Z</dcterms:modified>
</cp:coreProperties>
</file>