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78FC" w14:textId="77777777" w:rsidR="005E54C2" w:rsidRPr="00252624" w:rsidRDefault="005E54C2">
      <w:pPr>
        <w:rPr>
          <w:noProof/>
          <w:lang w:val="uz-Cyrl-UZ"/>
        </w:rPr>
      </w:pPr>
    </w:p>
    <w:p w14:paraId="622B73D8" w14:textId="77777777" w:rsidR="00252624" w:rsidRPr="00252624" w:rsidRDefault="00252624" w:rsidP="00695582">
      <w:pPr>
        <w:rPr>
          <w:noProof/>
          <w:lang w:val="uz-Cyrl-UZ"/>
        </w:rPr>
      </w:pPr>
    </w:p>
    <w:p w14:paraId="3807FEDC" w14:textId="77777777" w:rsidR="00252624" w:rsidRDefault="00252624" w:rsidP="00252624">
      <w:pPr>
        <w:jc w:val="center"/>
      </w:pPr>
      <w:r w:rsidRPr="00252624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  <w:t>N</w:t>
      </w:r>
      <w:r w:rsidRPr="00252624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en-US" w:eastAsia="ru-RU"/>
          <w14:ligatures w14:val="none"/>
        </w:rPr>
        <w:t>eyrosonografik</w:t>
      </w:r>
    </w:p>
    <w:p w14:paraId="54050FAB" w14:textId="4EFD301C" w:rsidR="00286A3C" w:rsidRPr="00252624" w:rsidRDefault="00286A3C" w:rsidP="00286A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252624"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en-US" w:eastAsia="ru-RU"/>
          <w14:ligatures w14:val="none"/>
        </w:rPr>
        <w:t>tekshirish</w:t>
      </w:r>
    </w:p>
    <w:p w14:paraId="42951FBD" w14:textId="27884A8A" w:rsidR="00286A3C" w:rsidRPr="00252624" w:rsidRDefault="00286A3C" w:rsidP="00286A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252624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(015- 7-raqamli tibbiy hujjat shakli)</w:t>
      </w:r>
    </w:p>
    <w:p w14:paraId="27E5A7D4" w14:textId="77777777" w:rsidR="004F02AA" w:rsidRPr="00252624" w:rsidRDefault="004F02AA" w:rsidP="00286A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</w:p>
    <w:p w14:paraId="70A955FD" w14:textId="77777777" w:rsidR="004F02AA" w:rsidRPr="00252624" w:rsidRDefault="004F02AA" w:rsidP="004A374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252624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Yoʻriqnomasi</w:t>
      </w:r>
    </w:p>
    <w:p w14:paraId="492BD5FD" w14:textId="77777777" w:rsidR="00286A3C" w:rsidRPr="00252624" w:rsidRDefault="00286A3C" w:rsidP="00286A3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Arial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2BD77D5" w14:textId="1D8E3387" w:rsidR="00286A3C" w:rsidRPr="00252624" w:rsidRDefault="00286A3C" w:rsidP="00286A3C">
      <w:pPr>
        <w:widowControl w:val="0"/>
        <w:shd w:val="clear" w:color="auto" w:fill="FFFFFF"/>
        <w:autoSpaceDE w:val="0"/>
        <w:autoSpaceDN w:val="0"/>
        <w:adjustRightInd w:val="0"/>
        <w:spacing w:after="254" w:line="240" w:lineRule="auto"/>
        <w:ind w:right="38"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bookmarkStart w:id="0" w:name="_Hlk210346156"/>
      <w:r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Patsiyent</w:t>
      </w:r>
      <w:r w:rsidR="004F02AA" w:rsidRPr="0025262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4F02AA"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Med ID raqami,</w:t>
      </w:r>
      <w:r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familiyasi ismi otasining ismi, jinsi, yoshi, tekshirilgan sana va vaqti </w:t>
      </w:r>
      <w:bookmarkEnd w:id="0"/>
      <w:r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kiritiladi</w:t>
      </w:r>
      <w:r w:rsidR="004F02AA"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.</w:t>
      </w:r>
    </w:p>
    <w:p w14:paraId="39316E28" w14:textId="77777777" w:rsidR="007942C8" w:rsidRPr="00252624" w:rsidRDefault="007942C8" w:rsidP="004F02AA">
      <w:pPr>
        <w:shd w:val="clear" w:color="auto" w:fill="FFFFFF"/>
        <w:tabs>
          <w:tab w:val="left" w:pos="1800"/>
          <w:tab w:val="left" w:pos="3768"/>
          <w:tab w:val="left" w:pos="4678"/>
          <w:tab w:val="left" w:pos="6379"/>
          <w:tab w:val="left" w:pos="6663"/>
          <w:tab w:val="left" w:pos="7371"/>
          <w:tab w:val="left" w:pos="7655"/>
          <w:tab w:val="left" w:pos="7958"/>
          <w:tab w:val="left" w:pos="8505"/>
          <w:tab w:val="left" w:pos="8789"/>
          <w:tab w:val="left" w:pos="9214"/>
        </w:tabs>
        <w:spacing w:line="276" w:lineRule="auto"/>
        <w:ind w:left="14" w:right="-123" w:firstLine="553"/>
        <w:jc w:val="both"/>
        <w:rPr>
          <w:rFonts w:ascii="Times New Roman" w:eastAsia="Times New Roman" w:hAnsi="Times New Roman" w:cs="Times New Roman"/>
          <w:bCs/>
          <w:noProof/>
          <w:color w:val="000000"/>
          <w:spacing w:val="1"/>
          <w:w w:val="105"/>
          <w:kern w:val="0"/>
          <w:sz w:val="28"/>
          <w:szCs w:val="28"/>
          <w:lang w:val="uz-Cyrl-UZ" w:eastAsia="ru-RU"/>
          <w14:ligatures w14:val="none"/>
        </w:rPr>
      </w:pPr>
      <w:r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Umumiy va antropometrik maʼlumotlar kiritiladi. Parenxima, likvor saqlovchi sistema, </w:t>
      </w:r>
      <w:r w:rsidRPr="00252624">
        <w:rPr>
          <w:rFonts w:ascii="Times New Roman" w:eastAsia="Times New Roman" w:hAnsi="Times New Roman" w:cs="Times New Roman"/>
          <w:bCs/>
          <w:noProof/>
          <w:color w:val="000000"/>
          <w:spacing w:val="6"/>
          <w:w w:val="114"/>
          <w:kern w:val="0"/>
          <w:sz w:val="28"/>
          <w:szCs w:val="28"/>
          <w:lang w:val="uz-Cyrl-UZ" w:eastAsia="ru-RU"/>
          <w14:ligatures w14:val="none"/>
        </w:rPr>
        <w:t xml:space="preserve">qon tomir chigallari, </w:t>
      </w:r>
      <w:r w:rsidRPr="00252624">
        <w:rPr>
          <w:rFonts w:ascii="Times New Roman" w:eastAsia="Times New Roman" w:hAnsi="Times New Roman" w:cs="Times New Roman"/>
          <w:bCs/>
          <w:noProof/>
          <w:color w:val="000000"/>
          <w:spacing w:val="6"/>
          <w:w w:val="105"/>
          <w:kern w:val="0"/>
          <w:sz w:val="28"/>
          <w:szCs w:val="28"/>
          <w:lang w:val="uz-Cyrl-UZ" w:eastAsia="ru-RU"/>
          <w14:ligatures w14:val="none"/>
        </w:rPr>
        <w:t xml:space="preserve">periventrikulyar soha, </w:t>
      </w:r>
      <w:r w:rsidRPr="00252624">
        <w:rPr>
          <w:rFonts w:ascii="Times New Roman" w:eastAsia="Times New Roman" w:hAnsi="Times New Roman" w:cs="Times New Roman"/>
          <w:bCs/>
          <w:noProof/>
          <w:color w:val="000000"/>
          <w:spacing w:val="1"/>
          <w:w w:val="105"/>
          <w:kern w:val="0"/>
          <w:sz w:val="28"/>
          <w:szCs w:val="28"/>
          <w:lang w:val="uz-Cyrl-UZ" w:eastAsia="ru-RU"/>
          <w14:ligatures w14:val="none"/>
        </w:rPr>
        <w:t>oʻrta tuzilmalar, t</w:t>
      </w:r>
      <w:r w:rsidRPr="00252624">
        <w:rPr>
          <w:rFonts w:ascii="Times New Roman" w:eastAsia="Times New Roman" w:hAnsi="Times New Roman" w:cs="Times New Roman"/>
          <w:bCs/>
          <w:noProof/>
          <w:color w:val="000000"/>
          <w:spacing w:val="4"/>
          <w:kern w:val="0"/>
          <w:sz w:val="28"/>
          <w:szCs w:val="28"/>
          <w:lang w:val="uz-Cyrl-UZ" w:eastAsia="ru-RU"/>
          <w14:ligatures w14:val="none"/>
        </w:rPr>
        <w:t xml:space="preserve">alamus  va subkortikal yadrolar, </w:t>
      </w:r>
      <w:r w:rsidRPr="00252624">
        <w:rPr>
          <w:rFonts w:ascii="Times New Roman" w:eastAsia="Times New Roman" w:hAnsi="Times New Roman" w:cs="Times New Roman"/>
          <w:bCs/>
          <w:noProof/>
          <w:color w:val="000000"/>
          <w:spacing w:val="-3"/>
          <w:kern w:val="0"/>
          <w:sz w:val="28"/>
          <w:szCs w:val="28"/>
          <w:lang w:val="uz-Cyrl-UZ" w:eastAsia="ru-RU"/>
          <w14:ligatures w14:val="none"/>
        </w:rPr>
        <w:t xml:space="preserve">stvol tuzilmalari, </w:t>
      </w:r>
      <w:r w:rsidRPr="00252624">
        <w:rPr>
          <w:rFonts w:ascii="Times New Roman" w:hAnsi="Times New Roman" w:cs="Times New Roman"/>
          <w:bCs/>
          <w:noProof/>
          <w:color w:val="000000"/>
          <w:spacing w:val="-3"/>
          <w:sz w:val="28"/>
          <w:szCs w:val="28"/>
          <w:lang w:val="uz-Cyrl-UZ"/>
        </w:rPr>
        <w:t>miyacha</w:t>
      </w:r>
      <w:r w:rsidRPr="0025262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 toʻgʻrisida maʼlumotlar yoziladi. Bulardan tashqari qoʻshimcha maʼlumotlar xam kiritiladi. Oxirida xulosa va tavsiyalar yozilib shifokor tomonidan imzo qoʻyiladi</w:t>
      </w:r>
    </w:p>
    <w:sectPr w:rsidR="007942C8" w:rsidRPr="00252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71"/>
    <w:rsid w:val="001771D9"/>
    <w:rsid w:val="00252624"/>
    <w:rsid w:val="00286A3C"/>
    <w:rsid w:val="002F79F3"/>
    <w:rsid w:val="00456EB3"/>
    <w:rsid w:val="004F02AA"/>
    <w:rsid w:val="005D75FF"/>
    <w:rsid w:val="005E54C2"/>
    <w:rsid w:val="007942C8"/>
    <w:rsid w:val="008C0F06"/>
    <w:rsid w:val="00C10271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B897"/>
  <w15:chartTrackingRefBased/>
  <w15:docId w15:val="{D049CD95-2CA6-42C9-AF19-28D3B143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2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2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2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2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2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2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2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2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2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2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0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2025-10-23T10:29:00Z</dcterms:created>
  <dcterms:modified xsi:type="dcterms:W3CDTF">2025-11-28T09:37:00Z</dcterms:modified>
</cp:coreProperties>
</file>