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C76E" w14:textId="77777777" w:rsidR="0001670A" w:rsidRPr="00ED152B" w:rsidRDefault="0001670A" w:rsidP="00907C75">
      <w:pPr>
        <w:pStyle w:val="a3"/>
        <w:ind w:firstLine="567"/>
        <w:jc w:val="center"/>
        <w:rPr>
          <w:rFonts w:ascii="Times New Roman" w:hAnsi="Times New Roman" w:cs="Times New Roman"/>
          <w:sz w:val="32"/>
          <w:lang w:val="uz-Cyrl-UZ"/>
        </w:rPr>
      </w:pPr>
    </w:p>
    <w:p w14:paraId="00A1E5A7" w14:textId="3FD44606" w:rsidR="002673AD" w:rsidRDefault="002673AD" w:rsidP="00EF19D5">
      <w:pPr>
        <w:pStyle w:val="a3"/>
        <w:jc w:val="center"/>
        <w:rPr>
          <w:rFonts w:ascii="Times New Roman" w:hAnsi="Times New Roman" w:cs="Times New Roman"/>
          <w:b/>
          <w:sz w:val="32"/>
          <w:lang w:val="uz-Cyrl-UZ"/>
        </w:rPr>
      </w:pPr>
    </w:p>
    <w:p w14:paraId="4D8F2374" w14:textId="77777777" w:rsidR="00EF19D5" w:rsidRPr="00ED152B" w:rsidRDefault="00EF19D5" w:rsidP="00EF19D5">
      <w:pPr>
        <w:pStyle w:val="a3"/>
        <w:jc w:val="center"/>
        <w:rPr>
          <w:rFonts w:ascii="Times New Roman" w:hAnsi="Times New Roman" w:cs="Times New Roman"/>
          <w:b/>
          <w:sz w:val="32"/>
          <w:lang w:val="uz-Cyrl-UZ"/>
        </w:rPr>
      </w:pPr>
    </w:p>
    <w:p w14:paraId="3CCF7D0D" w14:textId="77777777" w:rsidR="00EF19D5" w:rsidRPr="00DA00DE" w:rsidRDefault="00EF19D5" w:rsidP="00EF19D5">
      <w:pPr>
        <w:pStyle w:val="a3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DA00DE">
        <w:rPr>
          <w:rFonts w:ascii="Times New Roman" w:hAnsi="Times New Roman" w:cs="Times New Roman"/>
          <w:b/>
          <w:sz w:val="28"/>
          <w:lang w:val="en-US"/>
        </w:rPr>
        <w:t>IRSIY-GENETIK KASALLIGI BOR BEMORNING</w:t>
      </w:r>
    </w:p>
    <w:p w14:paraId="5DF3D8B6" w14:textId="73F1CD34" w:rsidR="00DA00DE" w:rsidRPr="00DA00DE" w:rsidRDefault="002673AD" w:rsidP="00DA00D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A00D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AMBULATOR </w:t>
      </w:r>
      <w:r w:rsidR="00142A5A" w:rsidRPr="00DA00DE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DA00D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ARTASI </w:t>
      </w:r>
    </w:p>
    <w:p w14:paraId="08439AD9" w14:textId="135B8797" w:rsidR="00DA00DE" w:rsidRPr="00DA00DE" w:rsidRDefault="00DA00DE" w:rsidP="00DA00DE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A00DE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Yoʻriqnomasi </w:t>
      </w:r>
      <w:r w:rsidRPr="00DA00DE">
        <w:rPr>
          <w:rFonts w:ascii="Times New Roman" w:hAnsi="Times New Roman" w:cs="Times New Roman"/>
          <w:b/>
          <w:sz w:val="28"/>
          <w:szCs w:val="28"/>
          <w:lang w:val="uz-Latn-UZ"/>
        </w:rPr>
        <w:t>15</w:t>
      </w:r>
      <w:r w:rsidR="008C005A">
        <w:rPr>
          <w:rFonts w:ascii="Times New Roman" w:hAnsi="Times New Roman" w:cs="Times New Roman"/>
          <w:b/>
          <w:sz w:val="28"/>
          <w:szCs w:val="28"/>
          <w:lang w:val="uz-Cyrl-UZ"/>
        </w:rPr>
        <w:t>8</w:t>
      </w:r>
      <w:r w:rsidRPr="00DA00DE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h/sh</w:t>
      </w:r>
    </w:p>
    <w:p w14:paraId="24983087" w14:textId="77777777" w:rsidR="00DA00DE" w:rsidRPr="00DA00DE" w:rsidRDefault="00DA00DE" w:rsidP="00DA00DE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A00DE">
        <w:rPr>
          <w:rFonts w:ascii="Times New Roman" w:hAnsi="Times New Roman" w:cs="Times New Roman"/>
          <w:b/>
          <w:sz w:val="28"/>
          <w:szCs w:val="28"/>
          <w:lang w:val="uz-Cyrl-UZ"/>
        </w:rPr>
        <w:t>(</w:t>
      </w:r>
      <w:r w:rsidRPr="00DA00DE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RIOvaBSIATM </w:t>
      </w:r>
      <w:r w:rsidRPr="00DA00DE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skrining </w:t>
      </w:r>
      <w:r w:rsidRPr="00DA00DE">
        <w:rPr>
          <w:rFonts w:ascii="Times New Roman" w:hAnsi="Times New Roman" w:cs="Times New Roman"/>
          <w:b/>
          <w:sz w:val="28"/>
          <w:szCs w:val="28"/>
          <w:lang w:val="uz-Latn-UZ"/>
        </w:rPr>
        <w:t>bo’limi</w:t>
      </w:r>
      <w:r w:rsidRPr="00DA00DE">
        <w:rPr>
          <w:rFonts w:ascii="Times New Roman" w:hAnsi="Times New Roman" w:cs="Times New Roman"/>
          <w:b/>
          <w:sz w:val="28"/>
          <w:szCs w:val="28"/>
          <w:lang w:val="uz-Cyrl-UZ"/>
        </w:rPr>
        <w:t>da toʻldiriladi)</w:t>
      </w:r>
    </w:p>
    <w:p w14:paraId="1E5A4631" w14:textId="77777777" w:rsidR="00DA00DE" w:rsidRPr="00DA00DE" w:rsidRDefault="00DA00DE" w:rsidP="00DA00DE">
      <w:pPr>
        <w:pStyle w:val="a3"/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56FDBF9C" w14:textId="4955A26E" w:rsidR="00F43ACB" w:rsidRDefault="00DA00DE" w:rsidP="00DA00DE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uz-Latn-UZ"/>
        </w:rPr>
      </w:pPr>
      <w:r w:rsidRPr="008C005A">
        <w:rPr>
          <w:rFonts w:ascii="Times New Roman" w:hAnsi="Times New Roman" w:cs="Times New Roman"/>
          <w:b/>
          <w:sz w:val="32"/>
          <w:lang w:val="uz-Cyrl-UZ"/>
        </w:rPr>
        <w:t xml:space="preserve"> </w:t>
      </w:r>
      <w:r w:rsidRPr="008C005A">
        <w:rPr>
          <w:rFonts w:ascii="Times New Roman" w:hAnsi="Times New Roman" w:cs="Times New Roman"/>
          <w:b/>
          <w:sz w:val="32"/>
          <w:lang w:val="uz-Cyrl-UZ"/>
        </w:rPr>
        <w:tab/>
      </w:r>
    </w:p>
    <w:p w14:paraId="392F90C4" w14:textId="77777777" w:rsidR="0045747A" w:rsidRDefault="0045747A" w:rsidP="0045747A">
      <w:pPr>
        <w:pStyle w:val="11"/>
        <w:spacing w:after="80" w:line="285" w:lineRule="auto"/>
        <w:jc w:val="both"/>
        <w:rPr>
          <w:rFonts w:ascii="AACADEMY" w:eastAsiaTheme="minorHAnsi" w:hAnsi="AACADEMY" w:cstheme="minorBidi"/>
          <w:sz w:val="24"/>
          <w:szCs w:val="24"/>
          <w:lang w:val="uz-Cyrl-UZ"/>
        </w:rPr>
      </w:pPr>
    </w:p>
    <w:p w14:paraId="1745C5EF" w14:textId="4F1DDDBD" w:rsidR="0045747A" w:rsidRPr="0045747A" w:rsidRDefault="0045747A" w:rsidP="0045747A">
      <w:pPr>
        <w:pStyle w:val="11"/>
        <w:spacing w:after="80" w:line="285" w:lineRule="auto"/>
        <w:jc w:val="both"/>
        <w:rPr>
          <w:rFonts w:eastAsiaTheme="minorHAnsi"/>
          <w:sz w:val="28"/>
          <w:szCs w:val="28"/>
          <w:lang w:val="uz-Cyrl-UZ"/>
        </w:rPr>
      </w:pPr>
      <w:r w:rsidRPr="0045747A">
        <w:rPr>
          <w:rFonts w:eastAsiaTheme="minorHAnsi"/>
          <w:sz w:val="28"/>
          <w:szCs w:val="28"/>
          <w:lang w:val="uz-Cyrl-UZ"/>
        </w:rPr>
        <w:t>Karta respublika, viloyalardagi hududiy skrining markazlarida yuritilib, unda aniqlangan patologiyasi bor shaxsning</w:t>
      </w:r>
      <w:r w:rsidR="002255FD">
        <w:rPr>
          <w:rFonts w:eastAsiaTheme="minorHAnsi"/>
          <w:sz w:val="28"/>
          <w:szCs w:val="28"/>
          <w:lang w:val="uz-Cyrl-UZ"/>
        </w:rPr>
        <w:t xml:space="preserve"> </w:t>
      </w:r>
      <w:r w:rsidR="002255FD" w:rsidRPr="002255FD">
        <w:rPr>
          <w:rFonts w:eastAsiaTheme="minorHAnsi"/>
          <w:sz w:val="28"/>
          <w:szCs w:val="28"/>
          <w:lang w:val="uz-Cyrl-UZ"/>
        </w:rPr>
        <w:t>Med ID raqami</w:t>
      </w:r>
      <w:r w:rsidR="002255FD" w:rsidRPr="00907C75">
        <w:rPr>
          <w:rFonts w:eastAsiaTheme="minorHAnsi"/>
          <w:sz w:val="28"/>
          <w:szCs w:val="28"/>
          <w:lang w:val="uz-Cyrl-UZ"/>
        </w:rPr>
        <w:t>,</w:t>
      </w:r>
      <w:r w:rsidRPr="0045747A">
        <w:rPr>
          <w:rFonts w:eastAsiaTheme="minorHAnsi"/>
          <w:sz w:val="28"/>
          <w:szCs w:val="28"/>
          <w:lang w:val="uz-Cyrl-UZ"/>
        </w:rPr>
        <w:t xml:space="preserve"> familiyasi, ismi va boshqa pasport ma'lumotlari ko‘rsatiladi. </w:t>
      </w:r>
    </w:p>
    <w:p w14:paraId="6AC70DBB" w14:textId="77777777" w:rsidR="0045747A" w:rsidRPr="0045747A" w:rsidRDefault="0045747A" w:rsidP="0045747A">
      <w:pPr>
        <w:pStyle w:val="11"/>
        <w:spacing w:after="80" w:line="285" w:lineRule="auto"/>
        <w:jc w:val="both"/>
        <w:rPr>
          <w:rFonts w:eastAsiaTheme="minorHAnsi"/>
          <w:sz w:val="28"/>
          <w:szCs w:val="28"/>
          <w:lang w:val="uz-Cyrl-UZ"/>
        </w:rPr>
      </w:pPr>
      <w:r w:rsidRPr="0045747A">
        <w:rPr>
          <w:rFonts w:eastAsiaTheme="minorHAnsi"/>
          <w:sz w:val="28"/>
          <w:szCs w:val="28"/>
          <w:lang w:val="uz-Cyrl-UZ"/>
        </w:rPr>
        <w:tab/>
        <w:t xml:space="preserve">Nasliy kasalligi bor bemor – probandning dastlabki murojaatida birlamchi ko‘ruv natijalari, hayot anamnezi, nasl-nasab shajarasi, fenotipi va ichki a'zolar ko‘ruvi batafsil keltiriladi.  </w:t>
      </w:r>
    </w:p>
    <w:p w14:paraId="7166A9B4" w14:textId="77777777" w:rsidR="0045747A" w:rsidRPr="0045747A" w:rsidRDefault="0045747A" w:rsidP="0045747A">
      <w:pPr>
        <w:pStyle w:val="11"/>
        <w:spacing w:after="80" w:line="285" w:lineRule="auto"/>
        <w:jc w:val="both"/>
        <w:rPr>
          <w:rFonts w:eastAsiaTheme="minorHAnsi"/>
          <w:sz w:val="28"/>
          <w:szCs w:val="28"/>
          <w:lang w:val="uz-Cyrl-UZ"/>
        </w:rPr>
      </w:pPr>
      <w:r w:rsidRPr="0045747A">
        <w:rPr>
          <w:rFonts w:eastAsiaTheme="minorHAnsi"/>
          <w:sz w:val="28"/>
          <w:szCs w:val="28"/>
          <w:lang w:val="uz-Cyrl-UZ"/>
        </w:rPr>
        <w:tab/>
        <w:t>Neonatal skrining tekshiruvlari va retest natijalari yoziladi.</w:t>
      </w:r>
    </w:p>
    <w:p w14:paraId="0A895874" w14:textId="77777777" w:rsidR="0045747A" w:rsidRPr="0045747A" w:rsidRDefault="0045747A" w:rsidP="0045747A">
      <w:pPr>
        <w:pStyle w:val="11"/>
        <w:spacing w:after="80" w:line="285" w:lineRule="auto"/>
        <w:jc w:val="both"/>
        <w:rPr>
          <w:rFonts w:eastAsiaTheme="minorHAnsi"/>
          <w:sz w:val="28"/>
          <w:szCs w:val="28"/>
          <w:lang w:val="uz-Cyrl-UZ"/>
        </w:rPr>
      </w:pPr>
      <w:r w:rsidRPr="0045747A">
        <w:rPr>
          <w:rFonts w:eastAsiaTheme="minorHAnsi"/>
          <w:sz w:val="28"/>
          <w:szCs w:val="28"/>
          <w:lang w:val="uz-Cyrl-UZ"/>
        </w:rPr>
        <w:tab/>
        <w:t>Bemorga endokrinolog yoki nevropatolog ko‘ruvi kerak bo‘lsa ular  tomonidan maslaxat beriladi.</w:t>
      </w:r>
    </w:p>
    <w:p w14:paraId="52130992" w14:textId="77777777" w:rsidR="0045747A" w:rsidRPr="0045747A" w:rsidRDefault="0045747A" w:rsidP="0045747A">
      <w:pPr>
        <w:pStyle w:val="11"/>
        <w:spacing w:after="80" w:line="285" w:lineRule="auto"/>
        <w:jc w:val="both"/>
        <w:rPr>
          <w:rFonts w:eastAsiaTheme="minorHAnsi"/>
          <w:sz w:val="28"/>
          <w:szCs w:val="28"/>
          <w:lang w:val="uz-Cyrl-UZ"/>
        </w:rPr>
      </w:pPr>
      <w:r w:rsidRPr="0045747A">
        <w:rPr>
          <w:rFonts w:eastAsiaTheme="minorHAnsi"/>
          <w:sz w:val="28"/>
          <w:szCs w:val="28"/>
          <w:lang w:val="uz-Cyrl-UZ"/>
        </w:rPr>
        <w:t>Barcha ko‘ruv va laborator tekshiruvlar natijasida dastlabki, yakuniy tashxis va tavsiya beriladi.</w:t>
      </w:r>
    </w:p>
    <w:p w14:paraId="3F62FF0E" w14:textId="77777777" w:rsidR="0045747A" w:rsidRPr="0045747A" w:rsidRDefault="0045747A" w:rsidP="0045747A">
      <w:pPr>
        <w:pStyle w:val="11"/>
        <w:spacing w:after="80" w:line="285" w:lineRule="auto"/>
        <w:jc w:val="both"/>
        <w:rPr>
          <w:rFonts w:eastAsiaTheme="minorHAnsi"/>
          <w:sz w:val="28"/>
          <w:szCs w:val="28"/>
          <w:lang w:val="uz-Cyrl-UZ"/>
        </w:rPr>
      </w:pPr>
      <w:r w:rsidRPr="0045747A">
        <w:rPr>
          <w:rFonts w:eastAsiaTheme="minorHAnsi"/>
          <w:sz w:val="28"/>
          <w:szCs w:val="28"/>
          <w:lang w:val="uz-Cyrl-UZ"/>
        </w:rPr>
        <w:t>Ko‘ruv so‘nggida shifokorning familiyasi, ismi sharifi, imzosi va tekshiruv sanasi ko‘rsatiladi.</w:t>
      </w:r>
    </w:p>
    <w:p w14:paraId="21858E01" w14:textId="53DF8DD5" w:rsidR="008609F2" w:rsidRPr="0045747A" w:rsidRDefault="0045747A" w:rsidP="0045747A">
      <w:pPr>
        <w:pStyle w:val="11"/>
        <w:shd w:val="clear" w:color="auto" w:fill="auto"/>
        <w:spacing w:after="80" w:line="285" w:lineRule="auto"/>
        <w:jc w:val="both"/>
        <w:rPr>
          <w:sz w:val="28"/>
          <w:szCs w:val="28"/>
          <w:lang w:val="en-US"/>
        </w:rPr>
      </w:pPr>
      <w:r w:rsidRPr="0045747A">
        <w:rPr>
          <w:rFonts w:eastAsiaTheme="minorHAnsi"/>
          <w:sz w:val="28"/>
          <w:szCs w:val="28"/>
          <w:lang w:val="uz-Cyrl-UZ"/>
        </w:rPr>
        <w:tab/>
        <w:t>Skrining markazi shifokor genetigi  tomonidan to‘ldiriladi va maslahat bo‘lim mudiri nazorat etadi.</w:t>
      </w:r>
    </w:p>
    <w:p w14:paraId="469DAF05" w14:textId="77777777" w:rsidR="00F43ACB" w:rsidRPr="0045747A" w:rsidRDefault="00F43ACB" w:rsidP="00F43ACB">
      <w:pPr>
        <w:pStyle w:val="11"/>
        <w:shd w:val="clear" w:color="auto" w:fill="auto"/>
        <w:jc w:val="both"/>
        <w:rPr>
          <w:sz w:val="28"/>
          <w:szCs w:val="28"/>
          <w:lang w:val="en-US"/>
        </w:rPr>
      </w:pPr>
    </w:p>
    <w:p w14:paraId="2A503C18" w14:textId="77777777" w:rsidR="00F43ACB" w:rsidRPr="0045747A" w:rsidRDefault="00F43ACB" w:rsidP="00F43ACB">
      <w:pPr>
        <w:pStyle w:val="11"/>
        <w:shd w:val="clear" w:color="auto" w:fill="auto"/>
        <w:jc w:val="both"/>
        <w:rPr>
          <w:sz w:val="28"/>
          <w:szCs w:val="28"/>
          <w:lang w:val="en-US"/>
        </w:rPr>
      </w:pPr>
      <w:r w:rsidRPr="0045747A">
        <w:rPr>
          <w:sz w:val="28"/>
          <w:szCs w:val="28"/>
          <w:lang w:val="en-US"/>
        </w:rPr>
        <w:tab/>
      </w:r>
    </w:p>
    <w:p w14:paraId="15C0DA42" w14:textId="77777777" w:rsidR="00F43ACB" w:rsidRPr="0045747A" w:rsidRDefault="00F43ACB" w:rsidP="00F43A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43ACB" w:rsidRPr="0045747A" w:rsidSect="00F43A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A73E" w14:textId="77777777" w:rsidR="00DF4F3A" w:rsidRDefault="00DF4F3A">
      <w:pPr>
        <w:spacing w:after="0" w:line="240" w:lineRule="auto"/>
      </w:pPr>
      <w:r>
        <w:separator/>
      </w:r>
    </w:p>
  </w:endnote>
  <w:endnote w:type="continuationSeparator" w:id="0">
    <w:p w14:paraId="1AFF6160" w14:textId="77777777" w:rsidR="00DF4F3A" w:rsidRDefault="00DF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BE81" w14:textId="77777777" w:rsidR="009E3FF4" w:rsidRDefault="009E3F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ED23" w14:textId="77777777" w:rsidR="009E3FF4" w:rsidRDefault="009E3FF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E672" w14:textId="77777777" w:rsidR="009E3FF4" w:rsidRDefault="009E3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6DD0" w14:textId="77777777" w:rsidR="00DF4F3A" w:rsidRDefault="00DF4F3A">
      <w:pPr>
        <w:spacing w:after="0" w:line="240" w:lineRule="auto"/>
      </w:pPr>
      <w:r>
        <w:separator/>
      </w:r>
    </w:p>
  </w:footnote>
  <w:footnote w:type="continuationSeparator" w:id="0">
    <w:p w14:paraId="6D452895" w14:textId="77777777" w:rsidR="00DF4F3A" w:rsidRDefault="00DF4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830B" w14:textId="77777777" w:rsidR="009E3FF4" w:rsidRDefault="009E3F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2F11" w14:textId="77777777" w:rsidR="009E3FF4" w:rsidRDefault="009E3FF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81DD" w14:textId="77777777" w:rsidR="009E3FF4" w:rsidRDefault="009E3F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79F2"/>
    <w:multiLevelType w:val="multilevel"/>
    <w:tmpl w:val="248EC3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36845912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AD"/>
    <w:rsid w:val="0001670A"/>
    <w:rsid w:val="00142A5A"/>
    <w:rsid w:val="00162255"/>
    <w:rsid w:val="002255FD"/>
    <w:rsid w:val="002673AD"/>
    <w:rsid w:val="00285D46"/>
    <w:rsid w:val="0045747A"/>
    <w:rsid w:val="0047425D"/>
    <w:rsid w:val="006B6E53"/>
    <w:rsid w:val="006F2590"/>
    <w:rsid w:val="00753267"/>
    <w:rsid w:val="0075371E"/>
    <w:rsid w:val="00764795"/>
    <w:rsid w:val="0079586F"/>
    <w:rsid w:val="007B5B55"/>
    <w:rsid w:val="0083284F"/>
    <w:rsid w:val="008460D3"/>
    <w:rsid w:val="008609F2"/>
    <w:rsid w:val="00883D84"/>
    <w:rsid w:val="008C005A"/>
    <w:rsid w:val="00907C75"/>
    <w:rsid w:val="009E3FF4"/>
    <w:rsid w:val="00AA3571"/>
    <w:rsid w:val="00AA6E3C"/>
    <w:rsid w:val="00AE426C"/>
    <w:rsid w:val="00B65FCB"/>
    <w:rsid w:val="00BE1851"/>
    <w:rsid w:val="00C7212B"/>
    <w:rsid w:val="00CC795B"/>
    <w:rsid w:val="00D43221"/>
    <w:rsid w:val="00DA00DE"/>
    <w:rsid w:val="00DF4F3A"/>
    <w:rsid w:val="00E227C4"/>
    <w:rsid w:val="00ED152B"/>
    <w:rsid w:val="00EF19D5"/>
    <w:rsid w:val="00EF2A20"/>
    <w:rsid w:val="00F43ACB"/>
    <w:rsid w:val="00FB0653"/>
    <w:rsid w:val="00FB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32C65"/>
  <w15:chartTrackingRefBased/>
  <w15:docId w15:val="{8F0F204D-4E19-4314-9226-59E6C01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D152B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3AD"/>
    <w:pPr>
      <w:spacing w:after="0" w:line="240" w:lineRule="auto"/>
    </w:pPr>
  </w:style>
  <w:style w:type="table" w:styleId="a4">
    <w:name w:val="Table Grid"/>
    <w:basedOn w:val="a1"/>
    <w:uiPriority w:val="39"/>
    <w:rsid w:val="002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22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27C4"/>
    <w:rPr>
      <w:rFonts w:ascii="Segoe UI" w:hAnsi="Segoe UI" w:cs="Segoe UI"/>
      <w:sz w:val="18"/>
      <w:szCs w:val="18"/>
    </w:rPr>
  </w:style>
  <w:style w:type="character" w:customStyle="1" w:styleId="a7">
    <w:name w:val="Основной текст_"/>
    <w:basedOn w:val="a0"/>
    <w:link w:val="11"/>
    <w:locked/>
    <w:rsid w:val="00F43AC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7"/>
    <w:rsid w:val="00F43ACB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ED152B"/>
    <w:rPr>
      <w:rFonts w:ascii="AACADEMY" w:eastAsia="Times New Roman" w:hAnsi="AACADEMY" w:cs="Times New Roman"/>
      <w:sz w:val="28"/>
      <w:szCs w:val="20"/>
      <w:lang w:eastAsia="ru-RU"/>
    </w:rPr>
  </w:style>
  <w:style w:type="paragraph" w:styleId="a8">
    <w:name w:val="Body Text Indent"/>
    <w:basedOn w:val="a"/>
    <w:link w:val="a9"/>
    <w:rsid w:val="0045747A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4574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 Paragraph"/>
    <w:basedOn w:val="a"/>
    <w:uiPriority w:val="34"/>
    <w:qFormat/>
    <w:rsid w:val="0045747A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Эркин Далаваевич</dc:creator>
  <cp:keywords/>
  <dc:description/>
  <cp:lastModifiedBy>PRO-TEC</cp:lastModifiedBy>
  <cp:revision>21</cp:revision>
  <cp:lastPrinted>2021-05-26T12:18:00Z</cp:lastPrinted>
  <dcterms:created xsi:type="dcterms:W3CDTF">2021-05-26T10:34:00Z</dcterms:created>
  <dcterms:modified xsi:type="dcterms:W3CDTF">2025-11-28T09:21:00Z</dcterms:modified>
</cp:coreProperties>
</file>