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0709F" w14:textId="77777777" w:rsidR="00B07A50" w:rsidRDefault="00B07A50" w:rsidP="00B07A50">
      <w:pPr>
        <w:ind w:left="-142" w:right="-908" w:firstLine="142"/>
        <w:jc w:val="center"/>
        <w:rPr>
          <w:b/>
          <w:bCs/>
          <w:noProof/>
          <w:sz w:val="32"/>
          <w:szCs w:val="32"/>
          <w:lang w:val="en-US"/>
        </w:rPr>
      </w:pPr>
    </w:p>
    <w:p w14:paraId="20978D41" w14:textId="3D48B94C" w:rsidR="00B07A50" w:rsidRPr="00B07A50" w:rsidRDefault="00B07A50" w:rsidP="00B07A50">
      <w:pPr>
        <w:ind w:left="-142" w:right="-908" w:firstLine="142"/>
        <w:jc w:val="center"/>
        <w:rPr>
          <w:b/>
          <w:bCs/>
          <w:noProof/>
          <w:sz w:val="32"/>
          <w:szCs w:val="32"/>
          <w:lang w:val="en-US"/>
        </w:rPr>
      </w:pPr>
      <w:r w:rsidRPr="00B07A50">
        <w:rPr>
          <w:b/>
          <w:bCs/>
          <w:noProof/>
          <w:sz w:val="32"/>
          <w:szCs w:val="32"/>
          <w:lang w:val="en-US"/>
        </w:rPr>
        <w:t xml:space="preserve">Plazma tayyorlashni qayd etish. </w:t>
      </w:r>
      <w:r w:rsidRPr="00B07A50">
        <w:rPr>
          <w:b/>
          <w:bCs/>
          <w:noProof/>
          <w:sz w:val="32"/>
          <w:szCs w:val="32"/>
          <w:lang w:val="en-US"/>
        </w:rPr>
        <w:br/>
        <w:t>(Yangi muzlatilgan, antistafilokok va izoimmun plazma)</w:t>
      </w:r>
    </w:p>
    <w:p w14:paraId="33FA6002" w14:textId="330C65CB" w:rsidR="00D3285A" w:rsidRDefault="00D3285A" w:rsidP="00D3285A">
      <w:pPr>
        <w:jc w:val="center"/>
        <w:rPr>
          <w:sz w:val="36"/>
          <w:szCs w:val="36"/>
          <w:lang w:val="uz-Cyrl-UZ"/>
        </w:rPr>
      </w:pPr>
      <w:r w:rsidRPr="005C1902">
        <w:rPr>
          <w:b/>
          <w:sz w:val="36"/>
          <w:szCs w:val="36"/>
          <w:lang w:val="uz-Cyrl-UZ"/>
        </w:rPr>
        <w:t>yo‘riqnomasi.</w:t>
      </w:r>
      <w:r w:rsidR="005C1902">
        <w:rPr>
          <w:b/>
          <w:sz w:val="36"/>
          <w:szCs w:val="36"/>
          <w:lang w:val="uz-Cyrl-UZ"/>
        </w:rPr>
        <w:t xml:space="preserve"> </w:t>
      </w:r>
      <w:r w:rsidR="006040A4">
        <w:rPr>
          <w:b/>
          <w:sz w:val="36"/>
          <w:szCs w:val="36"/>
          <w:lang w:val="uz-Cyrl-UZ"/>
        </w:rPr>
        <w:br/>
      </w:r>
      <w:r w:rsidR="006040A4">
        <w:rPr>
          <w:sz w:val="36"/>
          <w:szCs w:val="36"/>
          <w:lang w:val="en-US"/>
        </w:rPr>
        <w:t>209</w:t>
      </w:r>
      <w:r w:rsidRPr="00D3285A">
        <w:rPr>
          <w:sz w:val="36"/>
          <w:szCs w:val="36"/>
          <w:lang w:val="uz-Cyrl-UZ"/>
        </w:rPr>
        <w:t>-raqamli h/sh</w:t>
      </w:r>
    </w:p>
    <w:p w14:paraId="33C81F86" w14:textId="77777777" w:rsidR="005C1902" w:rsidRPr="00D3285A" w:rsidRDefault="005C1902" w:rsidP="00D3285A">
      <w:pPr>
        <w:jc w:val="center"/>
        <w:rPr>
          <w:sz w:val="36"/>
          <w:szCs w:val="36"/>
          <w:lang w:val="uz-Cyrl-UZ"/>
        </w:rPr>
      </w:pPr>
    </w:p>
    <w:p w14:paraId="5C03BE64" w14:textId="5363FAC5" w:rsidR="00752651" w:rsidRPr="00754C3F" w:rsidRDefault="00D3285A" w:rsidP="00D3285A">
      <w:pPr>
        <w:rPr>
          <w:lang w:val="uz-Cyrl-UZ"/>
        </w:rPr>
      </w:pPr>
      <w:r w:rsidRPr="00D3285A">
        <w:rPr>
          <w:sz w:val="36"/>
          <w:szCs w:val="36"/>
          <w:lang w:val="uz-Cyrl-UZ"/>
        </w:rPr>
        <w:t xml:space="preserve">Bu qon tarkibiy qismlari va preparatlarini tayyorlash bo‘limida yuritilib, plazmani ya’ni YAMP, ASP, izoimmun plazmalarni tayerlashni ro‘yhatga olish uchun xizmat kiladi. </w:t>
      </w:r>
      <w:r w:rsidR="00671425" w:rsidRPr="00671425">
        <w:rPr>
          <w:sz w:val="36"/>
          <w:szCs w:val="36"/>
          <w:lang w:val="uz-Cyrl-UZ"/>
        </w:rPr>
        <w:t xml:space="preserve">Mazkur shakl </w:t>
      </w:r>
      <w:r w:rsidRPr="00D3285A">
        <w:rPr>
          <w:sz w:val="36"/>
          <w:szCs w:val="36"/>
          <w:lang w:val="uz-Cyrl-UZ"/>
        </w:rPr>
        <w:t xml:space="preserve">asosida kon komponentlarini qayd qilish raqami, donorning </w:t>
      </w:r>
      <w:r w:rsidR="00B07A50" w:rsidRPr="00B07A50">
        <w:rPr>
          <w:sz w:val="36"/>
          <w:szCs w:val="36"/>
          <w:lang w:val="uz-Cyrl-UZ"/>
        </w:rPr>
        <w:t xml:space="preserve">Med ID raqami, </w:t>
      </w:r>
      <w:r w:rsidRPr="00D3285A">
        <w:rPr>
          <w:sz w:val="36"/>
          <w:szCs w:val="36"/>
          <w:lang w:val="uz-Cyrl-UZ"/>
        </w:rPr>
        <w:t>F.I.Sh, qon guruhi va rezusi, olingan qon miqdori va nomeri, komponentlar mikdori yoziladi. Qaytarilgan eritrotsitli aralashma mikdori, faolligi ko‘rsatiladi.</w:t>
      </w:r>
    </w:p>
    <w:sectPr w:rsidR="00752651" w:rsidRPr="00754C3F" w:rsidSect="00740F28">
      <w:pgSz w:w="11906" w:h="16838"/>
      <w:pgMar w:top="820" w:right="567" w:bottom="993" w:left="567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F4F3F"/>
    <w:multiLevelType w:val="hybridMultilevel"/>
    <w:tmpl w:val="B45CAC2C"/>
    <w:lvl w:ilvl="0" w:tplc="B748EDBA">
      <w:start w:val="14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124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BA2"/>
    <w:rsid w:val="00005815"/>
    <w:rsid w:val="00022A8B"/>
    <w:rsid w:val="0002432E"/>
    <w:rsid w:val="00085E9E"/>
    <w:rsid w:val="000A0552"/>
    <w:rsid w:val="001210F1"/>
    <w:rsid w:val="00127FAF"/>
    <w:rsid w:val="00154EA4"/>
    <w:rsid w:val="00171160"/>
    <w:rsid w:val="0017324F"/>
    <w:rsid w:val="001A6E0E"/>
    <w:rsid w:val="001E051F"/>
    <w:rsid w:val="001F3E9E"/>
    <w:rsid w:val="00227B19"/>
    <w:rsid w:val="00230019"/>
    <w:rsid w:val="002305D7"/>
    <w:rsid w:val="00275504"/>
    <w:rsid w:val="002B18C2"/>
    <w:rsid w:val="002C46D7"/>
    <w:rsid w:val="003148CB"/>
    <w:rsid w:val="00330EF4"/>
    <w:rsid w:val="00367FAA"/>
    <w:rsid w:val="003E6540"/>
    <w:rsid w:val="00400830"/>
    <w:rsid w:val="00437894"/>
    <w:rsid w:val="00445B22"/>
    <w:rsid w:val="004609B8"/>
    <w:rsid w:val="004F77DD"/>
    <w:rsid w:val="0052334F"/>
    <w:rsid w:val="00585C23"/>
    <w:rsid w:val="005C1902"/>
    <w:rsid w:val="006040A4"/>
    <w:rsid w:val="006352AB"/>
    <w:rsid w:val="0064746E"/>
    <w:rsid w:val="00656B45"/>
    <w:rsid w:val="00671425"/>
    <w:rsid w:val="006F442D"/>
    <w:rsid w:val="007217E8"/>
    <w:rsid w:val="00724C16"/>
    <w:rsid w:val="0073507F"/>
    <w:rsid w:val="00740F28"/>
    <w:rsid w:val="00744AED"/>
    <w:rsid w:val="00752651"/>
    <w:rsid w:val="00754C3F"/>
    <w:rsid w:val="00795189"/>
    <w:rsid w:val="007968BA"/>
    <w:rsid w:val="007D50F2"/>
    <w:rsid w:val="007D76E4"/>
    <w:rsid w:val="008912B8"/>
    <w:rsid w:val="008A2BA2"/>
    <w:rsid w:val="008D6C4E"/>
    <w:rsid w:val="00981F07"/>
    <w:rsid w:val="009929E8"/>
    <w:rsid w:val="009D3B13"/>
    <w:rsid w:val="00A47BC3"/>
    <w:rsid w:val="00A720D2"/>
    <w:rsid w:val="00A97A64"/>
    <w:rsid w:val="00B07A50"/>
    <w:rsid w:val="00B15132"/>
    <w:rsid w:val="00B37C09"/>
    <w:rsid w:val="00B77C3F"/>
    <w:rsid w:val="00C1192E"/>
    <w:rsid w:val="00C356B6"/>
    <w:rsid w:val="00C4728A"/>
    <w:rsid w:val="00C6006D"/>
    <w:rsid w:val="00C611EF"/>
    <w:rsid w:val="00C832CC"/>
    <w:rsid w:val="00C92C4A"/>
    <w:rsid w:val="00CA2BEF"/>
    <w:rsid w:val="00CA30A9"/>
    <w:rsid w:val="00CD78CF"/>
    <w:rsid w:val="00D3285A"/>
    <w:rsid w:val="00D358C0"/>
    <w:rsid w:val="00D56C16"/>
    <w:rsid w:val="00D616E2"/>
    <w:rsid w:val="00D949BD"/>
    <w:rsid w:val="00DA2EC1"/>
    <w:rsid w:val="00DA77ED"/>
    <w:rsid w:val="00DE3149"/>
    <w:rsid w:val="00F045EE"/>
    <w:rsid w:val="00F42623"/>
    <w:rsid w:val="00F61923"/>
    <w:rsid w:val="00FC0A04"/>
    <w:rsid w:val="00FF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35AEC6"/>
  <w15:docId w15:val="{2A2D49E7-E640-42F6-B70F-66D66035D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1923"/>
    <w:pPr>
      <w:spacing w:line="288" w:lineRule="auto"/>
      <w:ind w:firstLine="720"/>
      <w:jc w:val="both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locked/>
    <w:rsid w:val="00D56C16"/>
    <w:pPr>
      <w:keepNext/>
      <w:spacing w:line="240" w:lineRule="auto"/>
      <w:ind w:firstLine="0"/>
      <w:jc w:val="left"/>
      <w:outlineLvl w:val="0"/>
    </w:pPr>
    <w:rPr>
      <w:rFonts w:ascii="AACADEMY" w:hAnsi="AACADEMY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D56C16"/>
    <w:rPr>
      <w:rFonts w:ascii="AACADEMY" w:hAnsi="AACADEMY" w:cs="Times New Roman"/>
      <w:sz w:val="28"/>
      <w:lang w:val="ru-RU" w:eastAsia="ru-RU" w:bidi="ar-SA"/>
    </w:rPr>
  </w:style>
  <w:style w:type="table" w:styleId="a3">
    <w:name w:val="Table Grid"/>
    <w:basedOn w:val="a1"/>
    <w:uiPriority w:val="99"/>
    <w:rsid w:val="00DE31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Subtitle"/>
    <w:basedOn w:val="a"/>
    <w:next w:val="a"/>
    <w:link w:val="a5"/>
    <w:uiPriority w:val="99"/>
    <w:qFormat/>
    <w:rsid w:val="001E051F"/>
    <w:pPr>
      <w:numPr>
        <w:ilvl w:val="1"/>
      </w:numPr>
      <w:ind w:firstLine="720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5">
    <w:name w:val="Подзаголовок Знак"/>
    <w:link w:val="a4"/>
    <w:uiPriority w:val="99"/>
    <w:locked/>
    <w:rsid w:val="001E051F"/>
    <w:rPr>
      <w:rFonts w:ascii="Cambria" w:hAnsi="Cambria" w:cs="Times New Roman"/>
      <w:i/>
      <w:iCs/>
      <w:color w:val="4F81BD"/>
      <w:spacing w:val="15"/>
      <w:sz w:val="24"/>
      <w:szCs w:val="24"/>
    </w:rPr>
  </w:style>
  <w:style w:type="table" w:customStyle="1" w:styleId="11">
    <w:name w:val="Сетка таблицы1"/>
    <w:uiPriority w:val="99"/>
    <w:rsid w:val="001E051F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Сетка таблицы2"/>
    <w:uiPriority w:val="99"/>
    <w:rsid w:val="00B37C09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Сетка таблицы3"/>
    <w:uiPriority w:val="99"/>
    <w:rsid w:val="00B37C09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Сетка таблицы4"/>
    <w:uiPriority w:val="99"/>
    <w:rsid w:val="0052334F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Сетка таблицы5"/>
    <w:uiPriority w:val="99"/>
    <w:rsid w:val="004609B8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Сетка таблицы6"/>
    <w:uiPriority w:val="99"/>
    <w:rsid w:val="00C1192E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Сетка таблицы7"/>
    <w:uiPriority w:val="99"/>
    <w:rsid w:val="00A97A64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4F77D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4F77DD"/>
    <w:rPr>
      <w:rFonts w:ascii="Tahoma" w:hAnsi="Tahoma" w:cs="Tahoma"/>
      <w:sz w:val="16"/>
      <w:szCs w:val="16"/>
      <w:lang w:eastAsia="en-US"/>
    </w:rPr>
  </w:style>
  <w:style w:type="character" w:customStyle="1" w:styleId="word">
    <w:name w:val="word"/>
    <w:basedOn w:val="a0"/>
    <w:rsid w:val="00D328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99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9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9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PRO-TEC</cp:lastModifiedBy>
  <cp:revision>9</cp:revision>
  <cp:lastPrinted>2020-11-09T04:21:00Z</cp:lastPrinted>
  <dcterms:created xsi:type="dcterms:W3CDTF">2025-10-03T07:03:00Z</dcterms:created>
  <dcterms:modified xsi:type="dcterms:W3CDTF">2025-11-28T11:49:00Z</dcterms:modified>
</cp:coreProperties>
</file>