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18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803"/>
        <w:gridCol w:w="2744"/>
        <w:gridCol w:w="3069"/>
        <w:gridCol w:w="2022"/>
      </w:tblGrid>
      <w:tr>
        <w:trPr>
          <w:tblHeader w:val="true"/>
        </w:trPr>
        <w:tc>
          <w:tcPr>
            <w:tcW w:w="18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Код вимоги (Req ID)</w:t>
            </w:r>
          </w:p>
        </w:tc>
        <w:tc>
          <w:tcPr>
            <w:tcW w:w="274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Опис вимоги</w:t>
            </w:r>
          </w:p>
        </w:tc>
        <w:tc>
          <w:tcPr>
            <w:tcW w:w="306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Файл реалізації в коді (DB Artifact)</w:t>
            </w:r>
          </w:p>
        </w:tc>
        <w:tc>
          <w:tcPr>
            <w:tcW w:w="20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Статус верифікації / Результат</w:t>
            </w:r>
          </w:p>
        </w:tc>
      </w:tr>
      <w:tr>
        <w:trPr/>
        <w:tc>
          <w:tcPr>
            <w:tcW w:w="18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DATA-01 (Storage)</w:t>
            </w:r>
          </w:p>
        </w:tc>
        <w:tc>
          <w:tcPr>
            <w:tcW w:w="274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Надійне збереження даних користувачів, закладів та транзакцій у PostgreSQL.</w:t>
            </w:r>
          </w:p>
        </w:tc>
        <w:tc>
          <w:tcPr>
            <w:tcW w:w="306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Style w:val="Style14"/>
                <w:rFonts w:ascii="Google Sans Text;sans-serif" w:hAnsi="Google Sans Text;sans-serif"/>
              </w:rPr>
              <w:t>backend/prisma/schema.prisma</w:t>
            </w:r>
            <w:r>
              <w:rPr>
                <w:rFonts w:ascii="Google Sans Text;sans-serif" w:hAnsi="Google Sans Text;sans-serif"/>
              </w:rPr>
              <w:t xml:space="preserve"> (моделі </w:t>
            </w:r>
            <w:r>
              <w:rPr>
                <w:rStyle w:val="Style14"/>
                <w:rFonts w:ascii="Google Sans Text;sans-serif" w:hAnsi="Google Sans Text;sans-serif"/>
              </w:rPr>
              <w:t>User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4"/>
                <w:rFonts w:ascii="Google Sans Text;sans-serif" w:hAnsi="Google Sans Text;sans-serif"/>
              </w:rPr>
              <w:t>Merchant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4"/>
                <w:rFonts w:ascii="Google Sans Text;sans-serif" w:hAnsi="Google Sans Text;sans-serif"/>
              </w:rPr>
              <w:t>Transaction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20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Passed</w:t>
            </w:r>
            <w:r>
              <w:rPr>
                <w:rFonts w:ascii="Google Sans Text;sans-serif" w:hAnsi="Google Sans Text;sans-serif"/>
              </w:rPr>
              <w:t xml:space="preserve"> (Локальна міграція успішна, дані ізольовані)</w:t>
            </w:r>
          </w:p>
        </w:tc>
      </w:tr>
      <w:tr>
        <w:trPr/>
        <w:tc>
          <w:tcPr>
            <w:tcW w:w="18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DATA-02 (Integrity)</w:t>
            </w:r>
          </w:p>
        </w:tc>
        <w:tc>
          <w:tcPr>
            <w:tcW w:w="274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Обмеження цілісності: унікальність балансу користувача в конкретному закладі.</w:t>
            </w:r>
          </w:p>
        </w:tc>
        <w:tc>
          <w:tcPr>
            <w:tcW w:w="306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Style w:val="Style14"/>
                <w:rFonts w:ascii="Google Sans Text;sans-serif" w:hAnsi="Google Sans Text;sans-serif"/>
              </w:rPr>
              <w:t>backend/prisma/schema.prisma</w:t>
            </w:r>
            <w:r>
              <w:rPr>
                <w:rFonts w:ascii="Google Sans Text;sans-serif" w:hAnsi="Google Sans Text;sans-serif"/>
              </w:rPr>
              <w:t xml:space="preserve"> (</w:t>
            </w:r>
            <w:r>
              <w:rPr>
                <w:rStyle w:val="Style14"/>
                <w:rFonts w:ascii="Google Sans Text;sans-serif" w:hAnsi="Google Sans Text;sans-serif"/>
              </w:rPr>
              <w:t>@@unique([userId, merchantId])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20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Passed</w:t>
            </w:r>
            <w:r>
              <w:rPr>
                <w:rFonts w:ascii="Google Sans Text;sans-serif" w:hAnsi="Google Sans Text;sans-serif"/>
              </w:rPr>
              <w:t xml:space="preserve"> (Констрейнт успішно впроваджено на рівні СУБД)</w:t>
            </w:r>
          </w:p>
        </w:tc>
      </w:tr>
      <w:tr>
        <w:trPr/>
        <w:tc>
          <w:tcPr>
            <w:tcW w:w="18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DATA-03 (Performance)</w:t>
            </w:r>
          </w:p>
        </w:tc>
        <w:tc>
          <w:tcPr>
            <w:tcW w:w="274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Оптимізація аналітичних запитів (Joins/Aggregations) та історії транзакцій.</w:t>
            </w:r>
          </w:p>
        </w:tc>
        <w:tc>
          <w:tcPr>
            <w:tcW w:w="306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Style w:val="Style14"/>
                <w:rFonts w:ascii="Google Sans Text;sans-serif" w:hAnsi="Google Sans Text;sans-serif"/>
              </w:rPr>
              <w:t>backend/prisma/schema.prisma</w:t>
            </w:r>
            <w:r>
              <w:rPr>
                <w:rFonts w:ascii="Google Sans Text;sans-serif" w:hAnsi="Google Sans Text;sans-serif"/>
              </w:rPr>
              <w:t xml:space="preserve"> (</w:t>
            </w:r>
            <w:r>
              <w:rPr>
                <w:rStyle w:val="Style14"/>
                <w:rFonts w:ascii="Google Sans Text;sans-serif" w:hAnsi="Google Sans Text;sans-serif"/>
              </w:rPr>
              <w:t>@@index([senderId])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4"/>
                <w:rFonts w:ascii="Google Sans Text;sans-serif" w:hAnsi="Google Sans Text;sans-serif"/>
              </w:rPr>
              <w:t>@@index([receiverId])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4"/>
                <w:rFonts w:ascii="Google Sans Text;sans-serif" w:hAnsi="Google Sans Text;sans-serif"/>
              </w:rPr>
              <w:t>@@index([merchantId, timestamp])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20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Passed</w:t>
            </w:r>
            <w:r>
              <w:rPr>
                <w:rFonts w:ascii="Google Sans Text;sans-serif" w:hAnsi="Google Sans Text;sans-serif"/>
              </w:rPr>
              <w:t xml:space="preserve"> (Індекси згенеровано, швидкість запитів оптимізована)</w:t>
            </w:r>
          </w:p>
        </w:tc>
      </w:tr>
      <w:tr>
        <w:trPr/>
        <w:tc>
          <w:tcPr>
            <w:tcW w:w="18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ENV-01 (Docker)</w:t>
            </w:r>
          </w:p>
        </w:tc>
        <w:tc>
          <w:tcPr>
            <w:tcW w:w="274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Розгортання PostgreSQL та pgAdmin в ізольованому Docker-середовищі.</w:t>
            </w:r>
          </w:p>
        </w:tc>
        <w:tc>
          <w:tcPr>
            <w:tcW w:w="306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Style w:val="Style14"/>
                <w:rFonts w:ascii="Google Sans Text;sans-serif" w:hAnsi="Google Sans Text;sans-serif"/>
              </w:rPr>
              <w:t>./docker-compose.yaml</w:t>
            </w:r>
            <w:r>
              <w:rPr>
                <w:rFonts w:ascii="Google Sans Text;sans-serif" w:hAnsi="Google Sans Text;sans-serif"/>
              </w:rPr>
              <w:t xml:space="preserve"> (сервіси </w:t>
            </w:r>
            <w:r>
              <w:rPr>
                <w:rStyle w:val="Style14"/>
                <w:rFonts w:ascii="Google Sans Text;sans-serif" w:hAnsi="Google Sans Text;sans-serif"/>
              </w:rPr>
              <w:t>postgres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4"/>
                <w:rFonts w:ascii="Google Sans Text;sans-serif" w:hAnsi="Google Sans Text;sans-serif"/>
              </w:rPr>
              <w:t>pgadmin</w:t>
            </w:r>
            <w:r>
              <w:rPr>
                <w:rFonts w:ascii="Google Sans Text;sans-serif" w:hAnsi="Google Sans Text;sans-serif"/>
              </w:rPr>
              <w:t xml:space="preserve">, мережа </w:t>
            </w:r>
            <w:r>
              <w:rPr>
                <w:rStyle w:val="Style14"/>
                <w:rFonts w:ascii="Google Sans Text;sans-serif" w:hAnsi="Google Sans Text;sans-serif"/>
              </w:rPr>
              <w:t>pointdrop_network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20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  <w:b/>
              </w:rPr>
              <w:t>Passed</w:t>
            </w:r>
            <w:r>
              <w:rPr>
                <w:rFonts w:ascii="Google Sans Text;sans-serif" w:hAnsi="Google Sans Text;sans-serif"/>
              </w:rPr>
              <w:t xml:space="preserve"> (Збірка стабільна на Fedora/Linux завдяки прапорцю </w:t>
            </w:r>
            <w:r>
              <w:rPr>
                <w:rStyle w:val="Style14"/>
                <w:rFonts w:ascii="Google Sans Text;sans-serif" w:hAnsi="Google Sans Text;sans-serif"/>
              </w:rPr>
              <w:t>:z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character" w:styleId="Strong">
    <w:name w:val="Strong"/>
    <w:qFormat/>
    <w:rPr>
      <w:b/>
      <w:bCs/>
    </w:rPr>
  </w:style>
  <w:style w:type="character" w:styleId="Style14">
    <w:name w:val="Первинний текст"/>
    <w:qFormat/>
    <w:rPr>
      <w:rFonts w:ascii="Liberation Mono" w:hAnsi="Liberation Mono" w:eastAsia="Noto Sans Mono CJK SC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Покажчик"/>
    <w:basedOn w:val="Normal"/>
    <w:qFormat/>
    <w:pPr>
      <w:suppressLineNumbers/>
    </w:pPr>
    <w:rPr>
      <w:rFonts w:cs="Noto Sans Devanagari"/>
    </w:rPr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Style18">
    <w:name w:val="Заголовок таблиці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1</Pages>
  <Words>101</Words>
  <Characters>914</Characters>
  <CharactersWithSpaces>995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2026-05-28T19:02:51Z</dcterms:created>
  <dc:creator/>
  <dc:description/>
  <dc:language>uk-UA</dc:language>
  <cp:lastModifiedBy/>
  <dcterms:modified xsi:type="dcterms:W3CDTF">2026-05-28T19:03:47Z</dcterms:modified>
  <cp:revision>1</cp:revision>
  <dc:subject/>
  <dc:title/>
</cp:coreProperties>
</file>