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کتابچه اجرایی و الزام‌آور Nexa Studio — نسخه ۳٫۰</w:t>
      </w:r>
    </w:p>
    <w:p>
      <w:pPr>
        <w:pStyle w:val="Quote"/>
        <w:bidi/>
      </w:pPr>
      <w:r>
        <w:rPr>
          <w:rtl/>
        </w:rPr>
        <w:t xml:space="preserve">این سند قرارداد ساخت است، نه پیشنهاد. هر جمله با «باید» یا «ممنوع» الزام است. سازنده (انسان یا ایجنت) بدون تأیید مکتوب مالک حق ندارد الزامی را حذف، تغییر یا به فاز بعد موکول کند. هر الزام شناسه دارد (مثل R-12) و فقط وقتی «انجام‌شده» است که شواهد آزمون آن در گزارش ثبت شده باشد. مبنا: بررسی مستقیم مخزن </w:t>
      </w:r>
      <w:r>
        <w:rPr>
          <w:rStyle w:val="CodeChar"/>
          <w:rtl/>
        </w:rPr>
        <w:t xml:space="preserve">davoodmehraban89/nexa-dev-bot</w:t>
      </w:r>
      <w:r>
        <w:rPr>
          <w:rtl/>
        </w:rPr>
        <w:t xml:space="preserve"> در ۲۴ اکتبر ۲۰۲۶.</w:t>
      </w:r>
    </w:p>
    <w:p>
      <w:pPr>
        <w:pStyle w:val="Heading2"/>
        <w:bidi/>
      </w:pPr>
      <w:r>
        <w:rPr>
          <w:rtl/>
        </w:rPr>
        <w:t xml:space="preserve">۰. قواعد حاکم بر ساخت</w:t>
      </w:r>
    </w:p>
    <w:p>
      <w:pPr>
        <w:pStyle w:val="ListParagraph"/>
        <w:numPr>
          <w:ilvl w:val="0"/>
          <w:numId w:val="2"/>
        </w:numPr>
      </w:pPr>
      <w:r>
        <w:rPr>
          <w:b/>
        </w:rPr>
        <w:t xml:space="preserve">R-01 — خروجی ساختگی ممنوع.</w:t>
      </w:r>
      <w:r>
        <w:t xml:space="preserve"> هر صفحه باید به API واقعی وصل باشد. داده نمونه، دکمه بی‌اثر، موفقیت ساختگی و «به‌زودی» در ساخت ممنوع است. هر قابلیت یا کامل و آزموده است یا در UI وجود ندارد.</w:t>
      </w:r>
    </w:p>
    <w:p>
      <w:pPr>
        <w:pStyle w:val="ListParagraph"/>
        <w:numPr>
          <w:ilvl w:val="0"/>
          <w:numId w:val="2"/>
        </w:numPr>
      </w:pPr>
      <w:r>
        <w:rPr>
          <w:b/>
        </w:rPr>
        <w:t xml:space="preserve">R-02 — ترتیب فازها.</w:t>
      </w:r>
      <w:r>
        <w:t xml:space="preserve"> G0 ← G1 ← G2 ← G3 ← G4. عبور از هر دروازه فقط با شواهد بخش ۱۱.</w:t>
      </w:r>
    </w:p>
    <w:p>
      <w:pPr>
        <w:pStyle w:val="ListParagraph"/>
        <w:numPr>
          <w:ilvl w:val="0"/>
          <w:numId w:val="2"/>
        </w:numPr>
      </w:pPr>
      <w:r>
        <w:rPr>
          <w:b/>
        </w:rPr>
        <w:t xml:space="preserve">R-03 — شواهد.</w:t>
      </w:r>
      <w:r>
        <w:t xml:space="preserve"> هر PR باید شامل شرح تغییر، لینک CI روی SHA دقیق، خروجی تست، و برای هر قابلیت UI یک ویدئوی کوتاه از دستگاه واقعی باشد.</w:t>
      </w:r>
    </w:p>
    <w:p>
      <w:pPr>
        <w:pStyle w:val="ListParagraph"/>
        <w:numPr>
          <w:ilvl w:val="0"/>
          <w:numId w:val="2"/>
        </w:numPr>
      </w:pPr>
      <w:r>
        <w:rPr>
          <w:b/>
        </w:rPr>
        <w:t xml:space="preserve">R-04 — الزام سند برنده است.</w:t>
      </w:r>
      <w:r>
        <w:t xml:space="preserve"> هرجا ساخت ساده‌تر با این سند تعارض داشت، سند اجرا می‌شود.</w:t>
      </w:r>
    </w:p>
    <w:p>
      <w:pPr>
        <w:pStyle w:val="ListParagraph"/>
        <w:numPr>
          <w:ilvl w:val="0"/>
          <w:numId w:val="2"/>
        </w:numPr>
      </w:pPr>
      <w:r>
        <w:rPr>
          <w:b/>
        </w:rPr>
        <w:t xml:space="preserve">R-05 — ابهام.</w:t>
      </w:r>
      <w:r>
        <w:t xml:space="preserve"> سازنده فرض خود را در گزارش می‌نویسد و ساده‌ترین گزینه امن را اجرا می‌کند. فقط برای تصمیم‌های بخش ۱ باید از مالک بپرسد.</w:t>
      </w:r>
    </w:p>
    <w:p>
      <w:pPr>
        <w:pStyle w:val="ListParagraph"/>
        <w:numPr>
          <w:ilvl w:val="0"/>
          <w:numId w:val="2"/>
        </w:numPr>
      </w:pPr>
      <w:r>
        <w:rPr>
          <w:b/>
        </w:rPr>
        <w:t xml:space="preserve">R-06 — حفظ کد موجود.</w:t>
      </w:r>
      <w:r>
        <w:t xml:space="preserve"> بازنویسی از صفر ممنوع است. تست‌های موجود باید سبز بمانند و هر تغییر رفتاری با تست RED سپس GREEN همراه باشد.</w:t>
      </w:r>
    </w:p>
    <w:p>
      <w:pPr>
        <w:pStyle w:val="ListParagraph"/>
        <w:numPr>
          <w:ilvl w:val="0"/>
          <w:numId w:val="2"/>
        </w:numPr>
      </w:pPr>
      <w:r>
        <w:rPr>
          <w:b/>
        </w:rPr>
        <w:t xml:space="preserve">R-07 — راز.</w:t>
      </w:r>
      <w:r>
        <w:t xml:space="preserve"> توکن، کلید و متن منبع کاربر در لاگ، Audit، </w:t>
      </w:r>
      <w:r>
        <w:rPr>
          <w:rStyle w:val="CodeChar"/>
        </w:rPr>
        <w:t xml:space="preserve">callback_data</w:t>
      </w:r>
      <w:r>
        <w:t xml:space="preserve">، URL، پیام تلگرام و کامیت ممنوع است.</w:t>
      </w:r>
    </w:p>
    <w:p>
      <w:pPr>
        <w:pStyle w:val="Heading2"/>
        <w:bidi/>
      </w:pPr>
      <w:r>
        <w:rPr>
          <w:rtl/>
        </w:rPr>
        <w:t xml:space="preserve">۱. هدف و تصمیم‌های قفل‌شده</w:t>
      </w:r>
    </w:p>
    <w:p>
      <w:pPr>
        <w:bidi/>
      </w:pPr>
      <w:r>
        <w:rPr>
          <w:b/>
          <w:rtl/>
        </w:rPr>
        <w:t xml:space="preserve">هدف:</w:t>
      </w:r>
      <w:r>
        <w:rPr>
          <w:rtl/>
        </w:rPr>
        <w:t xml:space="preserve"> Mini App تلگرام روی همین Worker که کاربر در آن حساب GitHub خود را وصل می‌کند، مخازنش را می‌بیند، چند فایل را ویرایش می‌کند، Diff می‌بیند و با Safe Approval روی شاخه جدید Commit می‌زند.</w:t>
      </w:r>
    </w:p>
    <w:tbl>
      <w:tblPr>
        <w:tblStyle w:val="TableGrid"/>
        <w:tblW w:w="0" w:type="auto"/>
        <w:tblLayout w:type="fixed"/>
        <w:tblLook w:val="04A0" w:firstRow="1" w:lastRow="0" w:firstColumn="0" w:lastColumn="0" w:noHBand="0" w:noVBand="1"/>
      </w:tblPr>
      <w:tblGrid>
        <w:gridCol w:w="1998"/>
        <w:gridCol w:w="7361"/>
      </w:tblGrid>
      <w:tr>
        <w:trPr>
          <w:tblHeader/>
        </w:trPr>
        <w:tc>
          <w:tcPr>
            <w:tcW w:w="1998" w:type="dxa"/>
            <w:shd w:val="clear" w:color="auto" w:fill="F2F2F2"/>
          </w:tcPr>
          <w:p>
            <w:pPr>
              <w:bidi/>
            </w:pPr>
            <w:r>
              <w:rPr>
                <w:rtl/>
              </w:rPr>
              <w:t xml:space="preserve">شناسه</w:t>
            </w:r>
          </w:p>
        </w:tc>
        <w:tc>
          <w:tcPr>
            <w:tcW w:w="7361" w:type="dxa"/>
            <w:shd w:val="clear" w:color="auto" w:fill="F2F2F2"/>
          </w:tcPr>
          <w:p>
            <w:pPr>
              <w:bidi/>
            </w:pPr>
            <w:r>
              <w:rPr>
                <w:rtl/>
              </w:rPr>
              <w:t xml:space="preserve">تصمیم الزام‌آور</w:t>
            </w:r>
          </w:p>
        </w:tc>
      </w:tr>
      <w:tr>
        <w:tc>
          <w:tcPr>
            <w:tcW w:w="1998" w:type="dxa"/>
          </w:tcPr>
          <w:p>
            <w:pPr/>
            <w:r>
              <w:t xml:space="preserve">D-1</w:t>
            </w:r>
          </w:p>
        </w:tc>
        <w:tc>
          <w:tcPr>
            <w:tcW w:w="7361" w:type="dxa"/>
          </w:tcPr>
          <w:p>
            <w:pPr>
              <w:bidi/>
            </w:pPr>
            <w:r>
              <w:rPr>
                <w:rtl/>
              </w:rPr>
              <w:t xml:space="preserve">همین مخزن، همین Worker، همین Durable Objectها و همین Safe Approval ادامه می‌یابند.</w:t>
            </w:r>
          </w:p>
        </w:tc>
      </w:tr>
      <w:tr>
        <w:tc>
          <w:tcPr>
            <w:tcW w:w="1998" w:type="dxa"/>
          </w:tcPr>
          <w:p>
            <w:pPr/>
            <w:r>
              <w:t xml:space="preserve">D-2</w:t>
            </w:r>
          </w:p>
        </w:tc>
        <w:tc>
          <w:tcPr>
            <w:tcW w:w="7361" w:type="dxa"/>
          </w:tcPr>
          <w:p>
            <w:pPr/>
            <w:r>
              <w:t xml:space="preserve">M0 = فقط مالک. M1 = حداکثر ۱۰ کاربر دعوتی. M2 (عمومی) فقط پس از دروازه G4.</w:t>
            </w:r>
          </w:p>
        </w:tc>
      </w:tr>
      <w:tr>
        <w:tc>
          <w:tcPr>
            <w:tcW w:w="1998" w:type="dxa"/>
          </w:tcPr>
          <w:p>
            <w:pPr/>
            <w:r>
              <w:t xml:space="preserve">D-3</w:t>
            </w:r>
          </w:p>
        </w:tc>
        <w:tc>
          <w:tcPr>
            <w:tcW w:w="7361" w:type="dxa"/>
          </w:tcPr>
          <w:p>
            <w:pPr>
              <w:bidi/>
            </w:pPr>
            <w:r>
              <w:rPr>
                <w:b/>
                <w:rtl/>
              </w:rPr>
              <w:t xml:space="preserve">دو روش اتصال GitHub، هر دو الزامی:</w:t>
            </w:r>
            <w:r>
              <w:rPr>
                <w:rtl/>
              </w:rPr>
              <w:t xml:space="preserve"> روش A «ورود با GitHub» (GitHub App با توکن کاربر) و روش B «توکن شخصی Fine-grained با راهنمای گام‌به‌گام داخل برنامه» (بخش ۳). در M0 فقط روش B لازم است.</w:t>
            </w:r>
          </w:p>
        </w:tc>
      </w:tr>
      <w:tr>
        <w:tc>
          <w:tcPr>
            <w:tcW w:w="1998" w:type="dxa"/>
          </w:tcPr>
          <w:p>
            <w:pPr/>
            <w:r>
              <w:t xml:space="preserve">D-4</w:t>
            </w:r>
          </w:p>
        </w:tc>
        <w:tc>
          <w:tcPr>
            <w:tcW w:w="7361" w:type="dxa"/>
          </w:tcPr>
          <w:p>
            <w:pPr>
              <w:bidi/>
            </w:pPr>
            <w:r>
              <w:rPr>
                <w:rtl/>
              </w:rPr>
              <w:t xml:space="preserve">توکن Classic (پیشوند </w:t>
            </w:r>
            <w:r>
              <w:rPr>
                <w:rStyle w:val="CodeChar"/>
                <w:rtl/>
              </w:rPr>
              <w:t xml:space="preserve">ghp_</w:t>
            </w:r>
            <w:r>
              <w:rPr>
                <w:rtl/>
              </w:rPr>
              <w:t xml:space="preserve">) و هر توکن غیر Fine-grained ممنوع است و باید رد شود.</w:t>
            </w:r>
          </w:p>
        </w:tc>
      </w:tr>
      <w:tr>
        <w:tc>
          <w:tcPr>
            <w:tcW w:w="1998" w:type="dxa"/>
          </w:tcPr>
          <w:p>
            <w:pPr/>
            <w:r>
              <w:t xml:space="preserve">D-5</w:t>
            </w:r>
          </w:p>
        </w:tc>
        <w:tc>
          <w:tcPr>
            <w:tcW w:w="7361" w:type="dxa"/>
          </w:tcPr>
          <w:p>
            <w:pPr>
              <w:bidi/>
            </w:pPr>
            <w:r>
              <w:rPr>
                <w:rtl/>
              </w:rPr>
              <w:t xml:space="preserve">توکن‌ها فقط سمت سرور، رمزنگاری‌شده و بدون بازگشت به Client.</w:t>
            </w:r>
          </w:p>
        </w:tc>
      </w:tr>
      <w:tr>
        <w:tc>
          <w:tcPr>
            <w:tcW w:w="1998" w:type="dxa"/>
          </w:tcPr>
          <w:p>
            <w:pPr/>
            <w:r>
              <w:t xml:space="preserve">D-6</w:t>
            </w:r>
          </w:p>
        </w:tc>
        <w:tc>
          <w:tcPr>
            <w:tcW w:w="7361" w:type="dxa"/>
          </w:tcPr>
          <w:p>
            <w:pPr>
              <w:bidi/>
            </w:pPr>
            <w:r>
              <w:rPr>
                <w:rtl/>
              </w:rPr>
              <w:t xml:space="preserve">هر نوشتن روی GitHub فقط روی شاخه جدید و فقط با Safe Approval. نوشتن مستقیم روی default branch و Force-push ممنوع.</w:t>
            </w:r>
          </w:p>
        </w:tc>
      </w:tr>
      <w:tr>
        <w:tc>
          <w:tcPr>
            <w:tcW w:w="1998" w:type="dxa"/>
          </w:tcPr>
          <w:p>
            <w:pPr/>
            <w:r>
              <w:t xml:space="preserve">D-7</w:t>
            </w:r>
          </w:p>
        </w:tc>
        <w:tc>
          <w:tcPr>
            <w:tcW w:w="7361" w:type="dxa"/>
          </w:tcPr>
          <w:p>
            <w:pPr/>
            <w:r>
              <w:t xml:space="preserve">Merge، Deploy و Rollback فقط برای </w:t>
            </w:r>
            <w:r>
              <w:rPr>
                <w:rStyle w:val="CodeChar"/>
              </w:rPr>
              <w:t xml:space="preserve">platform_admin</w:t>
            </w:r>
            <w:r>
              <w:t xml:space="preserve"> و با Safe Approval + TOTP.</w:t>
            </w:r>
          </w:p>
        </w:tc>
      </w:tr>
      <w:tr>
        <w:tc>
          <w:tcPr>
            <w:tcW w:w="1998" w:type="dxa"/>
          </w:tcPr>
          <w:p>
            <w:pPr/>
            <w:r>
              <w:t xml:space="preserve">D-8</w:t>
            </w:r>
          </w:p>
        </w:tc>
        <w:tc>
          <w:tcPr>
            <w:tcW w:w="7361" w:type="dxa"/>
          </w:tcPr>
          <w:p>
            <w:pPr>
              <w:bidi/>
            </w:pPr>
            <w:r>
              <w:rPr>
                <w:rtl/>
              </w:rPr>
              <w:t xml:space="preserve">زیرساخت: Cloudflare Workers + Static Assets + D1 + Durable Objects. استفاده از Railway، Render، Supabase، Neon و VPS در MVP ممنوع است.</w:t>
            </w:r>
          </w:p>
        </w:tc>
      </w:tr>
      <w:tr>
        <w:tc>
          <w:tcPr>
            <w:tcW w:w="1998" w:type="dxa"/>
          </w:tcPr>
          <w:p>
            <w:pPr/>
            <w:r>
              <w:t xml:space="preserve">D-9</w:t>
            </w:r>
          </w:p>
        </w:tc>
        <w:tc>
          <w:tcPr>
            <w:tcW w:w="7361" w:type="dxa"/>
          </w:tcPr>
          <w:p>
            <w:pPr/>
            <w:r>
              <w:t xml:space="preserve">UI فارسی RTL (کد همیشه LTR). Editor = CodeMirror 6.</w:t>
            </w:r>
          </w:p>
        </w:tc>
      </w:tr>
      <w:tr>
        <w:tc>
          <w:tcPr>
            <w:tcW w:w="1998" w:type="dxa"/>
          </w:tcPr>
          <w:p>
            <w:pPr/>
            <w:r>
              <w:t xml:space="preserve">D-10</w:t>
            </w:r>
          </w:p>
        </w:tc>
        <w:tc>
          <w:tcPr>
            <w:tcW w:w="7361" w:type="dxa"/>
          </w:tcPr>
          <w:p>
            <w:pPr/>
            <w:r>
              <w:t xml:space="preserve">Billing، Marketplace، AI Copilot، API Playground، Preview Environment، Sandbox، تیم/سازمان و وب‌اپ مستقل تا پس از G4 ممنوع است.</w:t>
            </w:r>
          </w:p>
        </w:tc>
      </w:tr>
    </w:tbl>
    <w:p>
      <w:pPr>
        <w:pStyle w:val="Heading2"/>
        <w:bidi/>
      </w:pPr>
      <w:r>
        <w:rPr>
          <w:rtl/>
        </w:rPr>
        <w:t xml:space="preserve">۲. وضعیت واقعی کد و الزام‌های اصلاحی</w:t>
      </w:r>
    </w:p>
    <w:p>
      <w:pPr>
        <w:bidi/>
      </w:pPr>
      <w:r>
        <w:rPr>
          <w:b/>
          <w:rtl/>
        </w:rPr>
        <w:t xml:space="preserve">آنچه از کد خوانده شد و باید حفظ شود:</w:t>
      </w:r>
      <w:r>
        <w:rPr>
          <w:rtl/>
        </w:rPr>
        <w:t xml:space="preserve"> اعتبارسنجی initData با HMAC و </w:t>
      </w:r>
      <w:r>
        <w:rPr>
          <w:rStyle w:val="CodeChar"/>
          <w:rtl/>
        </w:rPr>
        <w:t xml:space="preserve">auth_date</w:t>
      </w:r>
      <w:r>
        <w:rPr>
          <w:rtl/>
        </w:rPr>
        <w:t xml:space="preserve"> و مقایسه زمان‌ثابت (</w:t>
      </w:r>
      <w:r>
        <w:rPr>
          <w:rStyle w:val="CodeChar"/>
          <w:rtl/>
        </w:rPr>
        <w:t xml:space="preserve">core/telegram-webapp-auth.js</w:t>
      </w:r>
      <w:r>
        <w:rPr>
          <w:rtl/>
        </w:rPr>
        <w:t xml:space="preserve">)؛ Editor چندفایلی با API (</w:t>
      </w:r>
      <w:r>
        <w:rPr>
          <w:rStyle w:val="CodeChar"/>
          <w:rtl/>
        </w:rPr>
        <w:t xml:space="preserve">src/workspace-editor.js</w:t>
      </w:r>
      <w:r>
        <w:rPr>
          <w:rtl/>
        </w:rPr>
        <w:t xml:space="preserve">)؛ Workspace جدا برای هر کاربر با </w:t>
      </w:r>
      <w:r>
        <w:rPr>
          <w:rStyle w:val="CodeChar"/>
          <w:rtl/>
        </w:rPr>
        <w:t xml:space="preserve">idFromName(ownerId)</w:t>
      </w:r>
      <w:r>
        <w:rPr>
          <w:rtl/>
        </w:rPr>
        <w:t xml:space="preserve"> (</w:t>
      </w:r>
      <w:r>
        <w:rPr>
          <w:rStyle w:val="CodeChar"/>
          <w:rtl/>
        </w:rPr>
        <w:t xml:space="preserve">core/workspace-store.js</w:t>
      </w:r>
      <w:r>
        <w:rPr>
          <w:rtl/>
        </w:rPr>
        <w:t xml:space="preserve">، </w:t>
      </w:r>
      <w:r>
        <w:rPr>
          <w:rStyle w:val="CodeChar"/>
          <w:rtl/>
        </w:rPr>
        <w:t xml:space="preserve">durable/workspace-store.js</w:t>
      </w:r>
      <w:r>
        <w:rPr>
          <w:rtl/>
        </w:rPr>
        <w:t xml:space="preserve">)؛ Safe Approval با امضای HMAC، Replay Guard و Intent تغییرناپذیر (</w:t>
      </w:r>
      <w:r>
        <w:rPr>
          <w:rStyle w:val="CodeChar"/>
          <w:rtl/>
        </w:rPr>
        <w:t xml:space="preserve">core/approval.js</w:t>
      </w:r>
      <w:r>
        <w:rPr>
          <w:rtl/>
        </w:rPr>
        <w:t xml:space="preserve">، </w:t>
      </w:r>
      <w:r>
        <w:rPr>
          <w:rStyle w:val="CodeChar"/>
          <w:rtl/>
        </w:rPr>
        <w:t xml:space="preserve">core/durable-replay-store.js</w:t>
      </w:r>
      <w:r>
        <w:rPr>
          <w:rtl/>
        </w:rPr>
        <w:t xml:space="preserve">)؛ TOTP برای Merge/Deploy (</w:t>
      </w:r>
      <w:r>
        <w:rPr>
          <w:rStyle w:val="CodeChar"/>
          <w:rtl/>
        </w:rPr>
        <w:t xml:space="preserve">bot.js</w:t>
      </w:r>
      <w:r>
        <w:rPr>
          <w:rtl/>
        </w:rPr>
        <w:t xml:space="preserve">)؛ Kill Switch، Incident و Automation Store.</w:t>
      </w:r>
    </w:p>
    <w:p>
      <w:pPr/>
      <w:r>
        <w:rPr>
          <w:b/>
        </w:rPr>
        <w:t xml:space="preserve">R-27 — بازبینی کامل اولیه.</w:t>
      </w:r>
      <w:r>
        <w:t xml:space="preserve"> این فایل‌ها در بازبینی من عمیق خوانده نشدند و سازنده باید پیش از هر تغییر کامل بخواند و در گزارش G0 بنویسد چه یافت: </w:t>
      </w:r>
      <w:r>
        <w:rPr>
          <w:rStyle w:val="CodeChar"/>
        </w:rPr>
        <w:t xml:space="preserve">bot-legacy.js</w:t>
      </w:r>
      <w:r>
        <w:t xml:space="preserve">، فایل‌های menu، </w:t>
      </w:r>
      <w:r>
        <w:rPr>
          <w:rStyle w:val="CodeChar"/>
        </w:rPr>
        <w:t xml:space="preserve">plugins/github</w:t>
      </w:r>
      <w:r>
        <w:t xml:space="preserve">، </w:t>
      </w:r>
      <w:r>
        <w:rPr>
          <w:rStyle w:val="CodeChar"/>
        </w:rPr>
        <w:t xml:space="preserve">plugins/cloudflare</w:t>
      </w:r>
      <w:r>
        <w:t xml:space="preserve">، </w:t>
      </w:r>
      <w:r>
        <w:rPr>
          <w:rStyle w:val="CodeChar"/>
        </w:rPr>
        <w:t xml:space="preserve">totp.js</w:t>
      </w:r>
      <w:r>
        <w:t xml:space="preserve">، </w:t>
      </w:r>
      <w:r>
        <w:rPr>
          <w:rStyle w:val="CodeChar"/>
        </w:rPr>
        <w:t xml:space="preserve">workspace-policy.js</w:t>
      </w:r>
      <w:r>
        <w:t xml:space="preserve">، </w:t>
      </w:r>
      <w:r>
        <w:rPr>
          <w:rStyle w:val="CodeChar"/>
        </w:rPr>
        <w:t xml:space="preserve">.github/workflows/*</w:t>
      </w:r>
      <w:r>
        <w:t xml:space="preserve">، پوشه </w:t>
      </w:r>
      <w:r>
        <w:rPr>
          <w:rStyle w:val="CodeChar"/>
        </w:rPr>
        <w:t xml:space="preserve">test/</w:t>
      </w:r>
      <w:r>
        <w:t xml:space="preserve">.</w:t>
      </w:r>
    </w:p>
    <w:p>
      <w:pPr>
        <w:bidi/>
      </w:pPr>
      <w:r>
        <w:rPr>
          <w:b/>
          <w:rtl/>
        </w:rPr>
        <w:t xml:space="preserve">الزام‌های اصلاحی بر کد موجود:</w:t>
      </w:r>
    </w:p>
    <w:tbl>
      <w:tblPr>
        <w:tblStyle w:val="TableGrid"/>
        <w:tblW w:w="0" w:type="auto"/>
        <w:tblLayout w:type="fixed"/>
        <w:tblLook w:val="04A0" w:firstRow="1" w:lastRow="0" w:firstColumn="0" w:lastColumn="0" w:noHBand="0" w:noVBand="1"/>
      </w:tblPr>
      <w:tblGrid>
        <w:gridCol w:w="1998"/>
        <w:gridCol w:w="7361"/>
      </w:tblGrid>
      <w:tr>
        <w:trPr>
          <w:tblHeader/>
        </w:trPr>
        <w:tc>
          <w:tcPr>
            <w:tcW w:w="1998" w:type="dxa"/>
            <w:shd w:val="clear" w:color="auto" w:fill="F2F2F2"/>
          </w:tcPr>
          <w:p>
            <w:pPr>
              <w:bidi/>
            </w:pPr>
            <w:r>
              <w:rPr>
                <w:rtl/>
              </w:rPr>
              <w:t xml:space="preserve">شناسه</w:t>
            </w:r>
          </w:p>
        </w:tc>
        <w:tc>
          <w:tcPr>
            <w:tcW w:w="7361" w:type="dxa"/>
            <w:shd w:val="clear" w:color="auto" w:fill="F2F2F2"/>
          </w:tcPr>
          <w:p>
            <w:pPr>
              <w:bidi/>
            </w:pPr>
            <w:r>
              <w:rPr>
                <w:rtl/>
              </w:rPr>
              <w:t xml:space="preserve">الزام</w:t>
            </w:r>
          </w:p>
        </w:tc>
      </w:tr>
      <w:tr>
        <w:tc>
          <w:tcPr>
            <w:tcW w:w="1998" w:type="dxa"/>
          </w:tcPr>
          <w:p>
            <w:pPr/>
            <w:r>
              <w:t xml:space="preserve">R-10</w:t>
            </w:r>
          </w:p>
        </w:tc>
        <w:tc>
          <w:tcPr>
            <w:tcW w:w="7361" w:type="dxa"/>
          </w:tcPr>
          <w:p>
            <w:pPr>
              <w:bidi/>
            </w:pPr>
            <w:r>
              <w:rPr>
                <w:rtl/>
              </w:rPr>
              <w:t xml:space="preserve">تمام فایل‌های فشرده/تک‌خطی با Prettier فرمت و ESLint فعال شود، در کامیت جداگانه و بدون تغییر منطق.</w:t>
            </w:r>
          </w:p>
        </w:tc>
      </w:tr>
      <w:tr>
        <w:tc>
          <w:tcPr>
            <w:tcW w:w="1998" w:type="dxa"/>
          </w:tcPr>
          <w:p>
            <w:pPr/>
            <w:r>
              <w:t xml:space="preserve">R-11</w:t>
            </w:r>
          </w:p>
        </w:tc>
        <w:tc>
          <w:tcPr>
            <w:tcW w:w="7361" w:type="dxa"/>
          </w:tcPr>
          <w:p>
            <w:pPr>
              <w:bidi/>
            </w:pPr>
            <w:r>
              <w:rPr>
                <w:rtl/>
              </w:rPr>
              <w:t xml:space="preserve">سقف Editor یکی شود: امروز مستندات ۳٬۰۰۰ نویسه/۱۲٬۰۰۰ بایت می‌گوید و پیش‌فرض Editor ۲۰٬۰۰۰ نویسه/۶۵٬۵۳۶ بایت است. یک مقدار مرجع در </w:t>
            </w:r>
            <w:r>
              <w:rPr>
                <w:rStyle w:val="CodeChar"/>
                <w:rtl/>
              </w:rPr>
              <w:t xml:space="preserve">workspace-policy.js</w:t>
            </w:r>
            <w:r>
              <w:rPr>
                <w:rtl/>
              </w:rPr>
              <w:t xml:space="preserve"> تعریف و با تست قفل شود.</w:t>
            </w:r>
          </w:p>
        </w:tc>
      </w:tr>
      <w:tr>
        <w:tc>
          <w:tcPr>
            <w:tcW w:w="1998" w:type="dxa"/>
          </w:tcPr>
          <w:p>
            <w:pPr/>
            <w:r>
              <w:t xml:space="preserve">R-12</w:t>
            </w:r>
          </w:p>
        </w:tc>
        <w:tc>
          <w:tcPr>
            <w:tcW w:w="7361" w:type="dxa"/>
          </w:tcPr>
          <w:p>
            <w:pPr/>
            <w:r>
              <w:rPr>
                <w:rStyle w:val="CodeChar"/>
              </w:rPr>
              <w:t xml:space="preserve">/health</w:t>
            </w:r>
            <w:r>
              <w:t xml:space="preserve"> فقط </w:t>
            </w:r>
            <w:r>
              <w:rPr>
                <w:rStyle w:val="CodeChar"/>
              </w:rPr>
              <w:t xml:space="preserve">ok</w:t>
            </w:r>
            <w:r>
              <w:t xml:space="preserve"> برگرداند؛ نسخه از یک منبع واحد خوانده شود و با </w:t>
            </w:r>
            <w:r>
              <w:rPr>
                <w:rStyle w:val="CodeChar"/>
              </w:rPr>
              <w:t xml:space="preserve">package.json</w:t>
            </w:r>
            <w:r>
              <w:t xml:space="preserve"> و مستندات یکی باشد.</w:t>
            </w:r>
          </w:p>
        </w:tc>
      </w:tr>
      <w:tr>
        <w:tc>
          <w:tcPr>
            <w:tcW w:w="1998" w:type="dxa"/>
          </w:tcPr>
          <w:p>
            <w:pPr/>
            <w:r>
              <w:t xml:space="preserve">R-13</w:t>
            </w:r>
          </w:p>
        </w:tc>
        <w:tc>
          <w:tcPr>
            <w:tcW w:w="7361" w:type="dxa"/>
          </w:tcPr>
          <w:p>
            <w:pPr/>
            <w:r>
              <w:t xml:space="preserve">Webhook: خطای پردازش‌شده → پاسخ 200 پس از ثبت؛ حذف تکراری با </w:t>
            </w:r>
            <w:r>
              <w:rPr>
                <w:rStyle w:val="CodeChar"/>
              </w:rPr>
              <w:t xml:space="preserve">update_id</w:t>
            </w:r>
            <w:r>
              <w:t xml:space="preserve"> (نگهداری ۲۴ ساعت).</w:t>
            </w:r>
          </w:p>
        </w:tc>
      </w:tr>
      <w:tr>
        <w:tc>
          <w:tcPr>
            <w:tcW w:w="1998" w:type="dxa"/>
          </w:tcPr>
          <w:p>
            <w:pPr/>
            <w:r>
              <w:t xml:space="preserve">R-14</w:t>
            </w:r>
          </w:p>
        </w:tc>
        <w:tc>
          <w:tcPr>
            <w:tcW w:w="7361" w:type="dxa"/>
          </w:tcPr>
          <w:p>
            <w:pPr/>
            <w:r>
              <w:rPr>
                <w:rStyle w:val="CodeChar"/>
              </w:rPr>
              <w:t xml:space="preserve">GitHubService</w:t>
            </w:r>
            <w:r>
              <w:t xml:space="preserve"> به‌جای توکن ثابت، «ارائه‌دهنده اعتبار» بگیرد و </w:t>
            </w:r>
            <w:r>
              <w:rPr>
                <w:rStyle w:val="CodeChar"/>
              </w:rPr>
              <w:t xml:space="preserve">GITHUB_TOKEN</w:t>
            </w:r>
            <w:r>
              <w:t xml:space="preserve">/</w:t>
            </w:r>
            <w:r>
              <w:rPr>
                <w:rStyle w:val="CodeChar"/>
              </w:rPr>
              <w:t xml:space="preserve">defaultOwner</w:t>
            </w:r>
            <w:r>
              <w:t xml:space="preserve"> مشترک پس از مهاجرت مالک حذف شود.</w:t>
            </w:r>
          </w:p>
        </w:tc>
      </w:tr>
      <w:tr>
        <w:tc>
          <w:tcPr>
            <w:tcW w:w="1998" w:type="dxa"/>
          </w:tcPr>
          <w:p>
            <w:pPr/>
            <w:r>
              <w:t xml:space="preserve">R-15</w:t>
            </w:r>
          </w:p>
        </w:tc>
        <w:tc>
          <w:tcPr>
            <w:tcW w:w="7361" w:type="dxa"/>
          </w:tcPr>
          <w:p>
            <w:pPr/>
            <w:r>
              <w:rPr>
                <w:rStyle w:val="CodeChar"/>
              </w:rPr>
              <w:t xml:space="preserve">ActionPolicy.evaluate</w:t>
            </w:r>
            <w:r>
              <w:t xml:space="preserve"> ورودی </w:t>
            </w:r>
            <w:r>
              <w:rPr>
                <w:rStyle w:val="CodeChar"/>
              </w:rPr>
              <w:t xml:space="preserve">{actor:{userId,role}, grant, action, approved}</w:t>
            </w:r>
            <w:r>
              <w:t xml:space="preserve"> بگیرد؛ دلایل فعلی حفظ شوند.</w:t>
            </w:r>
          </w:p>
        </w:tc>
      </w:tr>
      <w:tr>
        <w:tc>
          <w:tcPr>
            <w:tcW w:w="1998" w:type="dxa"/>
          </w:tcPr>
          <w:p>
            <w:pPr/>
            <w:r>
              <w:t xml:space="preserve">R-16</w:t>
            </w:r>
          </w:p>
        </w:tc>
        <w:tc>
          <w:tcPr>
            <w:tcW w:w="7361" w:type="dxa"/>
          </w:tcPr>
          <w:p>
            <w:pPr>
              <w:bidi/>
            </w:pPr>
            <w:r>
              <w:rPr>
                <w:rtl/>
              </w:rPr>
              <w:t xml:space="preserve">توکن Approval به </w:t>
            </w:r>
            <w:r>
              <w:rPr>
                <w:rStyle w:val="CodeChar"/>
                <w:rtl/>
              </w:rPr>
              <w:t xml:space="preserve">userId + action + repoId + baseSha + digest</w:t>
            </w:r>
            <w:r>
              <w:rPr>
                <w:rtl/>
              </w:rPr>
              <w:t xml:space="preserve"> گره بخورد و کلید امضا نسخه‌دار (قابل چرخش) باشد.</w:t>
            </w:r>
          </w:p>
        </w:tc>
      </w:tr>
      <w:tr>
        <w:tc>
          <w:tcPr>
            <w:tcW w:w="1998" w:type="dxa"/>
          </w:tcPr>
          <w:p>
            <w:pPr/>
            <w:r>
              <w:t xml:space="preserve">R-17</w:t>
            </w:r>
          </w:p>
        </w:tc>
        <w:tc>
          <w:tcPr>
            <w:tcW w:w="7361" w:type="dxa"/>
          </w:tcPr>
          <w:p>
            <w:pPr/>
            <w:r>
              <w:t xml:space="preserve">TOTP برای هر کاربر جدا، رمزنگاری‌شده و با ثبت آخرین step مصرف‌شده؛ یک کد در همان پنجره دوبار پذیرفته نشود.</w:t>
            </w:r>
          </w:p>
        </w:tc>
      </w:tr>
      <w:tr>
        <w:tc>
          <w:tcPr>
            <w:tcW w:w="1998" w:type="dxa"/>
          </w:tcPr>
          <w:p>
            <w:pPr/>
            <w:r>
              <w:t xml:space="preserve">R-18</w:t>
            </w:r>
          </w:p>
        </w:tc>
        <w:tc>
          <w:tcPr>
            <w:tcW w:w="7361" w:type="dxa"/>
          </w:tcPr>
          <w:p>
            <w:pPr/>
            <w:r>
              <w:t xml:space="preserve">Audit به D1 با </w:t>
            </w:r>
            <w:r>
              <w:rPr>
                <w:rStyle w:val="CodeChar"/>
              </w:rPr>
              <w:t xml:space="preserve">userId</w:t>
            </w:r>
            <w:r>
              <w:t xml:space="preserve">، </w:t>
            </w:r>
            <w:r>
              <w:rPr>
                <w:rStyle w:val="CodeChar"/>
              </w:rPr>
              <w:t xml:space="preserve">requestId</w:t>
            </w:r>
            <w:r>
              <w:t xml:space="preserve">، هش هدف، ریسک و نتیجه؛ کاربر باید رویدادهای خودش را در صفحه Activity ببیند.</w:t>
            </w:r>
          </w:p>
        </w:tc>
      </w:tr>
      <w:tr>
        <w:tc>
          <w:tcPr>
            <w:tcW w:w="1998" w:type="dxa"/>
          </w:tcPr>
          <w:p>
            <w:pPr/>
            <w:r>
              <w:t xml:space="preserve">R-19</w:t>
            </w:r>
          </w:p>
        </w:tc>
        <w:tc>
          <w:tcPr>
            <w:tcW w:w="7361" w:type="dxa"/>
          </w:tcPr>
          <w:p>
            <w:pPr>
              <w:bidi/>
            </w:pPr>
            <w:r>
              <w:rPr>
                <w:rtl/>
              </w:rPr>
              <w:t xml:space="preserve">هر فایل Workspace </w:t>
            </w:r>
            <w:r>
              <w:rPr>
                <w:rStyle w:val="CodeChar"/>
                <w:rtl/>
              </w:rPr>
              <w:t xml:space="preserve">revision</w:t>
            </w:r>
            <w:r>
              <w:rPr>
                <w:rtl/>
              </w:rPr>
              <w:t xml:space="preserve"> داشته باشد و </w:t>
            </w:r>
            <w:r>
              <w:rPr>
                <w:rStyle w:val="CodeChar"/>
                <w:rtl/>
              </w:rPr>
              <w:t xml:space="preserve">PUT</w:t>
            </w:r>
            <w:r>
              <w:rPr>
                <w:rtl/>
              </w:rPr>
              <w:t xml:space="preserve"> با </w:t>
            </w:r>
            <w:r>
              <w:rPr>
                <w:rStyle w:val="CodeChar"/>
                <w:rtl/>
              </w:rPr>
              <w:t xml:space="preserve">If-Match</w:t>
            </w:r>
            <w:r>
              <w:rPr>
                <w:rtl/>
              </w:rPr>
              <w:t xml:space="preserve">؛ تضاد → 409، نه بازنویسی.</w:t>
            </w:r>
          </w:p>
        </w:tc>
      </w:tr>
      <w:tr>
        <w:tc>
          <w:tcPr>
            <w:tcW w:w="1998" w:type="dxa"/>
          </w:tcPr>
          <w:p>
            <w:pPr/>
            <w:r>
              <w:t xml:space="preserve">R-20</w:t>
            </w:r>
          </w:p>
        </w:tc>
        <w:tc>
          <w:tcPr>
            <w:tcW w:w="7361" w:type="dxa"/>
          </w:tcPr>
          <w:p>
            <w:pPr/>
            <w:r>
              <w:t xml:space="preserve">TTL پیش‌فرض Workspace ۲۴ ساعت، قابل‌تنظیم، و کاربر بتواند فوراً حذفش کند.</w:t>
            </w:r>
          </w:p>
        </w:tc>
      </w:tr>
      <w:tr>
        <w:tc>
          <w:tcPr>
            <w:tcW w:w="1998" w:type="dxa"/>
          </w:tcPr>
          <w:p>
            <w:pPr/>
            <w:r>
              <w:t xml:space="preserve">R-21</w:t>
            </w:r>
          </w:p>
        </w:tc>
        <w:tc>
          <w:tcPr>
            <w:tcW w:w="7361" w:type="dxa"/>
          </w:tcPr>
          <w:p>
            <w:pPr/>
            <w:r>
              <w:rPr>
                <w:rStyle w:val="CodeChar"/>
              </w:rPr>
              <w:t xml:space="preserve">listRepositories</w:t>
            </w:r>
            <w:r>
              <w:t xml:space="preserve"> تمام صفحه‌ها را با </w:t>
            </w:r>
            <w:r>
              <w:rPr>
                <w:rStyle w:val="CodeChar"/>
              </w:rPr>
              <w:t xml:space="preserve">per_page=100</w:t>
            </w:r>
            <w:r>
              <w:t xml:space="preserve"> و پیمایش هدر </w:t>
            </w:r>
            <w:r>
              <w:rPr>
                <w:rStyle w:val="CodeChar"/>
              </w:rPr>
              <w:t xml:space="preserve">Link</w:t>
            </w:r>
            <w:r>
              <w:t xml:space="preserve"> بخواند (امروز فقط ۲۰ مخزن).</w:t>
            </w:r>
          </w:p>
        </w:tc>
      </w:tr>
      <w:tr>
        <w:tc>
          <w:tcPr>
            <w:tcW w:w="1998" w:type="dxa"/>
          </w:tcPr>
          <w:p>
            <w:pPr/>
            <w:r>
              <w:t xml:space="preserve">R-22</w:t>
            </w:r>
          </w:p>
        </w:tc>
        <w:tc>
          <w:tcPr>
            <w:tcW w:w="7361" w:type="dxa"/>
          </w:tcPr>
          <w:p>
            <w:pPr>
              <w:bidi/>
            </w:pPr>
            <w:r>
              <w:rPr>
                <w:rtl/>
              </w:rPr>
              <w:t xml:space="preserve">نویسنده Commit = کاربر GitHub (login + ایمیل noreply او) و در پیام، خط </w:t>
            </w:r>
            <w:r>
              <w:rPr>
                <w:rStyle w:val="CodeChar"/>
                <w:rtl/>
              </w:rPr>
              <w:t xml:space="preserve">Co-authored-by: Nexa Studio</w:t>
            </w:r>
            <w:r>
              <w:rPr>
                <w:rtl/>
              </w:rPr>
              <w:t xml:space="preserve">؛ هویت ثابت «Nexa Dev Bot» حذف شود.</w:t>
            </w:r>
          </w:p>
        </w:tc>
      </w:tr>
      <w:tr>
        <w:tc>
          <w:tcPr>
            <w:tcW w:w="1998" w:type="dxa"/>
          </w:tcPr>
          <w:p>
            <w:pPr/>
            <w:r>
              <w:t xml:space="preserve">R-23</w:t>
            </w:r>
          </w:p>
        </w:tc>
        <w:tc>
          <w:tcPr>
            <w:tcW w:w="7361" w:type="dxa"/>
          </w:tcPr>
          <w:p>
            <w:pPr/>
            <w:r>
              <w:t xml:space="preserve">Rate Limit به‌ازای کاربر و IP + سهمیه روزانه (درخواست GitHub، بایت Draft، Commit). عبور → 429 با پیام فارسی.</w:t>
            </w:r>
          </w:p>
        </w:tc>
      </w:tr>
      <w:tr>
        <w:tc>
          <w:tcPr>
            <w:tcW w:w="1998" w:type="dxa"/>
          </w:tcPr>
          <w:p>
            <w:pPr/>
            <w:r>
              <w:t xml:space="preserve">R-24</w:t>
            </w:r>
          </w:p>
        </w:tc>
        <w:tc>
          <w:tcPr>
            <w:tcW w:w="7361" w:type="dxa"/>
          </w:tcPr>
          <w:p>
            <w:pPr/>
            <w:r>
              <w:t xml:space="preserve">CSP صفحه Mini App بدون </w:t>
            </w:r>
            <w:r>
              <w:rPr>
                <w:rStyle w:val="CodeChar"/>
              </w:rPr>
              <w:t xml:space="preserve">unsafe-inline</w:t>
            </w:r>
            <w:r>
              <w:t xml:space="preserve"> (nonce یا hash)؛ صفحه از رشته JS به </w:t>
            </w:r>
            <w:r>
              <w:rPr>
                <w:rStyle w:val="CodeChar"/>
              </w:rPr>
              <w:t xml:space="preserve">web/</w:t>
            </w:r>
            <w:r>
              <w:t xml:space="preserve"> منتقل شود.</w:t>
            </w:r>
          </w:p>
        </w:tc>
      </w:tr>
      <w:tr>
        <w:tc>
          <w:tcPr>
            <w:tcW w:w="1998" w:type="dxa"/>
          </w:tcPr>
          <w:p>
            <w:pPr/>
            <w:r>
              <w:t xml:space="preserve">R-25</w:t>
            </w:r>
          </w:p>
        </w:tc>
        <w:tc>
          <w:tcPr>
            <w:tcW w:w="7361" w:type="dxa"/>
          </w:tcPr>
          <w:p>
            <w:pPr/>
            <w:r>
              <w:t xml:space="preserve">Kill Switch سه‌سطحی (پلتفرم، کاربر، اتصال)؛ بازکردن قفل فقط با TOTP.</w:t>
            </w:r>
          </w:p>
        </w:tc>
      </w:tr>
      <w:tr>
        <w:tc>
          <w:tcPr>
            <w:tcW w:w="1998" w:type="dxa"/>
          </w:tcPr>
          <w:p>
            <w:pPr/>
            <w:r>
              <w:t xml:space="preserve">R-26</w:t>
            </w:r>
          </w:p>
        </w:tc>
        <w:tc>
          <w:tcPr>
            <w:tcW w:w="7361" w:type="dxa"/>
          </w:tcPr>
          <w:p>
            <w:pPr/>
            <w:r>
              <w:rPr>
                <w:b/>
              </w:rPr>
              <w:t xml:space="preserve">G0:</w:t>
            </w:r>
            <w:r>
              <w:t xml:space="preserve"> Commit واقعی Phase 1 روی شاخه </w:t>
            </w:r>
            <w:r>
              <w:rPr>
                <w:rStyle w:val="CodeChar"/>
              </w:rPr>
              <w:t xml:space="preserve">nexa/edit-*</w:t>
            </w:r>
            <w:r>
              <w:t xml:space="preserve"> با Approval واقعی انجام و ثبت شود؛ </w:t>
            </w:r>
            <w:r>
              <w:rPr>
                <w:rStyle w:val="CodeChar"/>
              </w:rPr>
              <w:t xml:space="preserve">main</w:t>
            </w:r>
            <w:r>
              <w:t xml:space="preserve"> بدون تغییر بماند؛ شواهد GitHub، Cloudflare و تلگرام یکسان باشند.</w:t>
            </w:r>
          </w:p>
        </w:tc>
      </w:tr>
    </w:tbl>
    <w:p>
      <w:pPr>
        <w:pStyle w:val="Heading2"/>
        <w:bidi/>
      </w:pPr>
      <w:r>
        <w:rPr>
          <w:rtl/>
        </w:rPr>
        <w:t xml:space="preserve">۳. مرکز اتصال GitHub (الزام اصلی این نسخه)</w:t>
      </w:r>
    </w:p>
    <w:p>
      <w:pPr>
        <w:bidi/>
      </w:pPr>
      <w:r>
        <w:rPr>
          <w:b/>
          <w:rtl/>
        </w:rPr>
        <w:t xml:space="preserve">هدف قابل‌آزمون:</w:t>
      </w:r>
      <w:r>
        <w:rPr>
          <w:rtl/>
        </w:rPr>
        <w:t xml:space="preserve"> کاربر عادی و بدون دانش فنی، فقط با خواندن راهنمای داخل برنامه، در کمتر از ۵ دقیقه حساب GitHub خود را وصل می‌کند، همه مخازنش را می‌بیند و روی آن‌ها کار می‌کند.</w:t>
      </w:r>
    </w:p>
    <w:p>
      <w:pPr>
        <w:pStyle w:val="Heading3"/>
        <w:bidi/>
      </w:pPr>
      <w:r>
        <w:rPr>
          <w:rtl/>
        </w:rPr>
        <w:t xml:space="preserve">۳.۱ الزام‌های عمومی</w:t>
      </w:r>
    </w:p>
    <w:p>
      <w:pPr>
        <w:pStyle w:val="ListParagraph"/>
        <w:numPr>
          <w:ilvl w:val="0"/>
          <w:numId w:val="3"/>
        </w:numPr>
      </w:pPr>
      <w:r>
        <w:rPr>
          <w:b/>
        </w:rPr>
        <w:t xml:space="preserve">C-01</w:t>
      </w:r>
      <w:r>
        <w:t xml:space="preserve"> صفحه «اتصال‌ها» دو کارت دارد: «ورود با GitHub» (روش A) و «اتصال با توکن — راهنمای گام‌به‌گام» (روش B). در M0 فقط کارت دوم نمایش داده شود.</w:t>
      </w:r>
    </w:p>
    <w:p>
      <w:pPr>
        <w:pStyle w:val="ListParagraph"/>
        <w:numPr>
          <w:ilvl w:val="0"/>
          <w:numId w:val="3"/>
        </w:numPr>
      </w:pPr>
      <w:r>
        <w:rPr>
          <w:b/>
        </w:rPr>
        <w:t xml:space="preserve">C-02</w:t>
      </w:r>
      <w:r>
        <w:t xml:space="preserve"> هر دو روش یک خروجی دارند: یک ردیف در </w:t>
      </w:r>
      <w:r>
        <w:rPr>
          <w:rStyle w:val="CodeChar"/>
        </w:rPr>
        <w:t xml:space="preserve">github_connections</w:t>
      </w:r>
      <w:r>
        <w:t xml:space="preserve"> با </w:t>
      </w:r>
      <w:r>
        <w:rPr>
          <w:rStyle w:val="CodeChar"/>
        </w:rPr>
        <w:t xml:space="preserve">auth_type</w:t>
      </w:r>
      <w:r>
        <w:t xml:space="preserve"> برابر </w:t>
      </w:r>
      <w:r>
        <w:rPr>
          <w:rStyle w:val="CodeChar"/>
        </w:rPr>
        <w:t xml:space="preserve">app_user</w:t>
      </w:r>
      <w:r>
        <w:t xml:space="preserve"> یا </w:t>
      </w:r>
      <w:r>
        <w:rPr>
          <w:rStyle w:val="CodeChar"/>
        </w:rPr>
        <w:t xml:space="preserve">fine_grained_pat</w:t>
      </w:r>
      <w:r>
        <w:t xml:space="preserve">. بقیه سیستم نباید بین دو نوع فرق بگذارد.</w:t>
      </w:r>
    </w:p>
    <w:p>
      <w:pPr>
        <w:pStyle w:val="ListParagraph"/>
        <w:numPr>
          <w:ilvl w:val="0"/>
          <w:numId w:val="3"/>
        </w:numPr>
      </w:pPr>
      <w:r>
        <w:rPr>
          <w:b/>
        </w:rPr>
        <w:t xml:space="preserve">C-03</w:t>
      </w:r>
      <w:r>
        <w:t xml:space="preserve"> کاربر می‌تواند چند اتصال داشته باشد (یکی برای حساب شخصی، یکی برای هر سازمان).</w:t>
      </w:r>
    </w:p>
    <w:p>
      <w:pPr>
        <w:pStyle w:val="ListParagraph"/>
        <w:numPr>
          <w:ilvl w:val="0"/>
          <w:numId w:val="3"/>
        </w:numPr>
      </w:pPr>
      <w:r>
        <w:rPr>
          <w:b/>
        </w:rPr>
        <w:t xml:space="preserve">C-04</w:t>
      </w:r>
      <w:r>
        <w:t xml:space="preserve"> پس از اتصال، فهرست کامل مخازن (همه صفحه‌ها) با سوئیچ «فعال در Nexa» برای هر مخزن و دکمه «فعال‌سازی همه» نمایش داده شود. پیش‌فرض همه غیرفعال است و Nexa فقط روی مخزن فعال عمل می‌کند (Grant).</w:t>
      </w:r>
    </w:p>
    <w:p>
      <w:pPr>
        <w:pStyle w:val="ListParagraph"/>
        <w:numPr>
          <w:ilvl w:val="0"/>
          <w:numId w:val="3"/>
        </w:numPr>
      </w:pPr>
      <w:r>
        <w:rPr>
          <w:b/>
        </w:rPr>
        <w:t xml:space="preserve">C-05</w:t>
      </w:r>
      <w:r>
        <w:t xml:space="preserve"> وضعیت هر اتصال یکی از این‌هاست: فعال، در حال انقضا (۱۴ روز یا کمتر)، منقضی، نیازمند توجه، قطع‌شده. دکمه‌ها: «بررسی دوباره»، «تعویض توکن»، «قطع اتصال».</w:t>
      </w:r>
    </w:p>
    <w:p>
      <w:pPr>
        <w:pStyle w:val="Heading3"/>
        <w:bidi/>
      </w:pPr>
      <w:r>
        <w:rPr>
          <w:rtl/>
        </w:rPr>
        <w:t xml:space="preserve">۳.۲ روش B: توکن Fine-grained — ویزارد هفت‌گامی (متن‌ها باید عیناً در UI باشند)</w:t>
      </w:r>
    </w:p>
    <w:tbl>
      <w:tblPr>
        <w:tblStyle w:val="TableGrid"/>
        <w:tblW w:w="0" w:type="auto"/>
        <w:tblLayout w:type="fixed"/>
        <w:tblLook w:val="04A0" w:firstRow="1" w:lastRow="0" w:firstColumn="0" w:lastColumn="0" w:noHBand="0" w:noVBand="1"/>
      </w:tblPr>
      <w:tblGrid>
        <w:gridCol w:w="911"/>
        <w:gridCol w:w="3443"/>
        <w:gridCol w:w="5005"/>
      </w:tblGrid>
      <w:tr>
        <w:trPr>
          <w:tblHeader/>
        </w:trPr>
        <w:tc>
          <w:tcPr>
            <w:tcW w:w="911" w:type="dxa"/>
            <w:shd w:val="clear" w:color="auto" w:fill="F2F2F2"/>
          </w:tcPr>
          <w:p>
            <w:pPr>
              <w:bidi/>
            </w:pPr>
            <w:r>
              <w:rPr>
                <w:rtl/>
              </w:rPr>
              <w:t xml:space="preserve">گام</w:t>
            </w:r>
          </w:p>
        </w:tc>
        <w:tc>
          <w:tcPr>
            <w:tcW w:w="3443" w:type="dxa"/>
            <w:shd w:val="clear" w:color="auto" w:fill="F2F2F2"/>
          </w:tcPr>
          <w:p>
            <w:pPr>
              <w:bidi/>
            </w:pPr>
            <w:r>
              <w:rPr>
                <w:rtl/>
              </w:rPr>
              <w:t xml:space="preserve">عنوان در UI</w:t>
            </w:r>
          </w:p>
        </w:tc>
        <w:tc>
          <w:tcPr>
            <w:tcW w:w="5005" w:type="dxa"/>
            <w:shd w:val="clear" w:color="auto" w:fill="F2F2F2"/>
          </w:tcPr>
          <w:p>
            <w:pPr>
              <w:bidi/>
            </w:pPr>
            <w:r>
              <w:rPr>
                <w:rtl/>
              </w:rPr>
              <w:t xml:space="preserve">محتوا و رفتار الزامی</w:t>
            </w:r>
          </w:p>
        </w:tc>
      </w:tr>
      <w:tr>
        <w:tc>
          <w:tcPr>
            <w:tcW w:w="911" w:type="dxa"/>
          </w:tcPr>
          <w:p>
            <w:pPr/>
            <w:r>
              <w:t xml:space="preserve">۱</w:t>
            </w:r>
          </w:p>
        </w:tc>
        <w:tc>
          <w:tcPr>
            <w:tcW w:w="3443" w:type="dxa"/>
          </w:tcPr>
          <w:p>
            <w:pPr>
              <w:bidi/>
            </w:pPr>
            <w:r>
              <w:rPr>
                <w:rtl/>
              </w:rPr>
              <w:t xml:space="preserve">توکن چیست؟</w:t>
            </w:r>
          </w:p>
        </w:tc>
        <w:tc>
          <w:tcPr>
            <w:tcW w:w="5005" w:type="dxa"/>
          </w:tcPr>
          <w:p>
            <w:pPr>
              <w:bidi/>
            </w:pPr>
            <w:r>
              <w:rPr>
                <w:rtl/>
              </w:rPr>
              <w:t xml:space="preserve">«توکن مثل یک کلید موقت است. Nexa فقط همان دسترسی‌هایی را دارد که تو در GitHub به توکن می‌دهی و هر لحظه می‌توانی آن را در GitHub حذف کنی.»</w:t>
            </w:r>
          </w:p>
        </w:tc>
      </w:tr>
      <w:tr>
        <w:tc>
          <w:tcPr>
            <w:tcW w:w="911" w:type="dxa"/>
          </w:tcPr>
          <w:p>
            <w:pPr/>
            <w:r>
              <w:t xml:space="preserve">۲</w:t>
            </w:r>
          </w:p>
        </w:tc>
        <w:tc>
          <w:tcPr>
            <w:tcW w:w="3443" w:type="dxa"/>
          </w:tcPr>
          <w:p>
            <w:pPr>
              <w:bidi/>
            </w:pPr>
            <w:r>
              <w:rPr>
                <w:rtl/>
              </w:rPr>
              <w:t xml:space="preserve">ساخت توکن در GitHub</w:t>
            </w:r>
          </w:p>
        </w:tc>
        <w:tc>
          <w:tcPr>
            <w:tcW w:w="5005" w:type="dxa"/>
          </w:tcPr>
          <w:p>
            <w:pPr>
              <w:bidi/>
            </w:pPr>
            <w:r>
              <w:rPr>
                <w:rtl/>
              </w:rPr>
              <w:t xml:space="preserve">دکمه «باز کردن صفحه ساخت توکن» به </w:t>
            </w:r>
            <w:r>
              <w:rPr>
                <w:rStyle w:val="CodeChar"/>
                <w:rtl/>
              </w:rPr>
              <w:t xml:space="preserve">https://github.com/settings/personal-access-tokens/new</w:t>
            </w:r>
            <w:r>
              <w:rPr>
                <w:rtl/>
              </w:rPr>
              <w:t xml:space="preserve">. سازنده باید آزمایش کند که GitHub پارامترهای پیش‌پر را برای Fine-grained پشتیبانی می‌کند یا نه؛ اگر پشتیبانی نشد فقط راهنمای دستی گام ۳ باقی بماند.</w:t>
            </w:r>
          </w:p>
        </w:tc>
      </w:tr>
      <w:tr>
        <w:tc>
          <w:tcPr>
            <w:tcW w:w="911" w:type="dxa"/>
          </w:tcPr>
          <w:p>
            <w:pPr/>
            <w:r>
              <w:t xml:space="preserve">۳</w:t>
            </w:r>
          </w:p>
        </w:tc>
        <w:tc>
          <w:tcPr>
            <w:tcW w:w="3443" w:type="dxa"/>
          </w:tcPr>
          <w:p>
            <w:pPr>
              <w:bidi/>
            </w:pPr>
            <w:r>
              <w:rPr>
                <w:rtl/>
              </w:rPr>
              <w:t xml:space="preserve">تنظیم فرم GitHub</w:t>
            </w:r>
          </w:p>
        </w:tc>
        <w:tc>
          <w:tcPr>
            <w:tcW w:w="5005" w:type="dxa"/>
          </w:tcPr>
          <w:p>
            <w:pPr>
              <w:bidi/>
            </w:pPr>
            <w:r>
              <w:rPr>
                <w:rtl/>
              </w:rPr>
              <w:t xml:space="preserve">جدول زیر (مقدارها باید دقیقاً همین باشد).</w:t>
            </w:r>
          </w:p>
        </w:tc>
      </w:tr>
      <w:tr>
        <w:tc>
          <w:tcPr>
            <w:tcW w:w="911" w:type="dxa"/>
          </w:tcPr>
          <w:p>
            <w:pPr/>
            <w:r>
              <w:t xml:space="preserve">۴</w:t>
            </w:r>
          </w:p>
        </w:tc>
        <w:tc>
          <w:tcPr>
            <w:tcW w:w="3443" w:type="dxa"/>
          </w:tcPr>
          <w:p>
            <w:pPr>
              <w:bidi/>
            </w:pPr>
            <w:r>
              <w:rPr>
                <w:rtl/>
              </w:rPr>
              <w:t xml:space="preserve">کپی توکن</w:t>
            </w:r>
          </w:p>
        </w:tc>
        <w:tc>
          <w:tcPr>
            <w:tcW w:w="5005" w:type="dxa"/>
          </w:tcPr>
          <w:p>
            <w:pPr>
              <w:bidi/>
            </w:pPr>
            <w:r>
              <w:rPr>
                <w:rtl/>
              </w:rPr>
              <w:t xml:space="preserve">«روی Generate token بزن. توکن با </w:t>
            </w:r>
            <w:r>
              <w:rPr>
                <w:rStyle w:val="CodeChar"/>
                <w:rtl/>
              </w:rPr>
              <w:t xml:space="preserve">github_pat_</w:t>
            </w:r>
            <w:r>
              <w:rPr>
                <w:rtl/>
              </w:rPr>
              <w:t xml:space="preserve"> شروع می‌شود و فقط یک‌بار نمایش داده می‌شود؛ همان لحظه کپی کن.»</w:t>
            </w:r>
          </w:p>
        </w:tc>
      </w:tr>
      <w:tr>
        <w:tc>
          <w:tcPr>
            <w:tcW w:w="911" w:type="dxa"/>
          </w:tcPr>
          <w:p>
            <w:pPr/>
            <w:r>
              <w:t xml:space="preserve">۵</w:t>
            </w:r>
          </w:p>
        </w:tc>
        <w:tc>
          <w:tcPr>
            <w:tcW w:w="3443" w:type="dxa"/>
          </w:tcPr>
          <w:p>
            <w:pPr>
              <w:bidi/>
            </w:pPr>
            <w:r>
              <w:rPr>
                <w:rtl/>
              </w:rPr>
              <w:t xml:space="preserve">چسباندن توکن</w:t>
            </w:r>
          </w:p>
        </w:tc>
        <w:tc>
          <w:tcPr>
            <w:tcW w:w="5005" w:type="dxa"/>
          </w:tcPr>
          <w:p>
            <w:pPr>
              <w:bidi/>
            </w:pPr>
            <w:r>
              <w:rPr>
                <w:rtl/>
              </w:rPr>
              <w:t xml:space="preserve">فیلد توکن + دکمه «بررسی توکن». هشدار ثابت: «توکن را داخل چت ربات نفرست؛ فقط در همین فیلد بچسبان.»</w:t>
            </w:r>
          </w:p>
        </w:tc>
      </w:tr>
      <w:tr>
        <w:tc>
          <w:tcPr>
            <w:tcW w:w="911" w:type="dxa"/>
          </w:tcPr>
          <w:p>
            <w:pPr/>
            <w:r>
              <w:t xml:space="preserve">۶</w:t>
            </w:r>
          </w:p>
        </w:tc>
        <w:tc>
          <w:tcPr>
            <w:tcW w:w="3443" w:type="dxa"/>
          </w:tcPr>
          <w:p>
            <w:pPr>
              <w:bidi/>
            </w:pPr>
            <w:r>
              <w:rPr>
                <w:rtl/>
              </w:rPr>
              <w:t xml:space="preserve">نتیجه بررسی</w:t>
            </w:r>
          </w:p>
        </w:tc>
        <w:tc>
          <w:tcPr>
            <w:tcW w:w="5005" w:type="dxa"/>
          </w:tcPr>
          <w:p>
            <w:pPr>
              <w:bidi/>
            </w:pPr>
            <w:r>
              <w:rPr>
                <w:rtl/>
              </w:rPr>
              <w:t xml:space="preserve">نام کاربری GitHub، نوع توکن، تاریخ انقضا، تعداد مخازن در دسترس، وضعیت هر مجوز، و انتخاب مخازن برای فعال‌سازی.</w:t>
            </w:r>
          </w:p>
        </w:tc>
      </w:tr>
      <w:tr>
        <w:tc>
          <w:tcPr>
            <w:tcW w:w="911" w:type="dxa"/>
          </w:tcPr>
          <w:p>
            <w:pPr/>
            <w:r>
              <w:t xml:space="preserve">۷</w:t>
            </w:r>
          </w:p>
        </w:tc>
        <w:tc>
          <w:tcPr>
            <w:tcW w:w="3443" w:type="dxa"/>
          </w:tcPr>
          <w:p>
            <w:pPr>
              <w:bidi/>
            </w:pPr>
            <w:r>
              <w:rPr>
                <w:rtl/>
              </w:rPr>
              <w:t xml:space="preserve">تست امن نوشتن</w:t>
            </w:r>
          </w:p>
        </w:tc>
        <w:tc>
          <w:tcPr>
            <w:tcW w:w="5005" w:type="dxa"/>
          </w:tcPr>
          <w:p>
            <w:pPr>
              <w:bidi/>
            </w:pPr>
            <w:r>
              <w:rPr>
                <w:rtl/>
              </w:rPr>
              <w:t xml:space="preserve">کاربر یک مخزن انتخاب می‌کند؛ سیستم با Safe Approval یک شاخه موقت می‌سازد و حذف می‌کند تا ثابت شود نوشتن واقعاً کار می‌کند. تا این گام موفق نشود، اتصال «کامل» حساب نمی‌شود و فقط خواندن مجاز است.</w:t>
            </w:r>
          </w:p>
        </w:tc>
      </w:tr>
    </w:tbl>
    <w:p>
      <w:pPr>
        <w:bidi/>
      </w:pPr>
      <w:r>
        <w:rPr>
          <w:b/>
          <w:rtl/>
        </w:rPr>
        <w:t xml:space="preserve">جدول گام ۳ — تنظیمات فرم GitHub:</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bidi/>
            </w:pPr>
            <w:r>
              <w:rPr>
                <w:rtl/>
              </w:rPr>
              <w:t xml:space="preserve">فیلد در GitHub</w:t>
            </w:r>
          </w:p>
        </w:tc>
        <w:tc>
          <w:tcPr>
            <w:tcW w:w="4920" w:type="dxa"/>
            <w:shd w:val="clear" w:color="auto" w:fill="F2F2F2"/>
          </w:tcPr>
          <w:p>
            <w:pPr>
              <w:bidi/>
            </w:pPr>
            <w:r>
              <w:rPr>
                <w:rtl/>
              </w:rPr>
              <w:t xml:space="preserve">مقدار الزامی</w:t>
            </w:r>
          </w:p>
        </w:tc>
      </w:tr>
      <w:tr>
        <w:tc>
          <w:tcPr>
            <w:tcW w:w="4440" w:type="dxa"/>
          </w:tcPr>
          <w:p>
            <w:pPr/>
            <w:r>
              <w:t xml:space="preserve">Token name</w:t>
            </w:r>
          </w:p>
        </w:tc>
        <w:tc>
          <w:tcPr>
            <w:tcW w:w="4920" w:type="dxa"/>
          </w:tcPr>
          <w:p>
            <w:pPr/>
            <w:r>
              <w:rPr>
                <w:rStyle w:val="CodeChar"/>
              </w:rPr>
              <w:t xml:space="preserve">Nexa Studio</w:t>
            </w:r>
          </w:p>
        </w:tc>
      </w:tr>
      <w:tr>
        <w:tc>
          <w:tcPr>
            <w:tcW w:w="4440" w:type="dxa"/>
          </w:tcPr>
          <w:p>
            <w:pPr/>
            <w:r>
              <w:t xml:space="preserve">Expiration</w:t>
            </w:r>
          </w:p>
        </w:tc>
        <w:tc>
          <w:tcPr>
            <w:tcW w:w="4920" w:type="dxa"/>
          </w:tcPr>
          <w:p>
            <w:pPr>
              <w:bidi/>
            </w:pPr>
            <w:r>
              <w:rPr>
                <w:rtl/>
              </w:rPr>
              <w:t xml:space="preserve">۹۰ روز (بیشتر از ۳۶۶ روز یا «No expiration» ممنوع؛ UI باید این را بگوید)</w:t>
            </w:r>
          </w:p>
        </w:tc>
      </w:tr>
      <w:tr>
        <w:tc>
          <w:tcPr>
            <w:tcW w:w="4440" w:type="dxa"/>
          </w:tcPr>
          <w:p>
            <w:pPr/>
            <w:r>
              <w:t xml:space="preserve">Resource owner</w:t>
            </w:r>
          </w:p>
        </w:tc>
        <w:tc>
          <w:tcPr>
            <w:tcW w:w="4920" w:type="dxa"/>
          </w:tcPr>
          <w:p>
            <w:pPr>
              <w:bidi/>
            </w:pPr>
            <w:r>
              <w:rPr>
                <w:rtl/>
              </w:rPr>
              <w:t xml:space="preserve">حساب خودت، یا سازمانی که می‌خواهی وصل کنی</w:t>
            </w:r>
          </w:p>
        </w:tc>
      </w:tr>
      <w:tr>
        <w:tc>
          <w:tcPr>
            <w:tcW w:w="4440" w:type="dxa"/>
          </w:tcPr>
          <w:p>
            <w:pPr/>
            <w:r>
              <w:t xml:space="preserve">Repository access</w:t>
            </w:r>
          </w:p>
        </w:tc>
        <w:tc>
          <w:tcPr>
            <w:tcW w:w="4920" w:type="dxa"/>
          </w:tcPr>
          <w:p>
            <w:pPr/>
            <w:r>
              <w:t xml:space="preserve">«All repositories» برای وصل‌کردن کل GitHub، یا «Only select repositories» برای محدودتر</w:t>
            </w:r>
          </w:p>
        </w:tc>
      </w:tr>
      <w:tr>
        <w:tc>
          <w:tcPr>
            <w:tcW w:w="4440" w:type="dxa"/>
          </w:tcPr>
          <w:p>
            <w:pPr/>
            <w:r>
              <w:t xml:space="preserve">Contents</w:t>
            </w:r>
          </w:p>
        </w:tc>
        <w:tc>
          <w:tcPr>
            <w:tcW w:w="4920" w:type="dxa"/>
          </w:tcPr>
          <w:p>
            <w:pPr/>
            <w:r>
              <w:t xml:space="preserve">Read and write</w:t>
            </w:r>
          </w:p>
        </w:tc>
      </w:tr>
      <w:tr>
        <w:tc>
          <w:tcPr>
            <w:tcW w:w="4440" w:type="dxa"/>
          </w:tcPr>
          <w:p>
            <w:pPr/>
            <w:r>
              <w:t xml:space="preserve">Pull requests</w:t>
            </w:r>
          </w:p>
        </w:tc>
        <w:tc>
          <w:tcPr>
            <w:tcW w:w="4920" w:type="dxa"/>
          </w:tcPr>
          <w:p>
            <w:pPr/>
            <w:r>
              <w:t xml:space="preserve">Read and write</w:t>
            </w:r>
          </w:p>
        </w:tc>
      </w:tr>
      <w:tr>
        <w:tc>
          <w:tcPr>
            <w:tcW w:w="4440" w:type="dxa"/>
          </w:tcPr>
          <w:p>
            <w:pPr/>
            <w:r>
              <w:t xml:space="preserve">Actions</w:t>
            </w:r>
          </w:p>
        </w:tc>
        <w:tc>
          <w:tcPr>
            <w:tcW w:w="4920" w:type="dxa"/>
          </w:tcPr>
          <w:p>
            <w:pPr/>
            <w:r>
              <w:t xml:space="preserve">Read-only</w:t>
            </w:r>
          </w:p>
        </w:tc>
      </w:tr>
      <w:tr>
        <w:tc>
          <w:tcPr>
            <w:tcW w:w="4440" w:type="dxa"/>
          </w:tcPr>
          <w:p>
            <w:pPr/>
            <w:r>
              <w:t xml:space="preserve">Issues</w:t>
            </w:r>
          </w:p>
        </w:tc>
        <w:tc>
          <w:tcPr>
            <w:tcW w:w="4920" w:type="dxa"/>
          </w:tcPr>
          <w:p>
            <w:pPr/>
            <w:r>
              <w:t xml:space="preserve">Read-only (اختیاری)</w:t>
            </w:r>
          </w:p>
        </w:tc>
      </w:tr>
      <w:tr>
        <w:tc>
          <w:tcPr>
            <w:tcW w:w="4440" w:type="dxa"/>
          </w:tcPr>
          <w:p>
            <w:pPr/>
            <w:r>
              <w:t xml:space="preserve">Metadata</w:t>
            </w:r>
          </w:p>
        </w:tc>
        <w:tc>
          <w:tcPr>
            <w:tcW w:w="4920" w:type="dxa"/>
          </w:tcPr>
          <w:p>
            <w:pPr/>
            <w:r>
              <w:t xml:space="preserve">Read-only (خودکار فعال است)</w:t>
            </w:r>
          </w:p>
        </w:tc>
      </w:tr>
      <w:tr>
        <w:tc>
          <w:tcPr>
            <w:tcW w:w="4440" w:type="dxa"/>
          </w:tcPr>
          <w:p>
            <w:pPr>
              <w:bidi/>
            </w:pPr>
            <w:r>
              <w:rPr>
                <w:rtl/>
              </w:rPr>
              <w:t xml:space="preserve">هر مجوز دیگر (Administration، Workflows، Secrets، Webhooks، …)</w:t>
            </w:r>
          </w:p>
        </w:tc>
        <w:tc>
          <w:tcPr>
            <w:tcW w:w="4920" w:type="dxa"/>
          </w:tcPr>
          <w:p>
            <w:pPr>
              <w:bidi/>
            </w:pPr>
            <w:r>
              <w:rPr>
                <w:b/>
                <w:rtl/>
              </w:rPr>
              <w:t xml:space="preserve">هیچ‌کدام را نده</w:t>
            </w:r>
          </w:p>
        </w:tc>
      </w:tr>
    </w:tbl>
    <w:p>
      <w:pPr>
        <w:bidi/>
      </w:pPr>
      <w:r>
        <w:rPr>
          <w:rtl/>
        </w:rPr>
        <w:t xml:space="preserve">در گام ۳ باید یک متن هشدار ثابت بیاید: «توکن با گزینه All repositories روی همه مخازن همان Resource owner اختیار نوشتن دارد؛ Nexa خودش فقط روی مخازنی کار می‌کند که تو در Nexa فعال کرده‌ای، ولی خود توکن در GitHub همچنان همان دسترسی را دارد.»</w:t>
      </w:r>
    </w:p>
    <w:p>
      <w:pPr>
        <w:pStyle w:val="Heading3"/>
        <w:bidi/>
      </w:pPr>
      <w:r>
        <w:rPr>
          <w:rtl/>
        </w:rPr>
        <w:t xml:space="preserve">۳.۳ اعتبارسنجی سروری توکن</w:t>
      </w:r>
    </w:p>
    <w:p>
      <w:pPr>
        <w:pStyle w:val="ListParagraph"/>
        <w:numPr>
          <w:ilvl w:val="0"/>
          <w:numId w:val="4"/>
        </w:numPr>
      </w:pPr>
      <w:r>
        <w:rPr>
          <w:b/>
        </w:rPr>
        <w:t xml:space="preserve">C-10</w:t>
      </w:r>
      <w:r>
        <w:t xml:space="preserve"> قالب: عبارت </w:t>
      </w:r>
      <w:r>
        <w:rPr>
          <w:rStyle w:val="CodeChar"/>
        </w:rPr>
        <w:t xml:space="preserve">^github_pat_[A-Za-z0-9_]{20,255}$</w:t>
      </w:r>
      <w:r>
        <w:t xml:space="preserve">. پیشوندهای </w:t>
      </w:r>
      <w:r>
        <w:rPr>
          <w:rStyle w:val="CodeChar"/>
        </w:rPr>
        <w:t xml:space="preserve">ghp_</w:t>
      </w:r>
      <w:r>
        <w:t xml:space="preserve">، </w:t>
      </w:r>
      <w:r>
        <w:rPr>
          <w:rStyle w:val="CodeChar"/>
        </w:rPr>
        <w:t xml:space="preserve">gho_</w:t>
      </w:r>
      <w:r>
        <w:t xml:space="preserve">، </w:t>
      </w:r>
      <w:r>
        <w:rPr>
          <w:rStyle w:val="CodeChar"/>
        </w:rPr>
        <w:t xml:space="preserve">ghu_</w:t>
      </w:r>
      <w:r>
        <w:t xml:space="preserve">، </w:t>
      </w:r>
      <w:r>
        <w:rPr>
          <w:rStyle w:val="CodeChar"/>
        </w:rPr>
        <w:t xml:space="preserve">ghs_</w:t>
      </w:r>
      <w:r>
        <w:t xml:space="preserve">، </w:t>
      </w:r>
      <w:r>
        <w:rPr>
          <w:rStyle w:val="CodeChar"/>
        </w:rPr>
        <w:t xml:space="preserve">ghr_</w:t>
      </w:r>
      <w:r>
        <w:t xml:space="preserve"> و هر چیز دیگر رد شود با پیام: «این نوع توکن دسترسی گسترده دارد. توکن Fine-grained بساز.»</w:t>
      </w:r>
    </w:p>
    <w:p>
      <w:pPr>
        <w:pStyle w:val="ListParagraph"/>
        <w:numPr>
          <w:ilvl w:val="0"/>
          <w:numId w:val="4"/>
        </w:numPr>
      </w:pPr>
      <w:r>
        <w:rPr>
          <w:b/>
        </w:rPr>
        <w:t xml:space="preserve">C-11</w:t>
      </w:r>
      <w:r>
        <w:t xml:space="preserve"> فراخوانی </w:t>
      </w:r>
      <w:r>
        <w:rPr>
          <w:rStyle w:val="CodeChar"/>
        </w:rPr>
        <w:t xml:space="preserve">GET https://api.github.com/user</w:t>
      </w:r>
      <w:r>
        <w:t xml:space="preserve"> با توکن. پاسخ 401 → «توکن نامعتبر است یا منقضی شده.»</w:t>
      </w:r>
    </w:p>
    <w:p>
      <w:pPr>
        <w:pStyle w:val="ListParagraph"/>
        <w:numPr>
          <w:ilvl w:val="0"/>
          <w:numId w:val="4"/>
        </w:numPr>
      </w:pPr>
      <w:r>
        <w:rPr>
          <w:b/>
        </w:rPr>
        <w:t xml:space="preserve">C-12</w:t>
      </w:r>
      <w:r>
        <w:t xml:space="preserve"> هدر </w:t>
      </w:r>
      <w:r>
        <w:rPr>
          <w:rStyle w:val="CodeChar"/>
        </w:rPr>
        <w:t xml:space="preserve">github-authentication-token-expiration</w:t>
      </w:r>
      <w:r>
        <w:t xml:space="preserve"> باید خوانده شود. نبودن هدر (توکن بدون انقضا) یا انقضای کمتر از ۷ روز → رد با توضیح فارسی.</w:t>
      </w:r>
    </w:p>
    <w:p>
      <w:pPr>
        <w:pStyle w:val="ListParagraph"/>
        <w:numPr>
          <w:ilvl w:val="0"/>
          <w:numId w:val="4"/>
        </w:numPr>
      </w:pPr>
      <w:r>
        <w:rPr>
          <w:b/>
        </w:rPr>
        <w:t xml:space="preserve">C-13</w:t>
      </w:r>
      <w:r>
        <w:t xml:space="preserve"> فهرست مخازن با </w:t>
      </w:r>
      <w:r>
        <w:rPr>
          <w:rStyle w:val="CodeChar"/>
        </w:rPr>
        <w:t xml:space="preserve">GET /user/repos?per_page=100&amp;sort=updated</w:t>
      </w:r>
      <w:r>
        <w:t xml:space="preserve"> و پیمایش کامل هدر </w:t>
      </w:r>
      <w:r>
        <w:rPr>
          <w:rStyle w:val="CodeChar"/>
        </w:rPr>
        <w:t xml:space="preserve">Link</w:t>
      </w:r>
      <w:r>
        <w:t xml:space="preserve">؛ اگر Resource owner یک سازمان بود، </w:t>
      </w:r>
      <w:r>
        <w:rPr>
          <w:rStyle w:val="CodeChar"/>
        </w:rPr>
        <w:t xml:space="preserve">GET /orgs/{org}/repos</w:t>
      </w:r>
      <w:r>
        <w:t xml:space="preserve"> هم خوانده شود. فهرست گروه‌بندی‌شده بر اساس owner نمایش داده شود.</w:t>
      </w:r>
    </w:p>
    <w:p>
      <w:pPr>
        <w:pStyle w:val="ListParagraph"/>
        <w:numPr>
          <w:ilvl w:val="0"/>
          <w:numId w:val="4"/>
        </w:numPr>
      </w:pPr>
      <w:r>
        <w:rPr>
          <w:b/>
        </w:rPr>
        <w:t xml:space="preserve">C-15</w:t>
      </w:r>
      <w:r>
        <w:t xml:space="preserve"> آزمون خواندن بدون اثر جانبی: خواندن ریشه Contents، فهرست PRها و فهرست Actions روی یک مخزن؛ برای هر مجوز نتیجه «خواندن تأیید شد» یا «دسترسی ندارد» نمایش داده شود. مجوزهای نوشتن فقط در گام ۷ آزموده می‌شوند.</w:t>
      </w:r>
    </w:p>
    <w:p>
      <w:pPr>
        <w:pStyle w:val="ListParagraph"/>
        <w:numPr>
          <w:ilvl w:val="0"/>
          <w:numId w:val="4"/>
        </w:numPr>
      </w:pPr>
      <w:r>
        <w:rPr>
          <w:b/>
        </w:rPr>
        <w:t xml:space="preserve">C-16</w:t>
      </w:r>
      <w:r>
        <w:t xml:space="preserve"> گام ۷: ساخت شاخه </w:t>
      </w:r>
      <w:r>
        <w:rPr>
          <w:rStyle w:val="CodeChar"/>
        </w:rPr>
        <w:t xml:space="preserve">nexa/connection-test-&lt;8hex&gt;</w:t>
      </w:r>
      <w:r>
        <w:t xml:space="preserve"> از HEAD شاخه پیش‌فرض و حذف همان شاخه، با Safe Approval از نوع WRITE. خطای 403 باید نام مجوز گمشده را بگوید (مثلاً «Contents: Read and write را فعال کن»). هیچ فایل یا شاخه دیگری نباید ساخته یا حذف شود.</w:t>
      </w:r>
    </w:p>
    <w:p>
      <w:pPr>
        <w:pStyle w:val="ListParagraph"/>
        <w:numPr>
          <w:ilvl w:val="0"/>
          <w:numId w:val="4"/>
        </w:numPr>
      </w:pPr>
      <w:r>
        <w:rPr>
          <w:b/>
        </w:rPr>
        <w:t xml:space="preserve">C-17</w:t>
      </w:r>
      <w:r>
        <w:t xml:space="preserve"> ذخیره: توکن با AES-GCM رمز شود؛ در D1 فقط این‌ها نگهداری شود: </w:t>
      </w:r>
      <w:r>
        <w:rPr>
          <w:rStyle w:val="CodeChar"/>
        </w:rPr>
        <w:t xml:space="preserve">last4</w:t>
      </w:r>
      <w:r>
        <w:t xml:space="preserve">، پیشوند، </w:t>
      </w:r>
      <w:r>
        <w:rPr>
          <w:rStyle w:val="CodeChar"/>
        </w:rPr>
        <w:t xml:space="preserve">expires_at</w:t>
      </w:r>
      <w:r>
        <w:t xml:space="preserve">، </w:t>
      </w:r>
      <w:r>
        <w:rPr>
          <w:rStyle w:val="CodeChar"/>
        </w:rPr>
        <w:t xml:space="preserve">github_login</w:t>
      </w:r>
      <w:r>
        <w:t xml:space="preserve">، </w:t>
      </w:r>
      <w:r>
        <w:rPr>
          <w:rStyle w:val="CodeChar"/>
        </w:rPr>
        <w:t xml:space="preserve">github_user_id</w:t>
      </w:r>
      <w:r>
        <w:t xml:space="preserve">، </w:t>
      </w:r>
      <w:r>
        <w:rPr>
          <w:rStyle w:val="CodeChar"/>
        </w:rPr>
        <w:t xml:space="preserve">resource_owner</w:t>
      </w:r>
      <w:r>
        <w:t xml:space="preserve">، </w:t>
      </w:r>
      <w:r>
        <w:rPr>
          <w:rStyle w:val="CodeChar"/>
        </w:rPr>
        <w:t xml:space="preserve">created_at</w:t>
      </w:r>
      <w:r>
        <w:t xml:space="preserve">، </w:t>
      </w:r>
      <w:r>
        <w:rPr>
          <w:rStyle w:val="CodeChar"/>
        </w:rPr>
        <w:t xml:space="preserve">last_verified_at</w:t>
      </w:r>
      <w:r>
        <w:t xml:space="preserve">، </w:t>
      </w:r>
      <w:r>
        <w:rPr>
          <w:rStyle w:val="CodeChar"/>
        </w:rPr>
        <w:t xml:space="preserve">status</w:t>
      </w:r>
      <w:r>
        <w:t xml:space="preserve">.</w:t>
      </w:r>
    </w:p>
    <w:p>
      <w:pPr>
        <w:pStyle w:val="ListParagraph"/>
        <w:numPr>
          <w:ilvl w:val="0"/>
          <w:numId w:val="4"/>
        </w:numPr>
      </w:pPr>
      <w:r>
        <w:rPr>
          <w:b/>
        </w:rPr>
        <w:t xml:space="preserve">C-18</w:t>
      </w:r>
      <w:r>
        <w:t xml:space="preserve"> توکن هرگز به Client برنمی‌گردد. UI فقط </w:t>
      </w:r>
      <w:r>
        <w:rPr>
          <w:rStyle w:val="CodeChar"/>
        </w:rPr>
        <w:t xml:space="preserve">github_pat_••••ab12</w:t>
      </w:r>
      <w:r>
        <w:t xml:space="preserve"> نشان می‌دهد.</w:t>
      </w:r>
    </w:p>
    <w:p>
      <w:pPr>
        <w:pStyle w:val="ListParagraph"/>
        <w:numPr>
          <w:ilvl w:val="0"/>
          <w:numId w:val="4"/>
        </w:numPr>
      </w:pPr>
      <w:r>
        <w:rPr>
          <w:b/>
        </w:rPr>
        <w:t xml:space="preserve">C-19</w:t>
      </w:r>
      <w:r>
        <w:t xml:space="preserve"> اتصال مجدد برای همان </w:t>
      </w:r>
      <w:r>
        <w:rPr>
          <w:rStyle w:val="CodeChar"/>
        </w:rPr>
        <w:t xml:space="preserve">github_user_id</w:t>
      </w:r>
      <w:r>
        <w:t xml:space="preserve"> و </w:t>
      </w:r>
      <w:r>
        <w:rPr>
          <w:rStyle w:val="CodeChar"/>
        </w:rPr>
        <w:t xml:space="preserve">resource_owner</w:t>
      </w:r>
      <w:r>
        <w:t xml:space="preserve"> = تعویض توکن، نه اتصال دوم.</w:t>
      </w:r>
    </w:p>
    <w:p>
      <w:pPr>
        <w:pStyle w:val="ListParagraph"/>
        <w:numPr>
          <w:ilvl w:val="0"/>
          <w:numId w:val="4"/>
        </w:numPr>
      </w:pPr>
      <w:r>
        <w:rPr>
          <w:b/>
        </w:rPr>
        <w:t xml:space="preserve">C-20</w:t>
      </w:r>
      <w:r>
        <w:t xml:space="preserve"> هر </w:t>
      </w:r>
      <w:r>
        <w:rPr>
          <w:rStyle w:val="CodeChar"/>
        </w:rPr>
        <w:t xml:space="preserve">github_user_id</w:t>
      </w:r>
      <w:r>
        <w:t xml:space="preserve"> فقط به یک کاربر Nexa متصل می‌شود. اتصال دوم رد شود: «این حساب GitHub قبلاً به کاربر دیگری وصل است.»</w:t>
      </w:r>
    </w:p>
    <w:p>
      <w:pPr>
        <w:pStyle w:val="ListParagraph"/>
        <w:numPr>
          <w:ilvl w:val="0"/>
          <w:numId w:val="4"/>
        </w:numPr>
      </w:pPr>
      <w:r>
        <w:rPr>
          <w:b/>
        </w:rPr>
        <w:t xml:space="preserve">C-21</w:t>
      </w:r>
      <w:r>
        <w:t xml:space="preserve"> پایش انقضا با Cron Trigger روزانه؛ اعلان تلگرام در ۱۴، ۳ و ۰ روز مانده؛ پس از انقضا همه عملیات آن اتصال رد و وضعیت «منقضی» شود.</w:t>
      </w:r>
    </w:p>
    <w:p>
      <w:pPr>
        <w:pStyle w:val="ListParagraph"/>
        <w:numPr>
          <w:ilvl w:val="0"/>
          <w:numId w:val="4"/>
        </w:numPr>
      </w:pPr>
      <w:r>
        <w:rPr>
          <w:b/>
        </w:rPr>
        <w:t xml:space="preserve">C-22</w:t>
      </w:r>
      <w:r>
        <w:t xml:space="preserve"> پاسخ 401 یا 403 از GitHub → وضعیت «نیازمند توجه» + پیام فارسی مشخص؛ تلاش مجدد بی‌پایان ممنوع.</w:t>
      </w:r>
    </w:p>
    <w:p>
      <w:pPr>
        <w:pStyle w:val="ListParagraph"/>
        <w:numPr>
          <w:ilvl w:val="0"/>
          <w:numId w:val="4"/>
        </w:numPr>
      </w:pPr>
      <w:r>
        <w:rPr>
          <w:b/>
        </w:rPr>
        <w:t xml:space="preserve">C-23</w:t>
      </w:r>
      <w:r>
        <w:t xml:space="preserve"> قطع اتصال: حذف توکن رمزشده، لغو Grantها، پاک‌کردن Workspaceهای وابسته. UI باید بگوید: «Nexa نمی‌تواند توکن را در GitHub باطل کند؛ آن را از </w:t>
      </w:r>
      <w:r>
        <w:rPr>
          <w:rStyle w:val="CodeChar"/>
        </w:rPr>
        <w:t xml:space="preserve">https://github.com/settings/personal-access-tokens</w:t>
      </w:r>
      <w:r>
        <w:t xml:space="preserve"> هم حذف کن.»</w:t>
      </w:r>
    </w:p>
    <w:p>
      <w:pPr>
        <w:pStyle w:val="ListParagraph"/>
        <w:numPr>
          <w:ilvl w:val="0"/>
          <w:numId w:val="4"/>
        </w:numPr>
      </w:pPr>
      <w:r>
        <w:rPr>
          <w:b/>
        </w:rPr>
        <w:t xml:space="preserve">C-24</w:t>
      </w:r>
      <w:r>
        <w:t xml:space="preserve"> همه رویدادهای اتصال (ساخت، تأیید، تعویض، خطا، قطع) بدون توکن در Audit ثبت شود.</w:t>
      </w:r>
    </w:p>
    <w:p>
      <w:pPr>
        <w:pStyle w:val="Heading3"/>
        <w:bidi/>
      </w:pPr>
      <w:r>
        <w:rPr>
          <w:rtl/>
        </w:rPr>
        <w:t xml:space="preserve">۳.۴ محافظت از توکن در تلگرام</w:t>
      </w:r>
    </w:p>
    <w:p>
      <w:pPr>
        <w:pStyle w:val="ListParagraph"/>
        <w:numPr>
          <w:ilvl w:val="0"/>
          <w:numId w:val="5"/>
        </w:numPr>
      </w:pPr>
      <w:r>
        <w:rPr>
          <w:b/>
        </w:rPr>
        <w:t xml:space="preserve">C-30</w:t>
      </w:r>
      <w:r>
        <w:t xml:space="preserve"> توکن فقط داخل Mini App وارد می‌شود. اگر پیام متنی به ربات با الگوی </w:t>
      </w:r>
      <w:r>
        <w:rPr>
          <w:rStyle w:val="CodeChar"/>
        </w:rPr>
        <w:t xml:space="preserve">github_pat_</w:t>
      </w:r>
      <w:r>
        <w:t xml:space="preserve"> یا </w:t>
      </w:r>
      <w:r>
        <w:rPr>
          <w:rStyle w:val="CodeChar"/>
        </w:rPr>
        <w:t xml:space="preserve">ghp_</w:t>
      </w:r>
      <w:r>
        <w:t xml:space="preserve">/</w:t>
      </w:r>
      <w:r>
        <w:rPr>
          <w:rStyle w:val="CodeChar"/>
        </w:rPr>
        <w:t xml:space="preserve">gho_</w:t>
      </w:r>
      <w:r>
        <w:t xml:space="preserve">/</w:t>
      </w:r>
      <w:r>
        <w:rPr>
          <w:rStyle w:val="CodeChar"/>
        </w:rPr>
        <w:t xml:space="preserve">ghu_</w:t>
      </w:r>
      <w:r>
        <w:t xml:space="preserve">/</w:t>
      </w:r>
      <w:r>
        <w:rPr>
          <w:rStyle w:val="CodeChar"/>
        </w:rPr>
        <w:t xml:space="preserve">ghs_</w:t>
      </w:r>
      <w:r>
        <w:t xml:space="preserve">/</w:t>
      </w:r>
      <w:r>
        <w:rPr>
          <w:rStyle w:val="CodeChar"/>
        </w:rPr>
        <w:t xml:space="preserve">ghr_</w:t>
      </w:r>
      <w:r>
        <w:t xml:space="preserve"> شروع شد، ربات باید فوراً آن پیام را با </w:t>
      </w:r>
      <w:r>
        <w:rPr>
          <w:rStyle w:val="CodeChar"/>
        </w:rPr>
        <w:t xml:space="preserve">deleteMessage</w:t>
      </w:r>
      <w:r>
        <w:t xml:space="preserve"> حذف کند، هشدار «توکن در چت قرار گرفت و باید در GitHub باطل شود» با لینک حذف بدهد و محتوا را هرگز پردازش، ذخیره یا لاگ نکند.</w:t>
      </w:r>
    </w:p>
    <w:p>
      <w:pPr>
        <w:pStyle w:val="ListParagraph"/>
        <w:numPr>
          <w:ilvl w:val="0"/>
          <w:numId w:val="5"/>
        </w:numPr>
      </w:pPr>
      <w:r>
        <w:rPr>
          <w:b/>
        </w:rPr>
        <w:t xml:space="preserve">C-31</w:t>
      </w:r>
      <w:r>
        <w:t xml:space="preserve"> فیلد توکن: </w:t>
      </w:r>
      <w:r>
        <w:rPr>
          <w:rStyle w:val="CodeChar"/>
        </w:rPr>
        <w:t xml:space="preserve">type=password</w:t>
      </w:r>
      <w:r>
        <w:t xml:space="preserve">، </w:t>
      </w:r>
      <w:r>
        <w:rPr>
          <w:rStyle w:val="CodeChar"/>
        </w:rPr>
        <w:t xml:space="preserve">autocomplete=off</w:t>
      </w:r>
      <w:r>
        <w:t xml:space="preserve">، </w:t>
      </w:r>
      <w:r>
        <w:rPr>
          <w:rStyle w:val="CodeChar"/>
        </w:rPr>
        <w:t xml:space="preserve">autocapitalize=off</w:t>
      </w:r>
      <w:r>
        <w:t xml:space="preserve">، </w:t>
      </w:r>
      <w:r>
        <w:rPr>
          <w:rStyle w:val="CodeChar"/>
        </w:rPr>
        <w:t xml:space="preserve">spellcheck=false</w:t>
      </w:r>
      <w:r>
        <w:t xml:space="preserve">؛ پس از ارسال مقدار از DOM پاک شود؛ ذخیره در localStorage یا URL ممنوع.</w:t>
      </w:r>
    </w:p>
    <w:p>
      <w:pPr>
        <w:pStyle w:val="ListParagraph"/>
        <w:numPr>
          <w:ilvl w:val="0"/>
          <w:numId w:val="5"/>
        </w:numPr>
      </w:pPr>
      <w:r>
        <w:rPr>
          <w:b/>
        </w:rPr>
        <w:t xml:space="preserve">C-32</w:t>
      </w:r>
      <w:r>
        <w:t xml:space="preserve"> ارسال فقط با </w:t>
      </w:r>
      <w:r>
        <w:rPr>
          <w:rStyle w:val="CodeChar"/>
        </w:rPr>
        <w:t xml:space="preserve">POST /api/v1/connections/pat</w:t>
      </w:r>
      <w:r>
        <w:t xml:space="preserve"> و بدنه JSON، بدون کش. ثبت بدنه درخواست در لاگ ممنوع و با تست خودکار (middleware پاک‌سازی) قفل شود.</w:t>
      </w:r>
    </w:p>
    <w:p>
      <w:pPr>
        <w:pStyle w:val="ListParagraph"/>
        <w:numPr>
          <w:ilvl w:val="0"/>
          <w:numId w:val="5"/>
        </w:numPr>
      </w:pPr>
      <w:r>
        <w:rPr>
          <w:b/>
        </w:rPr>
        <w:t xml:space="preserve">C-33</w:t>
      </w:r>
      <w:r>
        <w:t xml:space="preserve"> حداکثر ۵ تلاش اتصال در ساعت برای هر کاربر.</w:t>
      </w:r>
    </w:p>
    <w:p>
      <w:pPr>
        <w:pStyle w:val="ListParagraph"/>
        <w:numPr>
          <w:ilvl w:val="0"/>
          <w:numId w:val="5"/>
        </w:numPr>
      </w:pPr>
      <w:r>
        <w:rPr>
          <w:b/>
        </w:rPr>
        <w:t xml:space="preserve">C-34</w:t>
      </w:r>
      <w:r>
        <w:t xml:space="preserve"> محدودیت‌های شناخته‌شده باید در گام ۱ و ۳ نمایش داده شوند: توکن Fine-grained فقط یک Resource owner دارد؛ مخزن‌های حساب دیگران که تو فقط Collaborator آن‌ها هستی با این توکن در دسترس نیستند؛ سازمان‌ها ممکن است PAT را غیرفعال کرده یا تأیید مالک سازمان بخواهند. برای هر سازمان یک اتصال جداگانه بساز.</w:t>
      </w:r>
    </w:p>
    <w:p>
      <w:pPr>
        <w:pStyle w:val="Heading3"/>
        <w:bidi/>
      </w:pPr>
      <w:r>
        <w:rPr>
          <w:rtl/>
        </w:rPr>
        <w:t xml:space="preserve">۳.۵ روش A: ورود با GitHub (GitHub App)</w:t>
      </w:r>
    </w:p>
    <w:p>
      <w:pPr>
        <w:pStyle w:val="ListParagraph"/>
        <w:numPr>
          <w:ilvl w:val="0"/>
          <w:numId w:val="6"/>
        </w:numPr>
      </w:pPr>
      <w:r>
        <w:rPr>
          <w:b/>
        </w:rPr>
        <w:t xml:space="preserve">A-01</w:t>
      </w:r>
      <w:r>
        <w:t xml:space="preserve"> ثبت GitHub App با گزینه‌های «Request user authorization (OAuth) during installation» و «Expire user authorization tokens» روشن؛ Webhook با secret؛ حداقل مجوز: Contents Read and write، Pull requests Read and write، Actions Read-only، Metadata Read-only؛ Callback = </w:t>
      </w:r>
      <w:r>
        <w:rPr>
          <w:rStyle w:val="CodeChar"/>
        </w:rPr>
        <w:t xml:space="preserve">https://&lt;دامنه&gt;/api/v1/connections/github/callback</w:t>
      </w:r>
      <w:r>
        <w:t xml:space="preserve">.</w:t>
      </w:r>
    </w:p>
    <w:p>
      <w:pPr>
        <w:pStyle w:val="ListParagraph"/>
        <w:numPr>
          <w:ilvl w:val="0"/>
          <w:numId w:val="6"/>
        </w:numPr>
      </w:pPr>
      <w:r>
        <w:rPr>
          <w:b/>
        </w:rPr>
        <w:t xml:space="preserve">A-02</w:t>
      </w:r>
      <w:r>
        <w:t xml:space="preserve"> جریان: </w:t>
      </w:r>
      <w:r>
        <w:rPr>
          <w:rStyle w:val="CodeChar"/>
        </w:rPr>
        <w:t xml:space="preserve">state</w:t>
      </w:r>
      <w:r>
        <w:t xml:space="preserve"> تصادفی یک‌بارمصرف ۱۰ دقیقه‌ای وابسته به سشن ← تبادل </w:t>
      </w:r>
      <w:r>
        <w:rPr>
          <w:rStyle w:val="CodeChar"/>
        </w:rPr>
        <w:t xml:space="preserve">code</w:t>
      </w:r>
      <w:r>
        <w:t xml:space="preserve"> ← دریافت access و refresh token (مدت انقضا از پاسخ </w:t>
      </w:r>
      <w:r>
        <w:rPr>
          <w:rStyle w:val="CodeChar"/>
        </w:rPr>
        <w:t xml:space="preserve">expires_in</w:t>
      </w:r>
      <w:r>
        <w:t xml:space="preserve"> خوانده شود، نه ثابت در کد) ← </w:t>
      </w:r>
      <w:r>
        <w:rPr>
          <w:rStyle w:val="CodeChar"/>
        </w:rPr>
        <w:t xml:space="preserve">GET /user</w:t>
      </w:r>
      <w:r>
        <w:t xml:space="preserve">، </w:t>
      </w:r>
      <w:r>
        <w:rPr>
          <w:rStyle w:val="CodeChar"/>
        </w:rPr>
        <w:t xml:space="preserve">GET /user/installations</w:t>
      </w:r>
      <w:r>
        <w:t xml:space="preserve">، </w:t>
      </w:r>
      <w:r>
        <w:rPr>
          <w:rStyle w:val="CodeChar"/>
        </w:rPr>
        <w:t xml:space="preserve">GET /user/installations/{id}/repositories</w:t>
      </w:r>
      <w:r>
        <w:t xml:space="preserve">.</w:t>
      </w:r>
    </w:p>
    <w:p>
      <w:pPr>
        <w:pStyle w:val="ListParagraph"/>
        <w:numPr>
          <w:ilvl w:val="0"/>
          <w:numId w:val="6"/>
        </w:numPr>
      </w:pPr>
      <w:r>
        <w:rPr>
          <w:b/>
        </w:rPr>
        <w:t xml:space="preserve">A-03</w:t>
      </w:r>
      <w:r>
        <w:t xml:space="preserve"> هر </w:t>
      </w:r>
      <w:r>
        <w:rPr>
          <w:rStyle w:val="CodeChar"/>
        </w:rPr>
        <w:t xml:space="preserve">installation_id</w:t>
      </w:r>
      <w:r>
        <w:t xml:space="preserve"> از URL نادیده گرفته شود؛ فقط از </w:t>
      </w:r>
      <w:r>
        <w:rPr>
          <w:rStyle w:val="CodeChar"/>
        </w:rPr>
        <w:t xml:space="preserve">GET /user/installations</w:t>
      </w:r>
      <w:r>
        <w:t xml:space="preserve"> پذیرفته می‌شود.</w:t>
      </w:r>
    </w:p>
    <w:p>
      <w:pPr>
        <w:pStyle w:val="ListParagraph"/>
        <w:numPr>
          <w:ilvl w:val="0"/>
          <w:numId w:val="6"/>
        </w:numPr>
      </w:pPr>
      <w:r>
        <w:rPr>
          <w:b/>
        </w:rPr>
        <w:t xml:space="preserve">A-04</w:t>
      </w:r>
      <w:r>
        <w:t xml:space="preserve"> چرخش refresh token اتمیک ذخیره شود؛ شکست refresh → وضعیت «نیازمند ورود دوباره».</w:t>
      </w:r>
    </w:p>
    <w:p>
      <w:pPr>
        <w:pStyle w:val="ListParagraph"/>
        <w:numPr>
          <w:ilvl w:val="0"/>
          <w:numId w:val="6"/>
        </w:numPr>
      </w:pPr>
      <w:r>
        <w:rPr>
          <w:b/>
        </w:rPr>
        <w:t xml:space="preserve">A-05</w:t>
      </w:r>
      <w:r>
        <w:t xml:space="preserve"> Webhookهای </w:t>
      </w:r>
      <w:r>
        <w:rPr>
          <w:rStyle w:val="CodeChar"/>
        </w:rPr>
        <w:t xml:space="preserve">installation</w:t>
      </w:r>
      <w:r>
        <w:t xml:space="preserve">، </w:t>
      </w:r>
      <w:r>
        <w:rPr>
          <w:rStyle w:val="CodeChar"/>
        </w:rPr>
        <w:t xml:space="preserve">installation_repositories</w:t>
      </w:r>
      <w:r>
        <w:t xml:space="preserve"> و </w:t>
      </w:r>
      <w:r>
        <w:rPr>
          <w:rStyle w:val="CodeChar"/>
        </w:rPr>
        <w:t xml:space="preserve">github_app_authorization</w:t>
      </w:r>
      <w:r>
        <w:t xml:space="preserve"> پس از بررسی امضای </w:t>
      </w:r>
      <w:r>
        <w:rPr>
          <w:rStyle w:val="CodeChar"/>
        </w:rPr>
        <w:t xml:space="preserve">X-Hub-Signature-256</w:t>
      </w:r>
      <w:r>
        <w:t xml:space="preserve">، ظرف ۶۰ ثانیه Grantها را به‌روز کنند.</w:t>
      </w:r>
    </w:p>
    <w:p>
      <w:pPr>
        <w:pStyle w:val="ListParagraph"/>
        <w:numPr>
          <w:ilvl w:val="0"/>
          <w:numId w:val="6"/>
        </w:numPr>
      </w:pPr>
      <w:r>
        <w:rPr>
          <w:b/>
        </w:rPr>
        <w:t xml:space="preserve">A-06</w:t>
      </w:r>
      <w:r>
        <w:t xml:space="preserve"> نوشتن روی GitHub همیشه با توکن کاربر. نوشتن با توکن نصب ممنوع است.</w:t>
      </w:r>
    </w:p>
    <w:p>
      <w:pPr>
        <w:pStyle w:val="ListParagraph"/>
        <w:numPr>
          <w:ilvl w:val="0"/>
          <w:numId w:val="6"/>
        </w:numPr>
      </w:pPr>
      <w:r>
        <w:rPr>
          <w:b/>
        </w:rPr>
        <w:t xml:space="preserve">A-07</w:t>
      </w:r>
      <w:r>
        <w:t xml:space="preserve"> تا وقتی App ثبت و آزمون نشده، کارت روش A در UI نمایش داده نشود (R-01).</w:t>
      </w:r>
    </w:p>
    <w:p>
      <w:pPr>
        <w:pStyle w:val="Heading2"/>
        <w:bidi/>
      </w:pPr>
      <w:r>
        <w:rPr>
          <w:rtl/>
        </w:rPr>
        <w:t xml:space="preserve">۴. مدل داده، رمزنگاری و مهاجرت</w:t>
      </w:r>
    </w:p>
    <w:p>
      <w:pPr>
        <w:bidi/>
      </w:pPr>
      <w:r>
        <w:rPr>
          <w:b/>
          <w:rtl/>
        </w:rPr>
        <w:t xml:space="preserve">جدول‌های D1 (الزامی، با مهاجرت نسخه‌دار در </w:t>
      </w:r>
      <w:r>
        <w:rPr>
          <w:rStyle w:val="CodeChar"/>
          <w:b/>
          <w:rtl/>
        </w:rPr>
        <w:t xml:space="preserve">migrations/</w:t>
      </w:r>
      <w:r>
        <w:rPr>
          <w:b/>
          <w:rtl/>
        </w:rPr>
        <w:t xml:space="preserve"> و برنامه بازگشت برای هر مهاجرت):</w:t>
      </w:r>
    </w:p>
    <w:tbl>
      <w:tblPr>
        <w:tblStyle w:val="TableGrid"/>
        <w:tblW w:w="0" w:type="auto"/>
        <w:tblLayout w:type="fixed"/>
        <w:tblLook w:val="04A0" w:firstRow="1" w:lastRow="0" w:firstColumn="0" w:lastColumn="0" w:noHBand="0" w:noVBand="1"/>
      </w:tblPr>
      <w:tblGrid>
        <w:gridCol w:w="3065"/>
        <w:gridCol w:w="6294"/>
      </w:tblGrid>
      <w:tr>
        <w:trPr>
          <w:tblHeader/>
        </w:trPr>
        <w:tc>
          <w:tcPr>
            <w:tcW w:w="3065" w:type="dxa"/>
            <w:shd w:val="clear" w:color="auto" w:fill="F2F2F2"/>
          </w:tcPr>
          <w:p>
            <w:pPr>
              <w:bidi/>
            </w:pPr>
            <w:r>
              <w:rPr>
                <w:rtl/>
              </w:rPr>
              <w:t xml:space="preserve">جدول</w:t>
            </w:r>
          </w:p>
        </w:tc>
        <w:tc>
          <w:tcPr>
            <w:tcW w:w="6294" w:type="dxa"/>
            <w:shd w:val="clear" w:color="auto" w:fill="F2F2F2"/>
          </w:tcPr>
          <w:p>
            <w:pPr>
              <w:bidi/>
            </w:pPr>
            <w:r>
              <w:rPr>
                <w:rtl/>
              </w:rPr>
              <w:t xml:space="preserve">ستون‌های اصلی</w:t>
            </w:r>
          </w:p>
        </w:tc>
      </w:tr>
      <w:tr>
        <w:tc>
          <w:tcPr>
            <w:tcW w:w="3065" w:type="dxa"/>
          </w:tcPr>
          <w:p>
            <w:pPr/>
            <w:r>
              <w:rPr>
                <w:rStyle w:val="CodeChar"/>
              </w:rPr>
              <w:t xml:space="preserve">users</w:t>
            </w:r>
          </w:p>
        </w:tc>
        <w:tc>
          <w:tcPr>
            <w:tcW w:w="6294" w:type="dxa"/>
          </w:tcPr>
          <w:p>
            <w:pPr/>
            <w:r>
              <w:rPr>
                <w:rStyle w:val="CodeChar"/>
              </w:rPr>
              <w:t xml:space="preserve">id</w:t>
            </w:r>
            <w:r>
              <w:t xml:space="preserve">، </w:t>
            </w:r>
            <w:r>
              <w:rPr>
                <w:rStyle w:val="CodeChar"/>
              </w:rPr>
              <w:t xml:space="preserve">telegram_id</w:t>
            </w:r>
            <w:r>
              <w:t xml:space="preserve"> (یکتا)، </w:t>
            </w:r>
            <w:r>
              <w:rPr>
                <w:rStyle w:val="CodeChar"/>
              </w:rPr>
              <w:t xml:space="preserve">role</w:t>
            </w:r>
            <w:r>
              <w:t xml:space="preserve"> (</w:t>
            </w:r>
            <w:r>
              <w:rPr>
                <w:rStyle w:val="CodeChar"/>
              </w:rPr>
              <w:t xml:space="preserve">platform_admin</w:t>
            </w:r>
            <w:r>
              <w:t xml:space="preserve">/</w:t>
            </w:r>
            <w:r>
              <w:rPr>
                <w:rStyle w:val="CodeChar"/>
              </w:rPr>
              <w:t xml:space="preserve">user</w:t>
            </w:r>
            <w:r>
              <w:t xml:space="preserve">)، </w:t>
            </w:r>
            <w:r>
              <w:rPr>
                <w:rStyle w:val="CodeChar"/>
              </w:rPr>
              <w:t xml:space="preserve">status</w:t>
            </w:r>
            <w:r>
              <w:t xml:space="preserve"> (</w:t>
            </w:r>
            <w:r>
              <w:rPr>
                <w:rStyle w:val="CodeChar"/>
              </w:rPr>
              <w:t xml:space="preserve">invited</w:t>
            </w:r>
            <w:r>
              <w:t xml:space="preserve">/</w:t>
            </w:r>
            <w:r>
              <w:rPr>
                <w:rStyle w:val="CodeChar"/>
              </w:rPr>
              <w:t xml:space="preserve">active</w:t>
            </w:r>
            <w:r>
              <w:t xml:space="preserve">/</w:t>
            </w:r>
            <w:r>
              <w:rPr>
                <w:rStyle w:val="CodeChar"/>
              </w:rPr>
              <w:t xml:space="preserve">suspended</w:t>
            </w:r>
            <w:r>
              <w:t xml:space="preserve">)، </w:t>
            </w:r>
            <w:r>
              <w:rPr>
                <w:rStyle w:val="CodeChar"/>
              </w:rPr>
              <w:t xml:space="preserve">created_at</w:t>
            </w:r>
          </w:p>
        </w:tc>
      </w:tr>
      <w:tr>
        <w:tc>
          <w:tcPr>
            <w:tcW w:w="3065" w:type="dxa"/>
          </w:tcPr>
          <w:p>
            <w:pPr/>
            <w:r>
              <w:rPr>
                <w:rStyle w:val="CodeChar"/>
              </w:rPr>
              <w:t xml:space="preserve">invites</w:t>
            </w:r>
          </w:p>
        </w:tc>
        <w:tc>
          <w:tcPr>
            <w:tcW w:w="6294" w:type="dxa"/>
          </w:tcPr>
          <w:p>
            <w:pPr/>
            <w:r>
              <w:rPr>
                <w:rStyle w:val="CodeChar"/>
              </w:rPr>
              <w:t xml:space="preserve">code_hash</w:t>
            </w:r>
            <w:r>
              <w:t xml:space="preserve">، </w:t>
            </w:r>
            <w:r>
              <w:rPr>
                <w:rStyle w:val="CodeChar"/>
              </w:rPr>
              <w:t xml:space="preserve">created_by</w:t>
            </w:r>
            <w:r>
              <w:t xml:space="preserve">، </w:t>
            </w:r>
            <w:r>
              <w:rPr>
                <w:rStyle w:val="CodeChar"/>
              </w:rPr>
              <w:t xml:space="preserve">used_by</w:t>
            </w:r>
            <w:r>
              <w:t xml:space="preserve">، </w:t>
            </w:r>
            <w:r>
              <w:rPr>
                <w:rStyle w:val="CodeChar"/>
              </w:rPr>
              <w:t xml:space="preserve">expires_at</w:t>
            </w:r>
            <w:r>
              <w:t xml:space="preserve">، </w:t>
            </w:r>
            <w:r>
              <w:rPr>
                <w:rStyle w:val="CodeChar"/>
              </w:rPr>
              <w:t xml:space="preserve">used_at</w:t>
            </w:r>
          </w:p>
        </w:tc>
      </w:tr>
      <w:tr>
        <w:tc>
          <w:tcPr>
            <w:tcW w:w="3065" w:type="dxa"/>
          </w:tcPr>
          <w:p>
            <w:pPr/>
            <w:r>
              <w:rPr>
                <w:rStyle w:val="CodeChar"/>
              </w:rPr>
              <w:t xml:space="preserve">github_connections</w:t>
            </w:r>
          </w:p>
        </w:tc>
        <w:tc>
          <w:tcPr>
            <w:tcW w:w="6294" w:type="dxa"/>
          </w:tcPr>
          <w:p>
            <w:pPr/>
            <w:r>
              <w:rPr>
                <w:rStyle w:val="CodeChar"/>
              </w:rPr>
              <w:t xml:space="preserve">id</w:t>
            </w:r>
            <w:r>
              <w:t xml:space="preserve">، </w:t>
            </w:r>
            <w:r>
              <w:rPr>
                <w:rStyle w:val="CodeChar"/>
              </w:rPr>
              <w:t xml:space="preserve">user_id</w:t>
            </w:r>
            <w:r>
              <w:t xml:space="preserve">، </w:t>
            </w:r>
            <w:r>
              <w:rPr>
                <w:rStyle w:val="CodeChar"/>
              </w:rPr>
              <w:t xml:space="preserve">auth_type</w:t>
            </w:r>
            <w:r>
              <w:t xml:space="preserve">، </w:t>
            </w:r>
            <w:r>
              <w:rPr>
                <w:rStyle w:val="CodeChar"/>
              </w:rPr>
              <w:t xml:space="preserve">github_user_id</w:t>
            </w:r>
            <w:r>
              <w:t xml:space="preserve"> (یکتا)، </w:t>
            </w:r>
            <w:r>
              <w:rPr>
                <w:rStyle w:val="CodeChar"/>
              </w:rPr>
              <w:t xml:space="preserve">github_login</w:t>
            </w:r>
            <w:r>
              <w:t xml:space="preserve">، </w:t>
            </w:r>
            <w:r>
              <w:rPr>
                <w:rStyle w:val="CodeChar"/>
              </w:rPr>
              <w:t xml:space="preserve">resource_owner</w:t>
            </w:r>
            <w:r>
              <w:t xml:space="preserve">، </w:t>
            </w:r>
            <w:r>
              <w:rPr>
                <w:rStyle w:val="CodeChar"/>
              </w:rPr>
              <w:t xml:space="preserve">enc_access</w:t>
            </w:r>
            <w:r>
              <w:t xml:space="preserve">، </w:t>
            </w:r>
            <w:r>
              <w:rPr>
                <w:rStyle w:val="CodeChar"/>
              </w:rPr>
              <w:t xml:space="preserve">enc_refresh</w:t>
            </w:r>
            <w:r>
              <w:t xml:space="preserve">، </w:t>
            </w:r>
            <w:r>
              <w:rPr>
                <w:rStyle w:val="CodeChar"/>
              </w:rPr>
              <w:t xml:space="preserve">key_id</w:t>
            </w:r>
            <w:r>
              <w:t xml:space="preserve">، </w:t>
            </w:r>
            <w:r>
              <w:rPr>
                <w:rStyle w:val="CodeChar"/>
              </w:rPr>
              <w:t xml:space="preserve">token_last4</w:t>
            </w:r>
            <w:r>
              <w:t xml:space="preserve">، </w:t>
            </w:r>
            <w:r>
              <w:rPr>
                <w:rStyle w:val="CodeChar"/>
              </w:rPr>
              <w:t xml:space="preserve">expires_at</w:t>
            </w:r>
            <w:r>
              <w:t xml:space="preserve">، </w:t>
            </w:r>
            <w:r>
              <w:rPr>
                <w:rStyle w:val="CodeChar"/>
              </w:rPr>
              <w:t xml:space="preserve">status</w:t>
            </w:r>
            <w:r>
              <w:t xml:space="preserve">، </w:t>
            </w:r>
            <w:r>
              <w:rPr>
                <w:rStyle w:val="CodeChar"/>
              </w:rPr>
              <w:t xml:space="preserve">last_verified_at</w:t>
            </w:r>
          </w:p>
        </w:tc>
      </w:tr>
      <w:tr>
        <w:tc>
          <w:tcPr>
            <w:tcW w:w="3065" w:type="dxa"/>
          </w:tcPr>
          <w:p>
            <w:pPr/>
            <w:r>
              <w:rPr>
                <w:rStyle w:val="CodeChar"/>
              </w:rPr>
              <w:t xml:space="preserve">repo_grants</w:t>
            </w:r>
          </w:p>
        </w:tc>
        <w:tc>
          <w:tcPr>
            <w:tcW w:w="6294" w:type="dxa"/>
          </w:tcPr>
          <w:p>
            <w:pPr/>
            <w:r>
              <w:rPr>
                <w:rStyle w:val="CodeChar"/>
              </w:rPr>
              <w:t xml:space="preserve">id</w:t>
            </w:r>
            <w:r>
              <w:t xml:space="preserve">، </w:t>
            </w:r>
            <w:r>
              <w:rPr>
                <w:rStyle w:val="CodeChar"/>
              </w:rPr>
              <w:t xml:space="preserve">user_id</w:t>
            </w:r>
            <w:r>
              <w:t xml:space="preserve">، </w:t>
            </w:r>
            <w:r>
              <w:rPr>
                <w:rStyle w:val="CodeChar"/>
              </w:rPr>
              <w:t xml:space="preserve">connection_id</w:t>
            </w:r>
            <w:r>
              <w:t xml:space="preserve">، </w:t>
            </w:r>
            <w:r>
              <w:rPr>
                <w:rStyle w:val="CodeChar"/>
              </w:rPr>
              <w:t xml:space="preserve">repo_id</w:t>
            </w:r>
            <w:r>
              <w:t xml:space="preserve">، </w:t>
            </w:r>
            <w:r>
              <w:rPr>
                <w:rStyle w:val="CodeChar"/>
              </w:rPr>
              <w:t xml:space="preserve">full_name</w:t>
            </w:r>
            <w:r>
              <w:t xml:space="preserve">، </w:t>
            </w:r>
            <w:r>
              <w:rPr>
                <w:rStyle w:val="CodeChar"/>
              </w:rPr>
              <w:t xml:space="preserve">enabled</w:t>
            </w:r>
            <w:r>
              <w:t xml:space="preserve">، </w:t>
            </w:r>
            <w:r>
              <w:rPr>
                <w:rStyle w:val="CodeChar"/>
              </w:rPr>
              <w:t xml:space="preserve">verified_at</w:t>
            </w:r>
          </w:p>
        </w:tc>
      </w:tr>
      <w:tr>
        <w:tc>
          <w:tcPr>
            <w:tcW w:w="3065" w:type="dxa"/>
          </w:tcPr>
          <w:p>
            <w:pPr/>
            <w:r>
              <w:rPr>
                <w:rStyle w:val="CodeChar"/>
              </w:rPr>
              <w:t xml:space="preserve">workspace_index</w:t>
            </w:r>
          </w:p>
        </w:tc>
        <w:tc>
          <w:tcPr>
            <w:tcW w:w="6294" w:type="dxa"/>
          </w:tcPr>
          <w:p>
            <w:pPr/>
            <w:r>
              <w:rPr>
                <w:rStyle w:val="CodeChar"/>
              </w:rPr>
              <w:t xml:space="preserve">id</w:t>
            </w:r>
            <w:r>
              <w:t xml:space="preserve">، </w:t>
            </w:r>
            <w:r>
              <w:rPr>
                <w:rStyle w:val="CodeChar"/>
              </w:rPr>
              <w:t xml:space="preserve">user_id</w:t>
            </w:r>
            <w:r>
              <w:t xml:space="preserve">، </w:t>
            </w:r>
            <w:r>
              <w:rPr>
                <w:rStyle w:val="CodeChar"/>
              </w:rPr>
              <w:t xml:space="preserve">repo_id</w:t>
            </w:r>
            <w:r>
              <w:t xml:space="preserve">، </w:t>
            </w:r>
            <w:r>
              <w:rPr>
                <w:rStyle w:val="CodeChar"/>
              </w:rPr>
              <w:t xml:space="preserve">state</w:t>
            </w:r>
            <w:r>
              <w:t xml:space="preserve">، </w:t>
            </w:r>
            <w:r>
              <w:rPr>
                <w:rStyle w:val="CodeChar"/>
              </w:rPr>
              <w:t xml:space="preserve">expires_at</w:t>
            </w:r>
            <w:r>
              <w:t xml:space="preserve"> (متن Draft فقط در Durable Object)</w:t>
            </w:r>
          </w:p>
        </w:tc>
      </w:tr>
      <w:tr>
        <w:tc>
          <w:tcPr>
            <w:tcW w:w="3065" w:type="dxa"/>
          </w:tcPr>
          <w:p>
            <w:pPr/>
            <w:r>
              <w:rPr>
                <w:rStyle w:val="CodeChar"/>
              </w:rPr>
              <w:t xml:space="preserve">audit_events</w:t>
            </w:r>
          </w:p>
        </w:tc>
        <w:tc>
          <w:tcPr>
            <w:tcW w:w="6294" w:type="dxa"/>
          </w:tcPr>
          <w:p>
            <w:pPr/>
            <w:r>
              <w:rPr>
                <w:rStyle w:val="CodeChar"/>
              </w:rPr>
              <w:t xml:space="preserve">id</w:t>
            </w:r>
            <w:r>
              <w:t xml:space="preserve">، </w:t>
            </w:r>
            <w:r>
              <w:rPr>
                <w:rStyle w:val="CodeChar"/>
              </w:rPr>
              <w:t xml:space="preserve">user_id</w:t>
            </w:r>
            <w:r>
              <w:t xml:space="preserve">، </w:t>
            </w:r>
            <w:r>
              <w:rPr>
                <w:rStyle w:val="CodeChar"/>
              </w:rPr>
              <w:t xml:space="preserve">request_id</w:t>
            </w:r>
            <w:r>
              <w:t xml:space="preserve">، </w:t>
            </w:r>
            <w:r>
              <w:rPr>
                <w:rStyle w:val="CodeChar"/>
              </w:rPr>
              <w:t xml:space="preserve">action</w:t>
            </w:r>
            <w:r>
              <w:t xml:space="preserve">، </w:t>
            </w:r>
            <w:r>
              <w:rPr>
                <w:rStyle w:val="CodeChar"/>
              </w:rPr>
              <w:t xml:space="preserve">risk</w:t>
            </w:r>
            <w:r>
              <w:t xml:space="preserve">، </w:t>
            </w:r>
            <w:r>
              <w:rPr>
                <w:rStyle w:val="CodeChar"/>
              </w:rPr>
              <w:t xml:space="preserve">target_hash</w:t>
            </w:r>
            <w:r>
              <w:t xml:space="preserve">، </w:t>
            </w:r>
            <w:r>
              <w:rPr>
                <w:rStyle w:val="CodeChar"/>
              </w:rPr>
              <w:t xml:space="preserve">outcome</w:t>
            </w:r>
            <w:r>
              <w:t xml:space="preserve">، </w:t>
            </w:r>
            <w:r>
              <w:rPr>
                <w:rStyle w:val="CodeChar"/>
              </w:rPr>
              <w:t xml:space="preserve">ts</w:t>
            </w:r>
          </w:p>
        </w:tc>
      </w:tr>
      <w:tr>
        <w:tc>
          <w:tcPr>
            <w:tcW w:w="3065" w:type="dxa"/>
          </w:tcPr>
          <w:p>
            <w:pPr/>
            <w:r>
              <w:rPr>
                <w:rStyle w:val="CodeChar"/>
              </w:rPr>
              <w:t xml:space="preserve">usage_counters</w:t>
            </w:r>
          </w:p>
        </w:tc>
        <w:tc>
          <w:tcPr>
            <w:tcW w:w="6294" w:type="dxa"/>
          </w:tcPr>
          <w:p>
            <w:pPr/>
            <w:r>
              <w:rPr>
                <w:rStyle w:val="CodeChar"/>
              </w:rPr>
              <w:t xml:space="preserve">user_id</w:t>
            </w:r>
            <w:r>
              <w:t xml:space="preserve">، </w:t>
            </w:r>
            <w:r>
              <w:rPr>
                <w:rStyle w:val="CodeChar"/>
              </w:rPr>
              <w:t xml:space="preserve">day</w:t>
            </w:r>
            <w:r>
              <w:t xml:space="preserve">، </w:t>
            </w:r>
            <w:r>
              <w:rPr>
                <w:rStyle w:val="CodeChar"/>
              </w:rPr>
              <w:t xml:space="preserve">github_calls</w:t>
            </w:r>
            <w:r>
              <w:t xml:space="preserve">، </w:t>
            </w:r>
            <w:r>
              <w:rPr>
                <w:rStyle w:val="CodeChar"/>
              </w:rPr>
              <w:t xml:space="preserve">draft_bytes</w:t>
            </w:r>
            <w:r>
              <w:t xml:space="preserve">، </w:t>
            </w:r>
            <w:r>
              <w:rPr>
                <w:rStyle w:val="CodeChar"/>
              </w:rPr>
              <w:t xml:space="preserve">commits</w:t>
            </w:r>
          </w:p>
        </w:tc>
      </w:tr>
      <w:tr>
        <w:tc>
          <w:tcPr>
            <w:tcW w:w="3065" w:type="dxa"/>
          </w:tcPr>
          <w:p>
            <w:pPr/>
            <w:r>
              <w:rPr>
                <w:rStyle w:val="CodeChar"/>
              </w:rPr>
              <w:t xml:space="preserve">totp_enrollments</w:t>
            </w:r>
          </w:p>
        </w:tc>
        <w:tc>
          <w:tcPr>
            <w:tcW w:w="6294" w:type="dxa"/>
          </w:tcPr>
          <w:p>
            <w:pPr/>
            <w:r>
              <w:rPr>
                <w:rStyle w:val="CodeChar"/>
              </w:rPr>
              <w:t xml:space="preserve">user_id</w:t>
            </w:r>
            <w:r>
              <w:t xml:space="preserve">، </w:t>
            </w:r>
            <w:r>
              <w:rPr>
                <w:rStyle w:val="CodeChar"/>
              </w:rPr>
              <w:t xml:space="preserve">enc_secret</w:t>
            </w:r>
            <w:r>
              <w:t xml:space="preserve">، </w:t>
            </w:r>
            <w:r>
              <w:rPr>
                <w:rStyle w:val="CodeChar"/>
              </w:rPr>
              <w:t xml:space="preserve">last_step</w:t>
            </w:r>
            <w:r>
              <w:t xml:space="preserve">، </w:t>
            </w:r>
            <w:r>
              <w:rPr>
                <w:rStyle w:val="CodeChar"/>
              </w:rPr>
              <w:t xml:space="preserve">enrolled_at</w:t>
            </w:r>
          </w:p>
        </w:tc>
      </w:tr>
    </w:tbl>
    <w:p>
      <w:pPr>
        <w:bidi/>
      </w:pPr>
      <w:r>
        <w:rPr>
          <w:b/>
          <w:rtl/>
        </w:rPr>
        <w:t xml:space="preserve">رمزنگاری (S-01 تا S-05):</w:t>
      </w:r>
    </w:p>
    <w:p>
      <w:pPr>
        <w:pStyle w:val="ListParagraph"/>
        <w:numPr>
          <w:ilvl w:val="0"/>
          <w:numId w:val="7"/>
        </w:numPr>
      </w:pPr>
      <w:r>
        <w:rPr>
          <w:b/>
        </w:rPr>
        <w:t xml:space="preserve">S-01</w:t>
      </w:r>
      <w:r>
        <w:t xml:space="preserve"> توکن‌ها و secret TOTP با AES-GCM-256، IV تصادفی ۱۲ بایتی برای هر رکورد و AAD برابر </w:t>
      </w:r>
      <w:r>
        <w:rPr>
          <w:rStyle w:val="CodeChar"/>
        </w:rPr>
        <w:t xml:space="preserve">user_id|record_id</w:t>
      </w:r>
      <w:r>
        <w:t xml:space="preserve"> رمز شوند.</w:t>
      </w:r>
    </w:p>
    <w:p>
      <w:pPr>
        <w:pStyle w:val="ListParagraph"/>
        <w:numPr>
          <w:ilvl w:val="0"/>
          <w:numId w:val="7"/>
        </w:numPr>
      </w:pPr>
      <w:r>
        <w:rPr>
          <w:b/>
        </w:rPr>
        <w:t xml:space="preserve">S-02</w:t>
      </w:r>
      <w:r>
        <w:t xml:space="preserve"> کلید master در Secrets با شناسه نسخه (</w:t>
      </w:r>
      <w:r>
        <w:rPr>
          <w:rStyle w:val="CodeChar"/>
        </w:rPr>
        <w:t xml:space="preserve">key_id</w:t>
      </w:r>
      <w:r>
        <w:t xml:space="preserve">) نگهداری شود و سازنده باید روال چرخش کلید را بنویسد و یک‌بار روی داده آزمایشی اجرا کند.</w:t>
      </w:r>
    </w:p>
    <w:p>
      <w:pPr>
        <w:pStyle w:val="ListParagraph"/>
        <w:numPr>
          <w:ilvl w:val="0"/>
          <w:numId w:val="7"/>
        </w:numPr>
      </w:pPr>
      <w:r>
        <w:rPr>
          <w:b/>
        </w:rPr>
        <w:t xml:space="preserve">S-03</w:t>
      </w:r>
      <w:r>
        <w:t xml:space="preserve"> هیچ جدول، لاگ یا پاسخ API نباید توکن خام یا متن Draft را ذخیره/برگرداند.</w:t>
      </w:r>
    </w:p>
    <w:p>
      <w:pPr>
        <w:pStyle w:val="ListParagraph"/>
        <w:numPr>
          <w:ilvl w:val="0"/>
          <w:numId w:val="7"/>
        </w:numPr>
      </w:pPr>
      <w:r>
        <w:rPr>
          <w:b/>
        </w:rPr>
        <w:t xml:space="preserve">S-04</w:t>
      </w:r>
      <w:r>
        <w:t xml:space="preserve"> حذف حساب کاربر باید همه توکن‌ها، Grantها، Workspaceها و Audit مربوط را طبق سیاست نگهداری پاک یا ناشناس کند؛ سازنده سیاست نگهداری Audit را (پیشنهاد: ۹۰ روز) در </w:t>
      </w:r>
      <w:r>
        <w:rPr>
          <w:rStyle w:val="CodeChar"/>
        </w:rPr>
        <w:t xml:space="preserve">docs/retention.md</w:t>
      </w:r>
      <w:r>
        <w:t xml:space="preserve"> بنویسد.</w:t>
      </w:r>
    </w:p>
    <w:p>
      <w:pPr>
        <w:pStyle w:val="ListParagraph"/>
        <w:numPr>
          <w:ilvl w:val="0"/>
          <w:numId w:val="7"/>
        </w:numPr>
      </w:pPr>
      <w:r>
        <w:rPr>
          <w:b/>
        </w:rPr>
        <w:t xml:space="preserve">S-05</w:t>
      </w:r>
      <w:r>
        <w:t xml:space="preserve"> مهاجرت مالک: مالک توکن Fine-grained خود را با ویزارد بخش ۳ وصل کند؛ پس از تأیید، </w:t>
      </w:r>
      <w:r>
        <w:rPr>
          <w:rStyle w:val="CodeChar"/>
        </w:rPr>
        <w:t xml:space="preserve">GITHUB_TOKEN</w:t>
      </w:r>
      <w:r>
        <w:t xml:space="preserve"> و </w:t>
      </w:r>
      <w:r>
        <w:rPr>
          <w:rStyle w:val="CodeChar"/>
        </w:rPr>
        <w:t xml:space="preserve">defaultOwner</w:t>
      </w:r>
      <w:r>
        <w:t xml:space="preserve"> از کد و از Secrets حذف شوند (</w:t>
      </w:r>
      <w:r>
        <w:rPr>
          <w:rStyle w:val="CodeChar"/>
        </w:rPr>
        <w:t xml:space="preserve">wrangler secret delete GITHUB_TOKEN</w:t>
      </w:r>
      <w:r>
        <w:t xml:space="preserve">). چون </w:t>
      </w:r>
      <w:r>
        <w:rPr>
          <w:rStyle w:val="CodeChar"/>
        </w:rPr>
        <w:t xml:space="preserve">wrangler.jsonc</w:t>
      </w:r>
      <w:r>
        <w:t xml:space="preserve"> مقدار </w:t>
      </w:r>
      <w:r>
        <w:rPr>
          <w:rStyle w:val="CodeChar"/>
        </w:rPr>
        <w:t xml:space="preserve">keep_vars: true</w:t>
      </w:r>
      <w:r>
        <w:t xml:space="preserve"> دارد، حذف باید در داشبورد Cloudflare هم تأیید و شاهدش ثبت شود.</w:t>
      </w:r>
    </w:p>
    <w:p>
      <w:pPr>
        <w:pStyle w:val="Heading2"/>
        <w:bidi/>
      </w:pPr>
      <w:r>
        <w:rPr>
          <w:rtl/>
        </w:rPr>
        <w:t xml:space="preserve">۵. هویت، سشن و دسترسی</w:t>
      </w:r>
    </w:p>
    <w:p>
      <w:pPr>
        <w:pStyle w:val="ListParagraph"/>
        <w:numPr>
          <w:ilvl w:val="0"/>
          <w:numId w:val="8"/>
        </w:numPr>
      </w:pPr>
      <w:r>
        <w:rPr>
          <w:b/>
        </w:rPr>
        <w:t xml:space="preserve">I-01</w:t>
      </w:r>
      <w:r>
        <w:t xml:space="preserve"> ورود: initData معتبر ← کاربر دعوت‌شده/فعال ← سشن امضاشده ۱۵ دقیقه‌ای. پس از آن initData در هر درخواست ارسال نشود.</w:t>
      </w:r>
    </w:p>
    <w:p>
      <w:pPr>
        <w:pStyle w:val="ListParagraph"/>
        <w:numPr>
          <w:ilvl w:val="0"/>
          <w:numId w:val="8"/>
        </w:numPr>
      </w:pPr>
      <w:r>
        <w:rPr>
          <w:b/>
        </w:rPr>
        <w:t xml:space="preserve">I-02</w:t>
      </w:r>
      <w:r>
        <w:t xml:space="preserve"> تلگرام‌آیدی ناشناس: فقط پیام «برای استفاده به دعوت نیاز داری» + فیلد کد دعوت. هیچ داده‌ای نمایش داده نشود. کد دعوت یک‌بارمصرف، هش‌شده و دارای انقضا باشد.</w:t>
      </w:r>
    </w:p>
    <w:p>
      <w:pPr>
        <w:pStyle w:val="ListParagraph"/>
        <w:numPr>
          <w:ilvl w:val="0"/>
          <w:numId w:val="8"/>
        </w:numPr>
      </w:pPr>
      <w:r>
        <w:rPr>
          <w:b/>
        </w:rPr>
        <w:t xml:space="preserve">I-03</w:t>
      </w:r>
      <w:r>
        <w:t xml:space="preserve"> </w:t>
      </w:r>
      <w:r>
        <w:rPr>
          <w:rStyle w:val="CodeChar"/>
        </w:rPr>
        <w:t xml:space="preserve">user_id</w:t>
      </w:r>
      <w:r>
        <w:t xml:space="preserve"> فقط از سشن سرور می‌آید؛ هر </w:t>
      </w:r>
      <w:r>
        <w:rPr>
          <w:rStyle w:val="CodeChar"/>
        </w:rPr>
        <w:t xml:space="preserve">userId</w:t>
      </w:r>
      <w:r>
        <w:t xml:space="preserve">/</w:t>
      </w:r>
      <w:r>
        <w:rPr>
          <w:rStyle w:val="CodeChar"/>
        </w:rPr>
        <w:t xml:space="preserve">ownerId</w:t>
      </w:r>
      <w:r>
        <w:t xml:space="preserve"> در بدنه یا URL کلاینت نادیده گرفته شود.</w:t>
      </w:r>
    </w:p>
    <w:p>
      <w:pPr>
        <w:pStyle w:val="ListParagraph"/>
        <w:numPr>
          <w:ilvl w:val="0"/>
          <w:numId w:val="8"/>
        </w:numPr>
      </w:pPr>
      <w:r>
        <w:rPr>
          <w:b/>
        </w:rPr>
        <w:t xml:space="preserve">I-04</w:t>
      </w:r>
      <w:r>
        <w:t xml:space="preserve"> هر </w:t>
      </w:r>
      <w:r>
        <w:rPr>
          <w:rStyle w:val="CodeChar"/>
        </w:rPr>
        <w:t xml:space="preserve">repoId</w:t>
      </w:r>
      <w:r>
        <w:t xml:space="preserve"> سمت کلاینت اشاره‌گر است: پیش از خواندن، Grant فعال بررسی شود؛ پیش از نوشتن، دسترسی از GitHub دوباره تأیید شود (کش حداکثر ۶۰ ثانیه).</w:t>
      </w:r>
    </w:p>
    <w:p>
      <w:pPr>
        <w:pStyle w:val="ListParagraph"/>
        <w:numPr>
          <w:ilvl w:val="0"/>
          <w:numId w:val="8"/>
        </w:numPr>
      </w:pPr>
      <w:r>
        <w:rPr>
          <w:b/>
        </w:rPr>
        <w:t xml:space="preserve">I-05</w:t>
      </w:r>
      <w:r>
        <w:t xml:space="preserve"> Approval به </w:t>
      </w:r>
      <w:r>
        <w:rPr>
          <w:rStyle w:val="CodeChar"/>
        </w:rPr>
        <w:t xml:space="preserve">userId + action + repoId + baseSha + digest</w:t>
      </w:r>
      <w:r>
        <w:t xml:space="preserve"> گره می‌خورد و یک‌بارمصرف است (R-16).</w:t>
      </w:r>
    </w:p>
    <w:p>
      <w:pPr>
        <w:pStyle w:val="ListParagraph"/>
        <w:numPr>
          <w:ilvl w:val="0"/>
          <w:numId w:val="8"/>
        </w:numPr>
      </w:pPr>
      <w:r>
        <w:rPr>
          <w:b/>
        </w:rPr>
        <w:t xml:space="preserve">I-06</w:t>
      </w:r>
      <w:r>
        <w:t xml:space="preserve"> قطع اتصال، حذف نصب یا انقضای توکن → درخواست‌های بعدی ظرف ۶۰ ثانیه رد شوند.</w:t>
      </w:r>
    </w:p>
    <w:p>
      <w:pPr>
        <w:pStyle w:val="ListParagraph"/>
        <w:numPr>
          <w:ilvl w:val="0"/>
          <w:numId w:val="8"/>
        </w:numPr>
      </w:pPr>
      <w:r>
        <w:rPr>
          <w:b/>
        </w:rPr>
        <w:t xml:space="preserve">I-07</w:t>
      </w:r>
      <w:r>
        <w:t xml:space="preserve"> کاربر </w:t>
      </w:r>
      <w:r>
        <w:rPr>
          <w:rStyle w:val="CodeChar"/>
        </w:rPr>
        <w:t xml:space="preserve">suspended</w:t>
      </w:r>
      <w:r>
        <w:t xml:space="preserve"> هیچ عملیاتی (حتی خواندن) نداشته باشد.</w:t>
      </w:r>
    </w:p>
    <w:p>
      <w:pPr>
        <w:pStyle w:val="ListParagraph"/>
        <w:numPr>
          <w:ilvl w:val="0"/>
          <w:numId w:val="8"/>
        </w:numPr>
      </w:pPr>
      <w:r>
        <w:rPr>
          <w:b/>
        </w:rPr>
        <w:t xml:space="preserve">I-08</w:t>
      </w:r>
      <w:r>
        <w:t xml:space="preserve"> هر خطا صریح نمایش داده شود؛ موفقیت ساختگی ممنوع (حفظ رفتار فعلی کد).</w:t>
      </w:r>
    </w:p>
    <w:tbl>
      <w:tblPr>
        <w:tblStyle w:val="TableGrid"/>
        <w:tblW w:w="0" w:type="auto"/>
        <w:tblLayout w:type="fixed"/>
        <w:tblLook w:val="04A0" w:firstRow="1" w:lastRow="0" w:firstColumn="0" w:lastColumn="0" w:noHBand="0" w:noVBand="1"/>
      </w:tblPr>
      <w:tblGrid>
        <w:gridCol w:w="4193"/>
        <w:gridCol w:w="5166"/>
      </w:tblGrid>
      <w:tr>
        <w:trPr>
          <w:tblHeader/>
        </w:trPr>
        <w:tc>
          <w:tcPr>
            <w:tcW w:w="4193" w:type="dxa"/>
            <w:shd w:val="clear" w:color="auto" w:fill="F2F2F2"/>
          </w:tcPr>
          <w:p>
            <w:pPr>
              <w:bidi/>
            </w:pPr>
            <w:r>
              <w:rPr>
                <w:rtl/>
              </w:rPr>
              <w:t xml:space="preserve">عمل</w:t>
            </w:r>
          </w:p>
        </w:tc>
        <w:tc>
          <w:tcPr>
            <w:tcW w:w="5166" w:type="dxa"/>
            <w:shd w:val="clear" w:color="auto" w:fill="F2F2F2"/>
          </w:tcPr>
          <w:p>
            <w:pPr>
              <w:bidi/>
            </w:pPr>
            <w:r>
              <w:rPr>
                <w:rtl/>
              </w:rPr>
              <w:t xml:space="preserve">شرط</w:t>
            </w:r>
          </w:p>
        </w:tc>
      </w:tr>
      <w:tr>
        <w:tc>
          <w:tcPr>
            <w:tcW w:w="4193" w:type="dxa"/>
          </w:tcPr>
          <w:p>
            <w:pPr>
              <w:bidi/>
            </w:pPr>
            <w:r>
              <w:rPr>
                <w:rtl/>
              </w:rPr>
              <w:t xml:space="preserve">خواندن فایل/Diff</w:t>
            </w:r>
          </w:p>
        </w:tc>
        <w:tc>
          <w:tcPr>
            <w:tcW w:w="5166" w:type="dxa"/>
          </w:tcPr>
          <w:p>
            <w:pPr>
              <w:bidi/>
            </w:pPr>
            <w:r>
              <w:rPr>
                <w:rtl/>
              </w:rPr>
              <w:t xml:space="preserve">سشن + Grant فعال + دسترسی زنده GitHub</w:t>
            </w:r>
          </w:p>
        </w:tc>
      </w:tr>
      <w:tr>
        <w:tc>
          <w:tcPr>
            <w:tcW w:w="4193" w:type="dxa"/>
          </w:tcPr>
          <w:p>
            <w:pPr>
              <w:bidi/>
            </w:pPr>
            <w:r>
              <w:rPr>
                <w:rtl/>
              </w:rPr>
              <w:t xml:space="preserve">ویرایش Draft</w:t>
            </w:r>
          </w:p>
        </w:tc>
        <w:tc>
          <w:tcPr>
            <w:tcW w:w="5166" w:type="dxa"/>
          </w:tcPr>
          <w:p>
            <w:pPr>
              <w:bidi/>
            </w:pPr>
            <w:r>
              <w:rPr>
                <w:rtl/>
              </w:rPr>
              <w:t xml:space="preserve">همان + Workspace متعلق به کاربر + </w:t>
            </w:r>
            <w:r>
              <w:rPr>
                <w:rStyle w:val="CodeChar"/>
                <w:rtl/>
              </w:rPr>
              <w:t xml:space="preserve">If-Match</w:t>
            </w:r>
          </w:p>
        </w:tc>
      </w:tr>
      <w:tr>
        <w:tc>
          <w:tcPr>
            <w:tcW w:w="4193" w:type="dxa"/>
          </w:tcPr>
          <w:p>
            <w:pPr/>
            <w:r>
              <w:t xml:space="preserve">Commit روی شاخه جدید</w:t>
            </w:r>
          </w:p>
        </w:tc>
        <w:tc>
          <w:tcPr>
            <w:tcW w:w="5166" w:type="dxa"/>
          </w:tcPr>
          <w:p>
            <w:pPr>
              <w:bidi/>
            </w:pPr>
            <w:r>
              <w:rPr>
                <w:rtl/>
              </w:rPr>
              <w:t xml:space="preserve">همان + Safe Approval + </w:t>
            </w:r>
            <w:r>
              <w:rPr>
                <w:rStyle w:val="CodeChar"/>
                <w:rtl/>
              </w:rPr>
              <w:t xml:space="preserve">baseSha</w:t>
            </w:r>
            <w:r>
              <w:rPr>
                <w:rtl/>
              </w:rPr>
              <w:t xml:space="preserve"> تازه</w:t>
            </w:r>
          </w:p>
        </w:tc>
      </w:tr>
      <w:tr>
        <w:tc>
          <w:tcPr>
            <w:tcW w:w="4193" w:type="dxa"/>
          </w:tcPr>
          <w:p>
            <w:pPr>
              <w:bidi/>
            </w:pPr>
            <w:r>
              <w:rPr>
                <w:rtl/>
              </w:rPr>
              <w:t xml:space="preserve">ساخت PR</w:t>
            </w:r>
          </w:p>
        </w:tc>
        <w:tc>
          <w:tcPr>
            <w:tcW w:w="5166" w:type="dxa"/>
          </w:tcPr>
          <w:p>
            <w:pPr>
              <w:bidi/>
            </w:pPr>
            <w:r>
              <w:rPr>
                <w:rtl/>
              </w:rPr>
              <w:t xml:space="preserve">همان + مجوز PR کاربر در GitHub</w:t>
            </w:r>
          </w:p>
        </w:tc>
      </w:tr>
      <w:tr>
        <w:tc>
          <w:tcPr>
            <w:tcW w:w="4193" w:type="dxa"/>
          </w:tcPr>
          <w:p>
            <w:pPr>
              <w:bidi/>
            </w:pPr>
            <w:r>
              <w:rPr>
                <w:rtl/>
              </w:rPr>
              <w:t xml:space="preserve">تست امن نوشتن اتصال</w:t>
            </w:r>
          </w:p>
        </w:tc>
        <w:tc>
          <w:tcPr>
            <w:tcW w:w="5166" w:type="dxa"/>
          </w:tcPr>
          <w:p>
            <w:pPr/>
            <w:r>
              <w:t xml:space="preserve">Safe Approval (WRITE)</w:t>
            </w:r>
          </w:p>
        </w:tc>
      </w:tr>
      <w:tr>
        <w:tc>
          <w:tcPr>
            <w:tcW w:w="4193" w:type="dxa"/>
          </w:tcPr>
          <w:p>
            <w:pPr/>
            <w:r>
              <w:t xml:space="preserve">Merge / Deploy / Rollback</w:t>
            </w:r>
          </w:p>
        </w:tc>
        <w:tc>
          <w:tcPr>
            <w:tcW w:w="5166" w:type="dxa"/>
          </w:tcPr>
          <w:p>
            <w:pPr>
              <w:bidi/>
            </w:pPr>
            <w:r>
              <w:rPr>
                <w:rtl/>
              </w:rPr>
              <w:t xml:space="preserve">فقط </w:t>
            </w:r>
            <w:r>
              <w:rPr>
                <w:rStyle w:val="CodeChar"/>
                <w:rtl/>
              </w:rPr>
              <w:t xml:space="preserve">platform_admin</w:t>
            </w:r>
            <w:r>
              <w:rPr>
                <w:rtl/>
              </w:rPr>
              <w:t xml:space="preserve"> + Safe Approval + TOTP</w:t>
            </w:r>
          </w:p>
        </w:tc>
      </w:tr>
      <w:tr>
        <w:tc>
          <w:tcPr>
            <w:tcW w:w="4193" w:type="dxa"/>
          </w:tcPr>
          <w:p>
            <w:pPr>
              <w:bidi/>
            </w:pPr>
            <w:r>
              <w:rPr>
                <w:rtl/>
              </w:rPr>
              <w:t xml:space="preserve">قطع اتصال / حذف حساب</w:t>
            </w:r>
          </w:p>
        </w:tc>
        <w:tc>
          <w:tcPr>
            <w:tcW w:w="5166" w:type="dxa"/>
          </w:tcPr>
          <w:p>
            <w:pPr>
              <w:bidi/>
            </w:pPr>
            <w:r>
              <w:rPr>
                <w:rtl/>
              </w:rPr>
              <w:t xml:space="preserve">سشن + تأیید صریح + Audit</w:t>
            </w:r>
          </w:p>
        </w:tc>
      </w:tr>
    </w:tbl>
    <w:p>
      <w:pPr>
        <w:pStyle w:val="Heading2"/>
        <w:bidi/>
      </w:pPr>
      <w:r>
        <w:rPr>
          <w:rtl/>
        </w:rPr>
        <w:t xml:space="preserve">۶. معماری و ماژول‌های جدید</w:t>
      </w:r>
    </w:p>
    <w:p>
      <w:pPr>
        <w:pStyle w:val="ListParagraph"/>
        <w:numPr>
          <w:ilvl w:val="0"/>
          <w:numId w:val="9"/>
        </w:numPr>
      </w:pPr>
      <w:r>
        <w:rPr>
          <w:b/>
        </w:rPr>
        <w:t xml:space="preserve">Worker واحد</w:t>
      </w:r>
      <w:r>
        <w:t xml:space="preserve"> (همین مخزن) + Static Assets برای </w:t>
      </w:r>
      <w:r>
        <w:rPr>
          <w:rStyle w:val="CodeChar"/>
        </w:rPr>
        <w:t xml:space="preserve">web/</w:t>
      </w:r>
      <w:r>
        <w:t xml:space="preserve"> (Vite + React + TypeScript). API زیر </w:t>
      </w:r>
      <w:r>
        <w:rPr>
          <w:rStyle w:val="CodeChar"/>
        </w:rPr>
        <w:t xml:space="preserve">/api/v1/*</w:t>
      </w:r>
      <w:r>
        <w:t xml:space="preserve">؛ مسیرهای قدیمی </w:t>
      </w:r>
      <w:r>
        <w:rPr>
          <w:rStyle w:val="CodeChar"/>
        </w:rPr>
        <w:t xml:space="preserve">/workspace/*</w:t>
      </w:r>
      <w:r>
        <w:t xml:space="preserve"> تا پایان M0 سازگار می‌مانند.</w:t>
      </w:r>
    </w:p>
    <w:p>
      <w:pPr>
        <w:pStyle w:val="ListParagraph"/>
        <w:numPr>
          <w:ilvl w:val="0"/>
          <w:numId w:val="9"/>
        </w:numPr>
      </w:pPr>
      <w:r>
        <w:rPr>
          <w:b/>
        </w:rPr>
        <w:t xml:space="preserve">Durable Objectها:</w:t>
      </w:r>
      <w:r>
        <w:t xml:space="preserve"> </w:t>
      </w:r>
      <w:r>
        <w:rPr>
          <w:rStyle w:val="CodeChar"/>
        </w:rPr>
        <w:t xml:space="preserve">WorkspaceStore</w:t>
      </w:r>
      <w:r>
        <w:t xml:space="preserve"> به‌ازای هر کاربر (</w:t>
      </w:r>
      <w:r>
        <w:rPr>
          <w:rStyle w:val="CodeChar"/>
        </w:rPr>
        <w:t xml:space="preserve">idFromName(userId)</w:t>
      </w:r>
      <w:r>
        <w:t xml:space="preserve">)، </w:t>
      </w:r>
      <w:r>
        <w:rPr>
          <w:rStyle w:val="CodeChar"/>
        </w:rPr>
        <w:t xml:space="preserve">ApprovalReplayGuard</w:t>
      </w:r>
      <w:r>
        <w:t xml:space="preserve">، KillSwitch سه‌سطحی.</w:t>
      </w:r>
    </w:p>
    <w:p>
      <w:pPr>
        <w:pStyle w:val="ListParagraph"/>
        <w:numPr>
          <w:ilvl w:val="0"/>
          <w:numId w:val="9"/>
        </w:numPr>
      </w:pPr>
      <w:r>
        <w:rPr>
          <w:b/>
        </w:rPr>
        <w:t xml:space="preserve">D1:</w:t>
      </w:r>
      <w:r>
        <w:t xml:space="preserve"> جدول‌های بخش ۴. </w:t>
      </w:r>
      <w:r>
        <w:rPr>
          <w:b/>
        </w:rPr>
        <w:t xml:space="preserve">Cron Trigger</w:t>
      </w:r>
      <w:r>
        <w:t xml:space="preserve"> روزانه برای پایش انقضا و پاکسازی.</w:t>
      </w:r>
    </w:p>
    <w:p>
      <w:pPr>
        <w:pStyle w:val="ListParagraph"/>
        <w:numPr>
          <w:ilvl w:val="0"/>
          <w:numId w:val="9"/>
        </w:numPr>
      </w:pPr>
      <w:r>
        <w:rPr>
          <w:b/>
        </w:rPr>
        <w:t xml:space="preserve">Rate Limiting</w:t>
      </w:r>
      <w:r>
        <w:t xml:space="preserve"> بومی Cloudflare + سهمیه per-user در D1/DO.</w:t>
      </w:r>
    </w:p>
    <w:p>
      <w:pPr>
        <w:pStyle w:val="ListParagraph"/>
        <w:numPr>
          <w:ilvl w:val="0"/>
          <w:numId w:val="9"/>
        </w:numPr>
        <w:bidi/>
      </w:pPr>
      <w:r>
        <w:rPr>
          <w:b/>
          <w:rtl/>
        </w:rPr>
        <w:t xml:space="preserve">ماژول‌های جدید:</w:t>
      </w:r>
      <w:r>
        <w:rPr>
          <w:rtl/>
        </w:rPr>
        <w:t xml:space="preserve"> </w:t>
      </w:r>
      <w:r>
        <w:rPr>
          <w:rStyle w:val="CodeChar"/>
          <w:rtl/>
        </w:rPr>
        <w:t xml:space="preserve">src/db/</w:t>
      </w:r>
      <w:r>
        <w:rPr>
          <w:rtl/>
        </w:rPr>
        <w:t xml:space="preserve">، </w:t>
      </w:r>
      <w:r>
        <w:rPr>
          <w:rStyle w:val="CodeChar"/>
          <w:rtl/>
        </w:rPr>
        <w:t xml:space="preserve">src/auth/session.js</w:t>
      </w:r>
      <w:r>
        <w:rPr>
          <w:rtl/>
        </w:rPr>
        <w:t xml:space="preserve">، </w:t>
      </w:r>
      <w:r>
        <w:rPr>
          <w:rStyle w:val="CodeChar"/>
          <w:rtl/>
        </w:rPr>
        <w:t xml:space="preserve">src/auth/github-pat.js</w:t>
      </w:r>
      <w:r>
        <w:rPr>
          <w:rtl/>
        </w:rPr>
        <w:t xml:space="preserve">، </w:t>
      </w:r>
      <w:r>
        <w:rPr>
          <w:rStyle w:val="CodeChar"/>
          <w:rtl/>
        </w:rPr>
        <w:t xml:space="preserve">src/auth/github-app.js</w:t>
      </w:r>
      <w:r>
        <w:rPr>
          <w:rtl/>
        </w:rPr>
        <w:t xml:space="preserve">، </w:t>
      </w:r>
      <w:r>
        <w:rPr>
          <w:rStyle w:val="CodeChar"/>
          <w:rtl/>
        </w:rPr>
        <w:t xml:space="preserve">src/crypto/envelope.js</w:t>
      </w:r>
      <w:r>
        <w:rPr>
          <w:rtl/>
        </w:rPr>
        <w:t xml:space="preserve">، </w:t>
      </w:r>
      <w:r>
        <w:rPr>
          <w:rStyle w:val="CodeChar"/>
          <w:rtl/>
        </w:rPr>
        <w:t xml:space="preserve">src/limits/</w:t>
      </w:r>
      <w:r>
        <w:rPr>
          <w:rtl/>
        </w:rPr>
        <w:t xml:space="preserve">، </w:t>
      </w:r>
      <w:r>
        <w:rPr>
          <w:rStyle w:val="CodeChar"/>
          <w:rtl/>
        </w:rPr>
        <w:t xml:space="preserve">src/notify/</w:t>
      </w:r>
      <w:r>
        <w:rPr>
          <w:rtl/>
        </w:rPr>
        <w:t xml:space="preserve">، </w:t>
      </w:r>
      <w:r>
        <w:rPr>
          <w:rStyle w:val="CodeChar"/>
          <w:rtl/>
        </w:rPr>
        <w:t xml:space="preserve">web/</w:t>
      </w:r>
      <w:r>
        <w:rPr>
          <w:rtl/>
        </w:rPr>
        <w:t xml:space="preserve">.</w:t>
      </w:r>
    </w:p>
    <w:p>
      <w:pPr>
        <w:pStyle w:val="ListParagraph"/>
        <w:numPr>
          <w:ilvl w:val="0"/>
          <w:numId w:val="9"/>
        </w:numPr>
        <w:bidi/>
      </w:pPr>
      <w:r>
        <w:rPr>
          <w:b/>
          <w:rtl/>
        </w:rPr>
        <w:t xml:space="preserve">حذف از MVP:</w:t>
      </w:r>
      <w:r>
        <w:rPr>
          <w:rtl/>
        </w:rPr>
        <w:t xml:space="preserve"> Supabase، Neon، Render، Railway، VPS/Docker.</w:t>
      </w:r>
    </w:p>
    <w:p>
      <w:pPr>
        <w:pStyle w:val="Heading2"/>
        <w:bidi/>
      </w:pPr>
      <w:r>
        <w:rPr>
          <w:rtl/>
        </w:rPr>
        <w:t xml:space="preserve">۷. فهرست API (همه زیر </w:t>
      </w:r>
      <w:r>
        <w:rPr>
          <w:rStyle w:val="CodeChar"/>
          <w:rtl/>
        </w:rPr>
        <w:t xml:space="preserve">/api/v1</w:t>
      </w:r>
      <w:r>
        <w:rPr>
          <w:rtl/>
        </w:rPr>
        <w:t xml:space="preserve">، همه با سشن و محدودیت نرخ)</w:t>
      </w:r>
    </w:p>
    <w:tbl>
      <w:tblPr>
        <w:tblStyle w:val="TableGrid"/>
        <w:tblW w:w="0" w:type="auto"/>
        <w:tblLayout w:type="fixed"/>
        <w:tblLook w:val="04A0" w:firstRow="1" w:lastRow="0" w:firstColumn="0" w:lastColumn="0" w:noHBand="0" w:noVBand="1"/>
      </w:tblPr>
      <w:tblGrid>
        <w:gridCol w:w="3443"/>
        <w:gridCol w:w="2391"/>
        <w:gridCol w:w="3526"/>
      </w:tblGrid>
      <w:tr>
        <w:trPr>
          <w:tblHeader/>
        </w:trPr>
        <w:tc>
          <w:tcPr>
            <w:tcW w:w="3443" w:type="dxa"/>
            <w:shd w:val="clear" w:color="auto" w:fill="F2F2F2"/>
          </w:tcPr>
          <w:p>
            <w:pPr>
              <w:bidi/>
            </w:pPr>
            <w:r>
              <w:rPr>
                <w:rtl/>
              </w:rPr>
              <w:t xml:space="preserve">روش و مسیر</w:t>
            </w:r>
          </w:p>
        </w:tc>
        <w:tc>
          <w:tcPr>
            <w:tcW w:w="2391" w:type="dxa"/>
            <w:shd w:val="clear" w:color="auto" w:fill="F2F2F2"/>
          </w:tcPr>
          <w:p>
            <w:pPr>
              <w:bidi/>
            </w:pPr>
            <w:r>
              <w:rPr>
                <w:rtl/>
              </w:rPr>
              <w:t xml:space="preserve">کار</w:t>
            </w:r>
          </w:p>
        </w:tc>
        <w:tc>
          <w:tcPr>
            <w:tcW w:w="3526" w:type="dxa"/>
            <w:shd w:val="clear" w:color="auto" w:fill="F2F2F2"/>
          </w:tcPr>
          <w:p>
            <w:pPr>
              <w:bidi/>
            </w:pPr>
            <w:r>
              <w:rPr>
                <w:rtl/>
              </w:rPr>
              <w:t xml:space="preserve">نکته الزامی</w:t>
            </w:r>
          </w:p>
        </w:tc>
      </w:tr>
      <w:tr>
        <w:tc>
          <w:tcPr>
            <w:tcW w:w="3443" w:type="dxa"/>
          </w:tcPr>
          <w:p>
            <w:pPr/>
            <w:r>
              <w:rPr>
                <w:rStyle w:val="CodeChar"/>
              </w:rPr>
              <w:t xml:space="preserve">POST /session</w:t>
            </w:r>
          </w:p>
        </w:tc>
        <w:tc>
          <w:tcPr>
            <w:tcW w:w="2391" w:type="dxa"/>
          </w:tcPr>
          <w:p>
            <w:pPr/>
            <w:r>
              <w:t xml:space="preserve">initData ← سشن</w:t>
            </w:r>
          </w:p>
        </w:tc>
        <w:tc>
          <w:tcPr>
            <w:tcW w:w="3526" w:type="dxa"/>
          </w:tcPr>
          <w:p>
            <w:pPr>
              <w:bidi/>
            </w:pPr>
            <w:r>
              <w:rPr>
                <w:rtl/>
              </w:rPr>
              <w:t xml:space="preserve">رد اگر </w:t>
            </w:r>
            <w:r>
              <w:rPr>
                <w:rStyle w:val="CodeChar"/>
                <w:rtl/>
              </w:rPr>
              <w:t xml:space="preserve">auth_date</w:t>
            </w:r>
            <w:r>
              <w:rPr>
                <w:rtl/>
              </w:rPr>
              <w:t xml:space="preserve"> قدیمی‌تر از ۱ ساعت</w:t>
            </w:r>
          </w:p>
        </w:tc>
      </w:tr>
      <w:tr>
        <w:tc>
          <w:tcPr>
            <w:tcW w:w="3443" w:type="dxa"/>
          </w:tcPr>
          <w:p>
            <w:pPr/>
            <w:r>
              <w:rPr>
                <w:rStyle w:val="CodeChar"/>
              </w:rPr>
              <w:t xml:space="preserve">POST /invites/redeem</w:t>
            </w:r>
          </w:p>
        </w:tc>
        <w:tc>
          <w:tcPr>
            <w:tcW w:w="2391" w:type="dxa"/>
          </w:tcPr>
          <w:p>
            <w:pPr>
              <w:bidi/>
            </w:pPr>
            <w:r>
              <w:rPr>
                <w:rtl/>
              </w:rPr>
              <w:t xml:space="preserve">مصرف کد دعوت</w:t>
            </w:r>
          </w:p>
        </w:tc>
        <w:tc>
          <w:tcPr>
            <w:tcW w:w="3526" w:type="dxa"/>
          </w:tcPr>
          <w:p>
            <w:pPr>
              <w:bidi/>
            </w:pPr>
            <w:r>
              <w:rPr>
                <w:rtl/>
              </w:rPr>
              <w:t xml:space="preserve">۵ تلاش در ساعت</w:t>
            </w:r>
          </w:p>
        </w:tc>
      </w:tr>
      <w:tr>
        <w:tc>
          <w:tcPr>
            <w:tcW w:w="3443" w:type="dxa"/>
          </w:tcPr>
          <w:p>
            <w:pPr/>
            <w:r>
              <w:rPr>
                <w:rStyle w:val="CodeChar"/>
              </w:rPr>
              <w:t xml:space="preserve">POST /connections/pat</w:t>
            </w:r>
          </w:p>
        </w:tc>
        <w:tc>
          <w:tcPr>
            <w:tcW w:w="2391" w:type="dxa"/>
          </w:tcPr>
          <w:p>
            <w:pPr>
              <w:bidi/>
            </w:pPr>
            <w:r>
              <w:rPr>
                <w:rtl/>
              </w:rPr>
              <w:t xml:space="preserve">بررسی و ذخیره توکن</w:t>
            </w:r>
          </w:p>
        </w:tc>
        <w:tc>
          <w:tcPr>
            <w:tcW w:w="3526" w:type="dxa"/>
          </w:tcPr>
          <w:p>
            <w:pPr>
              <w:bidi/>
            </w:pPr>
            <w:r>
              <w:rPr>
                <w:rtl/>
              </w:rPr>
              <w:t xml:space="preserve">بخش ۳.۳؛ بدنه هرگز لاگ نشود</w:t>
            </w:r>
          </w:p>
        </w:tc>
      </w:tr>
      <w:tr>
        <w:tc>
          <w:tcPr>
            <w:tcW w:w="3443" w:type="dxa"/>
          </w:tcPr>
          <w:p>
            <w:pPr/>
            <w:r>
              <w:rPr>
                <w:rStyle w:val="CodeChar"/>
              </w:rPr>
              <w:t xml:space="preserve">GET /connections/github/start</w:t>
            </w:r>
            <w:r>
              <w:t xml:space="preserve"> و </w:t>
            </w:r>
            <w:r>
              <w:rPr>
                <w:rStyle w:val="CodeChar"/>
              </w:rPr>
              <w:t xml:space="preserve">/callback</w:t>
            </w:r>
          </w:p>
        </w:tc>
        <w:tc>
          <w:tcPr>
            <w:tcW w:w="2391" w:type="dxa"/>
          </w:tcPr>
          <w:p>
            <w:pPr>
              <w:bidi/>
            </w:pPr>
            <w:r>
              <w:rPr>
                <w:rtl/>
              </w:rPr>
              <w:t xml:space="preserve">روش A</w:t>
            </w:r>
          </w:p>
        </w:tc>
        <w:tc>
          <w:tcPr>
            <w:tcW w:w="3526" w:type="dxa"/>
          </w:tcPr>
          <w:p>
            <w:pPr/>
            <w:r>
              <w:rPr>
                <w:rStyle w:val="CodeChar"/>
              </w:rPr>
              <w:t xml:space="preserve">state</w:t>
            </w:r>
            <w:r>
              <w:t xml:space="preserve"> یک‌بارمصرف</w:t>
            </w:r>
          </w:p>
        </w:tc>
      </w:tr>
      <w:tr>
        <w:tc>
          <w:tcPr>
            <w:tcW w:w="3443" w:type="dxa"/>
          </w:tcPr>
          <w:p>
            <w:pPr/>
            <w:r>
              <w:rPr>
                <w:rStyle w:val="CodeChar"/>
              </w:rPr>
              <w:t xml:space="preserve">GET /connections</w:t>
            </w:r>
          </w:p>
        </w:tc>
        <w:tc>
          <w:tcPr>
            <w:tcW w:w="2391" w:type="dxa"/>
          </w:tcPr>
          <w:p>
            <w:pPr>
              <w:bidi/>
            </w:pPr>
            <w:r>
              <w:rPr>
                <w:rtl/>
              </w:rPr>
              <w:t xml:space="preserve">وضعیت اتصال‌ها</w:t>
            </w:r>
          </w:p>
        </w:tc>
        <w:tc>
          <w:tcPr>
            <w:tcW w:w="3526" w:type="dxa"/>
          </w:tcPr>
          <w:p>
            <w:pPr>
              <w:bidi/>
            </w:pPr>
            <w:r>
              <w:rPr>
                <w:rtl/>
              </w:rPr>
              <w:t xml:space="preserve">بدون توکن</w:t>
            </w:r>
          </w:p>
        </w:tc>
      </w:tr>
      <w:tr>
        <w:tc>
          <w:tcPr>
            <w:tcW w:w="3443" w:type="dxa"/>
          </w:tcPr>
          <w:p>
            <w:pPr/>
            <w:r>
              <w:rPr>
                <w:rStyle w:val="CodeChar"/>
              </w:rPr>
              <w:t xml:space="preserve">POST /connections/:id/verify-write</w:t>
            </w:r>
          </w:p>
        </w:tc>
        <w:tc>
          <w:tcPr>
            <w:tcW w:w="2391" w:type="dxa"/>
          </w:tcPr>
          <w:p>
            <w:pPr>
              <w:bidi/>
            </w:pPr>
            <w:r>
              <w:rPr>
                <w:rtl/>
              </w:rPr>
              <w:t xml:space="preserve">تست امن نوشتن</w:t>
            </w:r>
          </w:p>
        </w:tc>
        <w:tc>
          <w:tcPr>
            <w:tcW w:w="3526" w:type="dxa"/>
          </w:tcPr>
          <w:p>
            <w:pPr/>
            <w:r>
              <w:t xml:space="preserve">Safe Approval</w:t>
            </w:r>
          </w:p>
        </w:tc>
      </w:tr>
      <w:tr>
        <w:tc>
          <w:tcPr>
            <w:tcW w:w="3443" w:type="dxa"/>
          </w:tcPr>
          <w:p>
            <w:pPr/>
            <w:r>
              <w:rPr>
                <w:rStyle w:val="CodeChar"/>
              </w:rPr>
              <w:t xml:space="preserve">DELETE /connections/:id</w:t>
            </w:r>
          </w:p>
        </w:tc>
        <w:tc>
          <w:tcPr>
            <w:tcW w:w="2391" w:type="dxa"/>
          </w:tcPr>
          <w:p>
            <w:pPr>
              <w:bidi/>
            </w:pPr>
            <w:r>
              <w:rPr>
                <w:rtl/>
              </w:rPr>
              <w:t xml:space="preserve">قطع اتصال</w:t>
            </w:r>
          </w:p>
        </w:tc>
        <w:tc>
          <w:tcPr>
            <w:tcW w:w="3526" w:type="dxa"/>
          </w:tcPr>
          <w:p>
            <w:pPr>
              <w:bidi/>
            </w:pPr>
            <w:r>
              <w:rPr>
                <w:rtl/>
              </w:rPr>
              <w:t xml:space="preserve">تأیید صریح</w:t>
            </w:r>
          </w:p>
        </w:tc>
      </w:tr>
      <w:tr>
        <w:tc>
          <w:tcPr>
            <w:tcW w:w="3443" w:type="dxa"/>
          </w:tcPr>
          <w:p>
            <w:pPr/>
            <w:r>
              <w:rPr>
                <w:rStyle w:val="CodeChar"/>
              </w:rPr>
              <w:t xml:space="preserve">GET /repos</w:t>
            </w:r>
            <w:r>
              <w:t xml:space="preserve"> و </w:t>
            </w:r>
            <w:r>
              <w:rPr>
                <w:rStyle w:val="CodeChar"/>
              </w:rPr>
              <w:t xml:space="preserve">PUT /repos/:id/grant</w:t>
            </w:r>
          </w:p>
        </w:tc>
        <w:tc>
          <w:tcPr>
            <w:tcW w:w="2391" w:type="dxa"/>
          </w:tcPr>
          <w:p>
            <w:pPr>
              <w:bidi/>
            </w:pPr>
            <w:r>
              <w:rPr>
                <w:rtl/>
              </w:rPr>
              <w:t xml:space="preserve">فهرست و فعال‌سازی</w:t>
            </w:r>
          </w:p>
        </w:tc>
        <w:tc>
          <w:tcPr>
            <w:tcW w:w="3526" w:type="dxa"/>
          </w:tcPr>
          <w:p>
            <w:pPr>
              <w:bidi/>
            </w:pPr>
            <w:r>
              <w:rPr>
                <w:rtl/>
              </w:rPr>
              <w:t xml:space="preserve">صفحه‌بندی کامل</w:t>
            </w:r>
          </w:p>
        </w:tc>
      </w:tr>
      <w:tr>
        <w:tc>
          <w:tcPr>
            <w:tcW w:w="3443" w:type="dxa"/>
          </w:tcPr>
          <w:p>
            <w:pPr/>
            <w:r>
              <w:rPr>
                <w:rStyle w:val="CodeChar"/>
              </w:rPr>
              <w:t xml:space="preserve">GET /repos/:id/tree</w:t>
            </w:r>
            <w:r>
              <w:t xml:space="preserve"> و </w:t>
            </w:r>
            <w:r>
              <w:rPr>
                <w:rStyle w:val="CodeChar"/>
              </w:rPr>
              <w:t xml:space="preserve">/file</w:t>
            </w:r>
          </w:p>
        </w:tc>
        <w:tc>
          <w:tcPr>
            <w:tcW w:w="2391" w:type="dxa"/>
          </w:tcPr>
          <w:p>
            <w:pPr>
              <w:bidi/>
            </w:pPr>
            <w:r>
              <w:rPr>
                <w:rtl/>
              </w:rPr>
              <w:t xml:space="preserve">مرور فایل</w:t>
            </w:r>
          </w:p>
        </w:tc>
        <w:tc>
          <w:tcPr>
            <w:tcW w:w="3526" w:type="dxa"/>
          </w:tcPr>
          <w:p>
            <w:pPr/>
            <w:r>
              <w:t xml:space="preserve">Grant + دسترسی زنده</w:t>
            </w:r>
          </w:p>
        </w:tc>
      </w:tr>
      <w:tr>
        <w:tc>
          <w:tcPr>
            <w:tcW w:w="3443" w:type="dxa"/>
          </w:tcPr>
          <w:p>
            <w:pPr/>
            <w:r>
              <w:rPr>
                <w:rStyle w:val="CodeChar"/>
              </w:rPr>
              <w:t xml:space="preserve">POST /workspaces</w:t>
            </w:r>
            <w:r>
              <w:t xml:space="preserve">، </w:t>
            </w:r>
            <w:r>
              <w:rPr>
                <w:rStyle w:val="CodeChar"/>
              </w:rPr>
              <w:t xml:space="preserve">GET/PUT /workspaces/:id/files</w:t>
            </w:r>
          </w:p>
        </w:tc>
        <w:tc>
          <w:tcPr>
            <w:tcW w:w="2391" w:type="dxa"/>
          </w:tcPr>
          <w:p>
            <w:pPr/>
            <w:r>
              <w:t xml:space="preserve">Workspace</w:t>
            </w:r>
          </w:p>
        </w:tc>
        <w:tc>
          <w:tcPr>
            <w:tcW w:w="3526" w:type="dxa"/>
          </w:tcPr>
          <w:p>
            <w:pPr/>
            <w:r>
              <w:rPr>
                <w:rStyle w:val="CodeChar"/>
              </w:rPr>
              <w:t xml:space="preserve">revision</w:t>
            </w:r>
            <w:r>
              <w:t xml:space="preserve"> و </w:t>
            </w:r>
            <w:r>
              <w:rPr>
                <w:rStyle w:val="CodeChar"/>
              </w:rPr>
              <w:t xml:space="preserve">If-Match</w:t>
            </w:r>
            <w:r>
              <w:t xml:space="preserve">، خطای 409</w:t>
            </w:r>
          </w:p>
        </w:tc>
      </w:tr>
      <w:tr>
        <w:tc>
          <w:tcPr>
            <w:tcW w:w="3443" w:type="dxa"/>
          </w:tcPr>
          <w:p>
            <w:pPr/>
            <w:r>
              <w:rPr>
                <w:rStyle w:val="CodeChar"/>
              </w:rPr>
              <w:t xml:space="preserve">POST /workspaces/:id/ready</w:t>
            </w:r>
          </w:p>
        </w:tc>
        <w:tc>
          <w:tcPr>
            <w:tcW w:w="2391" w:type="dxa"/>
          </w:tcPr>
          <w:p>
            <w:pPr>
              <w:bidi/>
            </w:pPr>
            <w:r>
              <w:rPr>
                <w:rtl/>
              </w:rPr>
              <w:t xml:space="preserve">ساخت Intent و Approval</w:t>
            </w:r>
          </w:p>
        </w:tc>
        <w:tc>
          <w:tcPr>
            <w:tcW w:w="3526" w:type="dxa"/>
          </w:tcPr>
          <w:p>
            <w:pPr>
              <w:bidi/>
            </w:pPr>
            <w:r>
              <w:rPr>
                <w:rtl/>
              </w:rPr>
              <w:t xml:space="preserve">پیام Commit الزامی</w:t>
            </w:r>
          </w:p>
        </w:tc>
      </w:tr>
      <w:tr>
        <w:tc>
          <w:tcPr>
            <w:tcW w:w="3443" w:type="dxa"/>
          </w:tcPr>
          <w:p>
            <w:pPr/>
            <w:r>
              <w:rPr>
                <w:rStyle w:val="CodeChar"/>
              </w:rPr>
              <w:t xml:space="preserve">POST /intents/:id/approve</w:t>
            </w:r>
          </w:p>
        </w:tc>
        <w:tc>
          <w:tcPr>
            <w:tcW w:w="2391" w:type="dxa"/>
          </w:tcPr>
          <w:p>
            <w:pPr>
              <w:bidi/>
            </w:pPr>
            <w:r>
              <w:rPr>
                <w:rtl/>
              </w:rPr>
              <w:t xml:space="preserve">تأیید و اجرا</w:t>
            </w:r>
          </w:p>
        </w:tc>
        <w:tc>
          <w:tcPr>
            <w:tcW w:w="3526" w:type="dxa"/>
          </w:tcPr>
          <w:p>
            <w:pPr>
              <w:bidi/>
            </w:pPr>
            <w:r>
              <w:rPr>
                <w:rtl/>
              </w:rPr>
              <w:t xml:space="preserve">یک‌بارمصرف</w:t>
            </w:r>
          </w:p>
        </w:tc>
      </w:tr>
      <w:tr>
        <w:tc>
          <w:tcPr>
            <w:tcW w:w="3443" w:type="dxa"/>
          </w:tcPr>
          <w:p>
            <w:pPr/>
            <w:r>
              <w:rPr>
                <w:rStyle w:val="CodeChar"/>
              </w:rPr>
              <w:t xml:space="preserve">GET /activity</w:t>
            </w:r>
          </w:p>
        </w:tc>
        <w:tc>
          <w:tcPr>
            <w:tcW w:w="2391" w:type="dxa"/>
          </w:tcPr>
          <w:p>
            <w:pPr/>
            <w:r>
              <w:t xml:space="preserve">Audit کاربر</w:t>
            </w:r>
          </w:p>
        </w:tc>
        <w:tc>
          <w:tcPr>
            <w:tcW w:w="3526" w:type="dxa"/>
          </w:tcPr>
          <w:p>
            <w:pPr>
              <w:bidi/>
            </w:pPr>
            <w:r>
              <w:rPr>
                <w:rtl/>
              </w:rPr>
              <w:t xml:space="preserve">فقط رویدادهای خودش</w:t>
            </w:r>
          </w:p>
        </w:tc>
      </w:tr>
      <w:tr>
        <w:tc>
          <w:tcPr>
            <w:tcW w:w="3443" w:type="dxa"/>
          </w:tcPr>
          <w:p>
            <w:pPr/>
            <w:r>
              <w:rPr>
                <w:rStyle w:val="CodeChar"/>
              </w:rPr>
              <w:t xml:space="preserve">POST /telegram/webhook</w:t>
            </w:r>
          </w:p>
        </w:tc>
        <w:tc>
          <w:tcPr>
            <w:tcW w:w="2391" w:type="dxa"/>
          </w:tcPr>
          <w:p>
            <w:pPr>
              <w:bidi/>
            </w:pPr>
            <w:r>
              <w:rPr>
                <w:rtl/>
              </w:rPr>
              <w:t xml:space="preserve">ربات</w:t>
            </w:r>
          </w:p>
        </w:tc>
        <w:tc>
          <w:tcPr>
            <w:tcW w:w="3526" w:type="dxa"/>
          </w:tcPr>
          <w:p>
            <w:pPr/>
            <w:r>
              <w:t xml:space="preserve">secret + حذف تکراری </w:t>
            </w:r>
            <w:r>
              <w:rPr>
                <w:rStyle w:val="CodeChar"/>
              </w:rPr>
              <w:t xml:space="preserve">update_id</w:t>
            </w:r>
          </w:p>
        </w:tc>
      </w:tr>
    </w:tbl>
    <w:p>
      <w:pPr>
        <w:pStyle w:val="Heading2"/>
        <w:bidi/>
      </w:pPr>
      <w:r>
        <w:rPr>
          <w:rtl/>
        </w:rPr>
        <w:t xml:space="preserve">۸. تجربه کاربری و راهنمای داخل برنامه</w:t>
      </w:r>
    </w:p>
    <w:p>
      <w:pPr>
        <w:bidi/>
      </w:pPr>
      <w:r>
        <w:rPr>
          <w:b/>
          <w:rtl/>
        </w:rPr>
        <w:t xml:space="preserve">صفحه‌ها (همه الزامی در G1/G2):</w:t>
      </w:r>
      <w:r>
        <w:rPr>
          <w:rtl/>
        </w:rPr>
        <w:t xml:space="preserve"> خانه، اتصال‌ها (ویزارد بخش ۳)، مخازن، Workspace/Editor، Diff و Commit، فعالیت، تنظیمات، </w:t>
      </w:r>
      <w:r>
        <w:rPr>
          <w:b/>
          <w:rtl/>
        </w:rPr>
        <w:t xml:space="preserve">راهنما</w:t>
      </w:r>
      <w:r>
        <w:rPr>
          <w:rtl/>
        </w:rPr>
        <w:t xml:space="preserve">.</w:t>
      </w:r>
    </w:p>
    <w:p>
      <w:pPr>
        <w:pStyle w:val="ListParagraph"/>
        <w:numPr>
          <w:ilvl w:val="0"/>
          <w:numId w:val="10"/>
        </w:numPr>
      </w:pPr>
      <w:r>
        <w:rPr>
          <w:b/>
        </w:rPr>
        <w:t xml:space="preserve">U-01</w:t>
      </w:r>
      <w:r>
        <w:t xml:space="preserve"> Editor: CodeMirror 6 با شماره خط، رنگ‌بندی نحو، جست‌وجو، Undo/Redo، تب چندفایلی، شمارنده بایت هم‌سقف سرور، ذخیره خودکار با نشانگر وضعیت.</w:t>
      </w:r>
    </w:p>
    <w:p>
      <w:pPr>
        <w:pStyle w:val="ListParagraph"/>
        <w:numPr>
          <w:ilvl w:val="0"/>
          <w:numId w:val="10"/>
        </w:numPr>
      </w:pPr>
      <w:r>
        <w:rPr>
          <w:b/>
        </w:rPr>
        <w:t xml:space="preserve">U-02</w:t>
      </w:r>
      <w:r>
        <w:t xml:space="preserve"> هنگام تضاد نسخه (409) دو گزینه واضح: «نگه‌داشتن نسخه من» / «بارگیری نسخه جدید». بازنویسی بی‌صدا ممنوع.</w:t>
      </w:r>
    </w:p>
    <w:p>
      <w:pPr>
        <w:pStyle w:val="ListParagraph"/>
        <w:numPr>
          <w:ilvl w:val="0"/>
          <w:numId w:val="10"/>
        </w:numPr>
      </w:pPr>
      <w:r>
        <w:rPr>
          <w:b/>
        </w:rPr>
        <w:t xml:space="preserve">U-03</w:t>
      </w:r>
      <w:r>
        <w:t xml:space="preserve"> پیش از Approval: مخزن، شاخه، فایل‌ها، نوع تغییر و پیام Commit نمایش داده شود.</w:t>
      </w:r>
    </w:p>
    <w:p>
      <w:pPr>
        <w:pStyle w:val="ListParagraph"/>
        <w:numPr>
          <w:ilvl w:val="0"/>
          <w:numId w:val="10"/>
        </w:numPr>
      </w:pPr>
      <w:r>
        <w:rPr>
          <w:b/>
        </w:rPr>
        <w:t xml:space="preserve">U-04</w:t>
      </w:r>
      <w:r>
        <w:t xml:space="preserve"> هر فیلد متن راهنمای حداکثر دو خطی دارد؛ هر خطا فارسی است و قدم بعدی را می‌گوید؛ هر صفحه خالی دکمه‌ای برای اقدام بعدی دارد.</w:t>
      </w:r>
    </w:p>
    <w:p>
      <w:pPr>
        <w:pStyle w:val="ListParagraph"/>
        <w:numPr>
          <w:ilvl w:val="0"/>
          <w:numId w:val="10"/>
        </w:numPr>
      </w:pPr>
      <w:r>
        <w:rPr>
          <w:b/>
        </w:rPr>
        <w:t xml:space="preserve">U-05</w:t>
      </w:r>
      <w:r>
        <w:t xml:space="preserve"> فارسی RTL، کد LTR، تم تلگرام، هدف لمسی حداقل ۴۴ نقطه، کنتراست کافی، اندازه فونت قابل‌تنظیم.</w:t>
      </w:r>
    </w:p>
    <w:p>
      <w:pPr/>
      <w:r>
        <w:rPr>
          <w:b/>
        </w:rPr>
        <w:t xml:space="preserve">U-10 — بخش «راهنما» با این شش راهنمای گام‌به‌گام (متن و لینک‌ها کامل، نه عنوان خالی):</w:t>
      </w:r>
    </w:p>
    <w:tbl>
      <w:tblPr>
        <w:tblStyle w:val="TableGrid"/>
        <w:tblW w:w="0" w:type="auto"/>
        <w:tblLayout w:type="fixed"/>
        <w:tblLook w:val="04A0" w:firstRow="1" w:lastRow="0" w:firstColumn="0" w:lastColumn="0" w:noHBand="0" w:noVBand="1"/>
      </w:tblPr>
      <w:tblGrid>
        <w:gridCol w:w="4239"/>
        <w:gridCol w:w="5120"/>
      </w:tblGrid>
      <w:tr>
        <w:trPr>
          <w:tblHeader/>
        </w:trPr>
        <w:tc>
          <w:tcPr>
            <w:tcW w:w="4239" w:type="dxa"/>
            <w:shd w:val="clear" w:color="auto" w:fill="F2F2F2"/>
          </w:tcPr>
          <w:p>
            <w:pPr>
              <w:bidi/>
            </w:pPr>
            <w:r>
              <w:rPr>
                <w:rtl/>
              </w:rPr>
              <w:t xml:space="preserve">راهنما</w:t>
            </w:r>
          </w:p>
        </w:tc>
        <w:tc>
          <w:tcPr>
            <w:tcW w:w="5120" w:type="dxa"/>
            <w:shd w:val="clear" w:color="auto" w:fill="F2F2F2"/>
          </w:tcPr>
          <w:p>
            <w:pPr>
              <w:bidi/>
            </w:pPr>
            <w:r>
              <w:rPr>
                <w:rtl/>
              </w:rPr>
              <w:t xml:space="preserve">محتوا</w:t>
            </w:r>
          </w:p>
        </w:tc>
      </w:tr>
      <w:tr>
        <w:tc>
          <w:tcPr>
            <w:tcW w:w="4239" w:type="dxa"/>
          </w:tcPr>
          <w:p>
            <w:pPr>
              <w:bidi/>
            </w:pPr>
            <w:r>
              <w:rPr>
                <w:rtl/>
              </w:rPr>
              <w:t xml:space="preserve">ساخت توکن</w:t>
            </w:r>
          </w:p>
        </w:tc>
        <w:tc>
          <w:tcPr>
            <w:tcW w:w="5120" w:type="dxa"/>
          </w:tcPr>
          <w:p>
            <w:pPr>
              <w:bidi/>
            </w:pPr>
            <w:r>
              <w:rPr>
                <w:rtl/>
              </w:rPr>
              <w:t xml:space="preserve">همان هفت گام بخش ۳.۲ با لینک مستقیم GitHub</w:t>
            </w:r>
          </w:p>
        </w:tc>
      </w:tr>
      <w:tr>
        <w:tc>
          <w:tcPr>
            <w:tcW w:w="4239" w:type="dxa"/>
          </w:tcPr>
          <w:p>
            <w:pPr>
              <w:bidi/>
            </w:pPr>
            <w:r>
              <w:rPr>
                <w:rtl/>
              </w:rPr>
              <w:t xml:space="preserve">اتصال یک سازمان</w:t>
            </w:r>
          </w:p>
        </w:tc>
        <w:tc>
          <w:tcPr>
            <w:tcW w:w="5120" w:type="dxa"/>
          </w:tcPr>
          <w:p>
            <w:pPr>
              <w:bidi/>
            </w:pPr>
            <w:r>
              <w:rPr>
                <w:rtl/>
              </w:rPr>
              <w:t xml:space="preserve">یک اتصال جدا برای هر سازمان؛ در صورت غیرفعال بودن PAT، درخواست از مالک سازمان</w:t>
            </w:r>
          </w:p>
        </w:tc>
      </w:tr>
      <w:tr>
        <w:tc>
          <w:tcPr>
            <w:tcW w:w="4239" w:type="dxa"/>
          </w:tcPr>
          <w:p>
            <w:pPr>
              <w:bidi/>
            </w:pPr>
            <w:r>
              <w:rPr>
                <w:rtl/>
              </w:rPr>
              <w:t xml:space="preserve">توکن منقضی شد</w:t>
            </w:r>
          </w:p>
        </w:tc>
        <w:tc>
          <w:tcPr>
            <w:tcW w:w="5120" w:type="dxa"/>
          </w:tcPr>
          <w:p>
            <w:pPr>
              <w:bidi/>
            </w:pPr>
            <w:r>
              <w:rPr>
                <w:rtl/>
              </w:rPr>
              <w:t xml:space="preserve">چگونه توکن جدید بسازد و «تعویض توکن» بزند</w:t>
            </w:r>
          </w:p>
        </w:tc>
      </w:tr>
      <w:tr>
        <w:tc>
          <w:tcPr>
            <w:tcW w:w="4239" w:type="dxa"/>
          </w:tcPr>
          <w:p>
            <w:pPr>
              <w:bidi/>
            </w:pPr>
            <w:r>
              <w:rPr>
                <w:rtl/>
              </w:rPr>
              <w:t xml:space="preserve">چرا Commit نمی‌شود (403)</w:t>
            </w:r>
          </w:p>
        </w:tc>
        <w:tc>
          <w:tcPr>
            <w:tcW w:w="5120" w:type="dxa"/>
          </w:tcPr>
          <w:p>
            <w:pPr>
              <w:bidi/>
            </w:pPr>
            <w:r>
              <w:rPr>
                <w:rtl/>
              </w:rPr>
              <w:t xml:space="preserve">کدام مجوز را در GitHub فعال کند، با جدول بخش ۳.۲</w:t>
            </w:r>
          </w:p>
        </w:tc>
      </w:tr>
      <w:tr>
        <w:tc>
          <w:tcPr>
            <w:tcW w:w="4239" w:type="dxa"/>
          </w:tcPr>
          <w:p>
            <w:pPr>
              <w:bidi/>
            </w:pPr>
            <w:r>
              <w:rPr>
                <w:rtl/>
              </w:rPr>
              <w:t xml:space="preserve">قطع اتصال و حذف توکن</w:t>
            </w:r>
          </w:p>
        </w:tc>
        <w:tc>
          <w:tcPr>
            <w:tcW w:w="5120" w:type="dxa"/>
          </w:tcPr>
          <w:p>
            <w:pPr>
              <w:bidi/>
            </w:pPr>
            <w:r>
              <w:rPr>
                <w:rtl/>
              </w:rPr>
              <w:t xml:space="preserve">قطع در Nexa + حذف توکن در GitHub با لینک</w:t>
            </w:r>
          </w:p>
        </w:tc>
      </w:tr>
      <w:tr>
        <w:tc>
          <w:tcPr>
            <w:tcW w:w="4239" w:type="dxa"/>
          </w:tcPr>
          <w:p>
            <w:pPr>
              <w:bidi/>
            </w:pPr>
            <w:r>
              <w:rPr>
                <w:rtl/>
              </w:rPr>
              <w:t xml:space="preserve">امنیت من</w:t>
            </w:r>
          </w:p>
        </w:tc>
        <w:tc>
          <w:tcPr>
            <w:tcW w:w="5120" w:type="dxa"/>
          </w:tcPr>
          <w:p>
            <w:pPr>
              <w:bidi/>
            </w:pPr>
            <w:r>
              <w:rPr>
                <w:rtl/>
              </w:rPr>
              <w:t xml:space="preserve">توکن کجا ذخیره می‌شود، چه کسی نمی‌تواند ببیند، چگونه همه چیز پاک شود</w:t>
            </w:r>
          </w:p>
        </w:tc>
      </w:tr>
    </w:tbl>
    <w:p>
      <w:pPr>
        <w:pStyle w:val="Heading2"/>
        <w:bidi/>
      </w:pPr>
      <w:r>
        <w:rPr>
          <w:rtl/>
        </w:rPr>
        <w:t xml:space="preserve">۹. آزمون‌های پذیرش (هر ردیف یک تست خودکار یا یک آزمون ثبت‌شده)</w:t>
      </w:r>
    </w:p>
    <w:tbl>
      <w:tblPr>
        <w:tblStyle w:val="TableGrid"/>
        <w:tblW w:w="0" w:type="auto"/>
        <w:tblLayout w:type="fixed"/>
        <w:tblLook w:val="04A0" w:firstRow="1" w:lastRow="0" w:firstColumn="0" w:lastColumn="0" w:noHBand="0" w:noVBand="1"/>
      </w:tblPr>
      <w:tblGrid>
        <w:gridCol w:w="1336"/>
        <w:gridCol w:w="4715"/>
        <w:gridCol w:w="3309"/>
      </w:tblGrid>
      <w:tr>
        <w:trPr>
          <w:tblHeader/>
        </w:trPr>
        <w:tc>
          <w:tcPr>
            <w:tcW w:w="1336" w:type="dxa"/>
            <w:shd w:val="clear" w:color="auto" w:fill="F2F2F2"/>
          </w:tcPr>
          <w:p>
            <w:pPr>
              <w:bidi/>
            </w:pPr>
            <w:r>
              <w:rPr>
                <w:rtl/>
              </w:rPr>
              <w:t xml:space="preserve">شناسه</w:t>
            </w:r>
          </w:p>
        </w:tc>
        <w:tc>
          <w:tcPr>
            <w:tcW w:w="4715" w:type="dxa"/>
            <w:shd w:val="clear" w:color="auto" w:fill="F2F2F2"/>
          </w:tcPr>
          <w:p>
            <w:pPr>
              <w:bidi/>
            </w:pPr>
            <w:r>
              <w:rPr>
                <w:rtl/>
              </w:rPr>
              <w:t xml:space="preserve">آزمون</w:t>
            </w:r>
          </w:p>
        </w:tc>
        <w:tc>
          <w:tcPr>
            <w:tcW w:w="3309" w:type="dxa"/>
            <w:shd w:val="clear" w:color="auto" w:fill="F2F2F2"/>
          </w:tcPr>
          <w:p>
            <w:pPr>
              <w:bidi/>
            </w:pPr>
            <w:r>
              <w:rPr>
                <w:rtl/>
              </w:rPr>
              <w:t xml:space="preserve">نتیجه الزامی</w:t>
            </w:r>
          </w:p>
        </w:tc>
      </w:tr>
      <w:tr>
        <w:tc>
          <w:tcPr>
            <w:tcW w:w="1336" w:type="dxa"/>
          </w:tcPr>
          <w:p>
            <w:pPr/>
            <w:r>
              <w:t xml:space="preserve">T-01</w:t>
            </w:r>
          </w:p>
        </w:tc>
        <w:tc>
          <w:tcPr>
            <w:tcW w:w="4715" w:type="dxa"/>
          </w:tcPr>
          <w:p>
            <w:pPr/>
            <w:r>
              <w:t xml:space="preserve">IDOR: کاربر B با </w:t>
            </w:r>
            <w:r>
              <w:rPr>
                <w:rStyle w:val="CodeChar"/>
              </w:rPr>
              <w:t xml:space="preserve">repoId</w:t>
            </w:r>
            <w:r>
              <w:t xml:space="preserve"> یا </w:t>
            </w:r>
            <w:r>
              <w:rPr>
                <w:rStyle w:val="CodeChar"/>
              </w:rPr>
              <w:t xml:space="preserve">workspaceId</w:t>
            </w:r>
            <w:r>
              <w:t xml:space="preserve"> کاربر A</w:t>
            </w:r>
          </w:p>
        </w:tc>
        <w:tc>
          <w:tcPr>
            <w:tcW w:w="3309" w:type="dxa"/>
          </w:tcPr>
          <w:p>
            <w:pPr>
              <w:bidi/>
            </w:pPr>
            <w:r>
              <w:rPr>
                <w:rtl/>
              </w:rPr>
              <w:t xml:space="preserve">همیشه 403/404</w:t>
            </w:r>
          </w:p>
        </w:tc>
      </w:tr>
      <w:tr>
        <w:tc>
          <w:tcPr>
            <w:tcW w:w="1336" w:type="dxa"/>
          </w:tcPr>
          <w:p>
            <w:pPr/>
            <w:r>
              <w:t xml:space="preserve">T-02</w:t>
            </w:r>
          </w:p>
        </w:tc>
        <w:tc>
          <w:tcPr>
            <w:tcW w:w="4715" w:type="dxa"/>
          </w:tcPr>
          <w:p>
            <w:pPr/>
            <w:r>
              <w:t xml:space="preserve">initData دستکاری‌شده یا قدیمی‌تر از ۱ ساعت</w:t>
            </w:r>
          </w:p>
        </w:tc>
        <w:tc>
          <w:tcPr>
            <w:tcW w:w="3309" w:type="dxa"/>
          </w:tcPr>
          <w:p>
            <w:pPr>
              <w:bidi/>
            </w:pPr>
            <w:r>
              <w:rPr>
                <w:rtl/>
              </w:rPr>
              <w:t xml:space="preserve">رد</w:t>
            </w:r>
          </w:p>
        </w:tc>
      </w:tr>
      <w:tr>
        <w:tc>
          <w:tcPr>
            <w:tcW w:w="1336" w:type="dxa"/>
          </w:tcPr>
          <w:p>
            <w:pPr/>
            <w:r>
              <w:t xml:space="preserve">T-03</w:t>
            </w:r>
          </w:p>
        </w:tc>
        <w:tc>
          <w:tcPr>
            <w:tcW w:w="4715" w:type="dxa"/>
          </w:tcPr>
          <w:p>
            <w:pPr/>
            <w:r>
              <w:t xml:space="preserve">callback روش A بدون </w:t>
            </w:r>
            <w:r>
              <w:rPr>
                <w:rStyle w:val="CodeChar"/>
              </w:rPr>
              <w:t xml:space="preserve">state</w:t>
            </w:r>
            <w:r>
              <w:t xml:space="preserve"> معتبر یا با </w:t>
            </w:r>
            <w:r>
              <w:rPr>
                <w:rStyle w:val="CodeChar"/>
              </w:rPr>
              <w:t xml:space="preserve">state</w:t>
            </w:r>
            <w:r>
              <w:t xml:space="preserve"> مصرف‌شده</w:t>
            </w:r>
          </w:p>
        </w:tc>
        <w:tc>
          <w:tcPr>
            <w:tcW w:w="3309" w:type="dxa"/>
          </w:tcPr>
          <w:p>
            <w:pPr>
              <w:bidi/>
            </w:pPr>
            <w:r>
              <w:rPr>
                <w:rtl/>
              </w:rPr>
              <w:t xml:space="preserve">رد</w:t>
            </w:r>
          </w:p>
        </w:tc>
      </w:tr>
      <w:tr>
        <w:tc>
          <w:tcPr>
            <w:tcW w:w="1336" w:type="dxa"/>
          </w:tcPr>
          <w:p>
            <w:pPr/>
            <w:r>
              <w:t xml:space="preserve">T-04</w:t>
            </w:r>
          </w:p>
        </w:tc>
        <w:tc>
          <w:tcPr>
            <w:tcW w:w="4715" w:type="dxa"/>
          </w:tcPr>
          <w:p>
            <w:pPr>
              <w:bidi/>
            </w:pPr>
            <w:r>
              <w:rPr>
                <w:rtl/>
              </w:rPr>
              <w:t xml:space="preserve">توکن Classic (</w:t>
            </w:r>
            <w:r>
              <w:rPr>
                <w:rStyle w:val="CodeChar"/>
                <w:rtl/>
              </w:rPr>
              <w:t xml:space="preserve">ghp_…</w:t>
            </w:r>
            <w:r>
              <w:rPr>
                <w:rtl/>
              </w:rPr>
              <w:t xml:space="preserve">) در ویزارد</w:t>
            </w:r>
          </w:p>
        </w:tc>
        <w:tc>
          <w:tcPr>
            <w:tcW w:w="3309" w:type="dxa"/>
          </w:tcPr>
          <w:p>
            <w:pPr>
              <w:bidi/>
            </w:pPr>
            <w:r>
              <w:rPr>
                <w:rtl/>
              </w:rPr>
              <w:t xml:space="preserve">رد با پیام توضیحی</w:t>
            </w:r>
          </w:p>
        </w:tc>
      </w:tr>
      <w:tr>
        <w:tc>
          <w:tcPr>
            <w:tcW w:w="1336" w:type="dxa"/>
          </w:tcPr>
          <w:p>
            <w:pPr/>
            <w:r>
              <w:t xml:space="preserve">T-05</w:t>
            </w:r>
          </w:p>
        </w:tc>
        <w:tc>
          <w:tcPr>
            <w:tcW w:w="4715" w:type="dxa"/>
          </w:tcPr>
          <w:p>
            <w:pPr>
              <w:bidi/>
            </w:pPr>
            <w:r>
              <w:rPr>
                <w:rtl/>
              </w:rPr>
              <w:t xml:space="preserve">توکن بدون تاریخ انقضا یا با انقضای کمتر از ۷ روز</w:t>
            </w:r>
          </w:p>
        </w:tc>
        <w:tc>
          <w:tcPr>
            <w:tcW w:w="3309" w:type="dxa"/>
          </w:tcPr>
          <w:p>
            <w:pPr>
              <w:bidi/>
            </w:pPr>
            <w:r>
              <w:rPr>
                <w:rtl/>
              </w:rPr>
              <w:t xml:space="preserve">رد</w:t>
            </w:r>
          </w:p>
        </w:tc>
      </w:tr>
      <w:tr>
        <w:tc>
          <w:tcPr>
            <w:tcW w:w="1336" w:type="dxa"/>
          </w:tcPr>
          <w:p>
            <w:pPr/>
            <w:r>
              <w:t xml:space="preserve">T-06</w:t>
            </w:r>
          </w:p>
        </w:tc>
        <w:tc>
          <w:tcPr>
            <w:tcW w:w="4715" w:type="dxa"/>
          </w:tcPr>
          <w:p>
            <w:pPr>
              <w:bidi/>
            </w:pPr>
            <w:r>
              <w:rPr>
                <w:rtl/>
              </w:rPr>
              <w:t xml:space="preserve">اتصال یک </w:t>
            </w:r>
            <w:r>
              <w:rPr>
                <w:rStyle w:val="CodeChar"/>
                <w:rtl/>
              </w:rPr>
              <w:t xml:space="preserve">github_user_id</w:t>
            </w:r>
            <w:r>
              <w:rPr>
                <w:rtl/>
              </w:rPr>
              <w:t xml:space="preserve"> به دو کاربر Nexa</w:t>
            </w:r>
          </w:p>
        </w:tc>
        <w:tc>
          <w:tcPr>
            <w:tcW w:w="3309" w:type="dxa"/>
          </w:tcPr>
          <w:p>
            <w:pPr>
              <w:bidi/>
            </w:pPr>
            <w:r>
              <w:rPr>
                <w:rtl/>
              </w:rPr>
              <w:t xml:space="preserve">اتصال دوم رد</w:t>
            </w:r>
          </w:p>
        </w:tc>
      </w:tr>
      <w:tr>
        <w:tc>
          <w:tcPr>
            <w:tcW w:w="1336" w:type="dxa"/>
          </w:tcPr>
          <w:p>
            <w:pPr/>
            <w:r>
              <w:t xml:space="preserve">T-07</w:t>
            </w:r>
          </w:p>
        </w:tc>
        <w:tc>
          <w:tcPr>
            <w:tcW w:w="4715" w:type="dxa"/>
          </w:tcPr>
          <w:p>
            <w:pPr>
              <w:bidi/>
            </w:pPr>
            <w:r>
              <w:rPr>
                <w:rtl/>
              </w:rPr>
              <w:t xml:space="preserve">ارسال </w:t>
            </w:r>
            <w:r>
              <w:rPr>
                <w:rStyle w:val="CodeChar"/>
                <w:rtl/>
              </w:rPr>
              <w:t xml:space="preserve">github_pat_…</w:t>
            </w:r>
            <w:r>
              <w:rPr>
                <w:rtl/>
              </w:rPr>
              <w:t xml:space="preserve"> در چت ربات</w:t>
            </w:r>
          </w:p>
        </w:tc>
        <w:tc>
          <w:tcPr>
            <w:tcW w:w="3309" w:type="dxa"/>
          </w:tcPr>
          <w:p>
            <w:pPr>
              <w:bidi/>
            </w:pPr>
            <w:r>
              <w:rPr>
                <w:rtl/>
              </w:rPr>
              <w:t xml:space="preserve">پیام حذف شود، هشدار بیاید، هیچ ردی در لاگ/D1 نباشد</w:t>
            </w:r>
          </w:p>
        </w:tc>
      </w:tr>
      <w:tr>
        <w:tc>
          <w:tcPr>
            <w:tcW w:w="1336" w:type="dxa"/>
          </w:tcPr>
          <w:p>
            <w:pPr/>
            <w:r>
              <w:t xml:space="preserve">T-08</w:t>
            </w:r>
          </w:p>
        </w:tc>
        <w:tc>
          <w:tcPr>
            <w:tcW w:w="4715" w:type="dxa"/>
          </w:tcPr>
          <w:p>
            <w:pPr>
              <w:bidi/>
            </w:pPr>
            <w:r>
              <w:rPr>
                <w:rtl/>
              </w:rPr>
              <w:t xml:space="preserve">جست‌وجوی متنی (grep) در خروجی لاگ و Audit برای توکن و متن Draft</w:t>
            </w:r>
          </w:p>
        </w:tc>
        <w:tc>
          <w:tcPr>
            <w:tcW w:w="3309" w:type="dxa"/>
          </w:tcPr>
          <w:p>
            <w:pPr>
              <w:bidi/>
            </w:pPr>
            <w:r>
              <w:rPr>
                <w:rtl/>
              </w:rPr>
              <w:t xml:space="preserve">هیچ نتیجه‌ای</w:t>
            </w:r>
          </w:p>
        </w:tc>
      </w:tr>
      <w:tr>
        <w:tc>
          <w:tcPr>
            <w:tcW w:w="1336" w:type="dxa"/>
          </w:tcPr>
          <w:p>
            <w:pPr/>
            <w:r>
              <w:t xml:space="preserve">T-09</w:t>
            </w:r>
          </w:p>
        </w:tc>
        <w:tc>
          <w:tcPr>
            <w:tcW w:w="4715" w:type="dxa"/>
          </w:tcPr>
          <w:p>
            <w:pPr>
              <w:bidi/>
            </w:pPr>
            <w:r>
              <w:rPr>
                <w:rtl/>
              </w:rPr>
              <w:t xml:space="preserve">توکن بدون مجوز Contents: write → تست امن نوشتن</w:t>
            </w:r>
          </w:p>
        </w:tc>
        <w:tc>
          <w:tcPr>
            <w:tcW w:w="3309" w:type="dxa"/>
          </w:tcPr>
          <w:p>
            <w:pPr>
              <w:bidi/>
            </w:pPr>
            <w:r>
              <w:rPr>
                <w:rtl/>
              </w:rPr>
              <w:t xml:space="preserve">شکست با نام مجوز گمشده؛ اتصال فقط‌خواندنی بماند</w:t>
            </w:r>
          </w:p>
        </w:tc>
      </w:tr>
      <w:tr>
        <w:tc>
          <w:tcPr>
            <w:tcW w:w="1336" w:type="dxa"/>
          </w:tcPr>
          <w:p>
            <w:pPr/>
            <w:r>
              <w:t xml:space="preserve">T-10</w:t>
            </w:r>
          </w:p>
        </w:tc>
        <w:tc>
          <w:tcPr>
            <w:tcW w:w="4715" w:type="dxa"/>
          </w:tcPr>
          <w:p>
            <w:pPr>
              <w:bidi/>
            </w:pPr>
            <w:r>
              <w:rPr>
                <w:rtl/>
              </w:rPr>
              <w:t xml:space="preserve">حذف توکن در GitHub سپس درخواست جدید</w:t>
            </w:r>
          </w:p>
        </w:tc>
        <w:tc>
          <w:tcPr>
            <w:tcW w:w="3309" w:type="dxa"/>
          </w:tcPr>
          <w:p>
            <w:pPr>
              <w:bidi/>
            </w:pPr>
            <w:r>
              <w:rPr>
                <w:rtl/>
              </w:rPr>
              <w:t xml:space="preserve">ظرف ۶۰ ثانیه وضعیت «نیازمند توجه»</w:t>
            </w:r>
          </w:p>
        </w:tc>
      </w:tr>
      <w:tr>
        <w:tc>
          <w:tcPr>
            <w:tcW w:w="1336" w:type="dxa"/>
          </w:tcPr>
          <w:p>
            <w:pPr/>
            <w:r>
              <w:t xml:space="preserve">T-11</w:t>
            </w:r>
          </w:p>
        </w:tc>
        <w:tc>
          <w:tcPr>
            <w:tcW w:w="4715" w:type="dxa"/>
          </w:tcPr>
          <w:p>
            <w:pPr>
              <w:bidi/>
            </w:pPr>
            <w:r>
              <w:rPr>
                <w:rtl/>
              </w:rPr>
              <w:t xml:space="preserve">دوبار زدن «تأیید»</w:t>
            </w:r>
          </w:p>
        </w:tc>
        <w:tc>
          <w:tcPr>
            <w:tcW w:w="3309" w:type="dxa"/>
          </w:tcPr>
          <w:p>
            <w:pPr>
              <w:bidi/>
            </w:pPr>
            <w:r>
              <w:rPr>
                <w:rtl/>
              </w:rPr>
              <w:t xml:space="preserve">اثر دوم صفر</w:t>
            </w:r>
          </w:p>
        </w:tc>
      </w:tr>
      <w:tr>
        <w:tc>
          <w:tcPr>
            <w:tcW w:w="1336" w:type="dxa"/>
          </w:tcPr>
          <w:p>
            <w:pPr/>
            <w:r>
              <w:t xml:space="preserve">T-12</w:t>
            </w:r>
          </w:p>
        </w:tc>
        <w:tc>
          <w:tcPr>
            <w:tcW w:w="4715" w:type="dxa"/>
          </w:tcPr>
          <w:p>
            <w:pPr>
              <w:bidi/>
            </w:pPr>
            <w:r>
              <w:rPr>
                <w:rtl/>
              </w:rPr>
              <w:t xml:space="preserve">استفاده دوباره از یک کد TOTP</w:t>
            </w:r>
          </w:p>
        </w:tc>
        <w:tc>
          <w:tcPr>
            <w:tcW w:w="3309" w:type="dxa"/>
          </w:tcPr>
          <w:p>
            <w:pPr>
              <w:bidi/>
            </w:pPr>
            <w:r>
              <w:rPr>
                <w:rtl/>
              </w:rPr>
              <w:t xml:space="preserve">رد</w:t>
            </w:r>
          </w:p>
        </w:tc>
      </w:tr>
      <w:tr>
        <w:tc>
          <w:tcPr>
            <w:tcW w:w="1336" w:type="dxa"/>
          </w:tcPr>
          <w:p>
            <w:pPr/>
            <w:r>
              <w:t xml:space="preserve">T-13</w:t>
            </w:r>
          </w:p>
        </w:tc>
        <w:tc>
          <w:tcPr>
            <w:tcW w:w="4715" w:type="dxa"/>
          </w:tcPr>
          <w:p>
            <w:pPr>
              <w:bidi/>
            </w:pPr>
            <w:r>
              <w:rPr>
                <w:rtl/>
              </w:rPr>
              <w:t xml:space="preserve">دو ویرایش هم‌زمان یک فایل</w:t>
            </w:r>
          </w:p>
        </w:tc>
        <w:tc>
          <w:tcPr>
            <w:tcW w:w="3309" w:type="dxa"/>
          </w:tcPr>
          <w:p>
            <w:pPr>
              <w:bidi/>
            </w:pPr>
            <w:r>
              <w:rPr>
                <w:rtl/>
              </w:rPr>
              <w:t xml:space="preserve">409، بدون از دست رفتن داده</w:t>
            </w:r>
          </w:p>
        </w:tc>
      </w:tr>
      <w:tr>
        <w:tc>
          <w:tcPr>
            <w:tcW w:w="1336" w:type="dxa"/>
          </w:tcPr>
          <w:p>
            <w:pPr/>
            <w:r>
              <w:t xml:space="preserve">T-14</w:t>
            </w:r>
          </w:p>
        </w:tc>
        <w:tc>
          <w:tcPr>
            <w:tcW w:w="4715" w:type="dxa"/>
          </w:tcPr>
          <w:p>
            <w:pPr>
              <w:bidi/>
            </w:pPr>
            <w:r>
              <w:rPr>
                <w:rtl/>
              </w:rPr>
              <w:t xml:space="preserve">مسیرهای </w:t>
            </w:r>
            <w:r>
              <w:rPr>
                <w:rStyle w:val="CodeChar"/>
                <w:rtl/>
              </w:rPr>
              <w:t xml:space="preserve">../</w:t>
            </w:r>
            <w:r>
              <w:rPr>
                <w:rtl/>
              </w:rPr>
              <w:t xml:space="preserve">، مطلق، کلید خصوصی، LFS، باینری</w:t>
            </w:r>
          </w:p>
        </w:tc>
        <w:tc>
          <w:tcPr>
            <w:tcW w:w="3309" w:type="dxa"/>
          </w:tcPr>
          <w:p>
            <w:pPr>
              <w:bidi/>
            </w:pPr>
            <w:r>
              <w:rPr>
                <w:rtl/>
              </w:rPr>
              <w:t xml:space="preserve">رد</w:t>
            </w:r>
          </w:p>
        </w:tc>
      </w:tr>
      <w:tr>
        <w:tc>
          <w:tcPr>
            <w:tcW w:w="1336" w:type="dxa"/>
          </w:tcPr>
          <w:p>
            <w:pPr/>
            <w:r>
              <w:t xml:space="preserve">T-15</w:t>
            </w:r>
          </w:p>
        </w:tc>
        <w:tc>
          <w:tcPr>
            <w:tcW w:w="4715" w:type="dxa"/>
          </w:tcPr>
          <w:p>
            <w:pPr>
              <w:bidi/>
            </w:pPr>
            <w:r>
              <w:rPr>
                <w:rtl/>
              </w:rPr>
              <w:t xml:space="preserve">عبور از سهمیه و Rate Limit</w:t>
            </w:r>
          </w:p>
        </w:tc>
        <w:tc>
          <w:tcPr>
            <w:tcW w:w="3309" w:type="dxa"/>
          </w:tcPr>
          <w:p>
            <w:pPr>
              <w:bidi/>
            </w:pPr>
            <w:r>
              <w:rPr>
                <w:rtl/>
              </w:rPr>
              <w:t xml:space="preserve">429 با پیام فارسی</w:t>
            </w:r>
          </w:p>
        </w:tc>
      </w:tr>
      <w:tr>
        <w:tc>
          <w:tcPr>
            <w:tcW w:w="1336" w:type="dxa"/>
          </w:tcPr>
          <w:p>
            <w:pPr/>
            <w:r>
              <w:t xml:space="preserve">T-16</w:t>
            </w:r>
          </w:p>
        </w:tc>
        <w:tc>
          <w:tcPr>
            <w:tcW w:w="4715" w:type="dxa"/>
          </w:tcPr>
          <w:p>
            <w:pPr>
              <w:bidi/>
            </w:pPr>
            <w:r>
              <w:rPr>
                <w:rtl/>
              </w:rPr>
              <w:t xml:space="preserve">قفل اضطراری کاربر/اتصال/پلتفرم</w:t>
            </w:r>
          </w:p>
        </w:tc>
        <w:tc>
          <w:tcPr>
            <w:tcW w:w="3309" w:type="dxa"/>
          </w:tcPr>
          <w:p>
            <w:pPr/>
            <w:r>
              <w:t xml:space="preserve">WRITE و DESTRUCTIVE متوقف، READ طبق سطح قفل</w:t>
            </w:r>
          </w:p>
        </w:tc>
      </w:tr>
      <w:tr>
        <w:tc>
          <w:tcPr>
            <w:tcW w:w="1336" w:type="dxa"/>
          </w:tcPr>
          <w:p>
            <w:pPr/>
            <w:r>
              <w:t xml:space="preserve">T-17</w:t>
            </w:r>
          </w:p>
        </w:tc>
        <w:tc>
          <w:tcPr>
            <w:tcW w:w="4715" w:type="dxa"/>
          </w:tcPr>
          <w:p>
            <w:pPr>
              <w:bidi/>
            </w:pPr>
            <w:r>
              <w:rPr>
                <w:rtl/>
              </w:rPr>
              <w:t xml:space="preserve">انقضای توکن</w:t>
            </w:r>
          </w:p>
        </w:tc>
        <w:tc>
          <w:tcPr>
            <w:tcW w:w="3309" w:type="dxa"/>
          </w:tcPr>
          <w:p>
            <w:pPr>
              <w:bidi/>
            </w:pPr>
            <w:r>
              <w:rPr>
                <w:rtl/>
              </w:rPr>
              <w:t xml:space="preserve">اعلان‌های ۱۴/۳/۰ روز و رد عملیات پس از انقضا</w:t>
            </w:r>
          </w:p>
        </w:tc>
      </w:tr>
      <w:tr>
        <w:tc>
          <w:tcPr>
            <w:tcW w:w="1336" w:type="dxa"/>
          </w:tcPr>
          <w:p>
            <w:pPr/>
            <w:r>
              <w:t xml:space="preserve">T-18</w:t>
            </w:r>
          </w:p>
        </w:tc>
        <w:tc>
          <w:tcPr>
            <w:tcW w:w="4715" w:type="dxa"/>
          </w:tcPr>
          <w:p>
            <w:pPr>
              <w:bidi/>
            </w:pPr>
            <w:r>
              <w:rPr>
                <w:rtl/>
              </w:rPr>
              <w:t xml:space="preserve">قطع اتصال</w:t>
            </w:r>
          </w:p>
        </w:tc>
        <w:tc>
          <w:tcPr>
            <w:tcW w:w="3309" w:type="dxa"/>
          </w:tcPr>
          <w:p>
            <w:pPr>
              <w:bidi/>
            </w:pPr>
            <w:r>
              <w:rPr>
                <w:rtl/>
              </w:rPr>
              <w:t xml:space="preserve">توکن و Grantها و Workspaceهای وابسته پاک</w:t>
            </w:r>
          </w:p>
        </w:tc>
      </w:tr>
      <w:tr>
        <w:tc>
          <w:tcPr>
            <w:tcW w:w="1336" w:type="dxa"/>
          </w:tcPr>
          <w:p>
            <w:pPr/>
            <w:r>
              <w:t xml:space="preserve">T-19</w:t>
            </w:r>
          </w:p>
        </w:tc>
        <w:tc>
          <w:tcPr>
            <w:tcW w:w="4715" w:type="dxa"/>
          </w:tcPr>
          <w:p>
            <w:pPr>
              <w:bidi/>
            </w:pPr>
            <w:r>
              <w:rPr>
                <w:rtl/>
              </w:rPr>
              <w:t xml:space="preserve">کاربر ناشناس یا </w:t>
            </w:r>
            <w:r>
              <w:rPr>
                <w:rStyle w:val="CodeChar"/>
                <w:rtl/>
              </w:rPr>
              <w:t xml:space="preserve">suspended</w:t>
            </w:r>
          </w:p>
        </w:tc>
        <w:tc>
          <w:tcPr>
            <w:tcW w:w="3309" w:type="dxa"/>
          </w:tcPr>
          <w:p>
            <w:pPr>
              <w:bidi/>
            </w:pPr>
            <w:r>
              <w:rPr>
                <w:rtl/>
              </w:rPr>
              <w:t xml:space="preserve">هیچ داده‌ای نمایش داده نشود</w:t>
            </w:r>
          </w:p>
        </w:tc>
      </w:tr>
      <w:tr>
        <w:tc>
          <w:tcPr>
            <w:tcW w:w="1336" w:type="dxa"/>
          </w:tcPr>
          <w:p>
            <w:pPr/>
            <w:r>
              <w:t xml:space="preserve">T-20</w:t>
            </w:r>
          </w:p>
        </w:tc>
        <w:tc>
          <w:tcPr>
            <w:tcW w:w="4715" w:type="dxa"/>
          </w:tcPr>
          <w:p>
            <w:pPr>
              <w:bidi/>
            </w:pPr>
            <w:r>
              <w:rPr>
                <w:rtl/>
              </w:rPr>
              <w:t xml:space="preserve">هر ویدئو/آزمون روی Android و iOS واقعی</w:t>
            </w:r>
          </w:p>
        </w:tc>
        <w:tc>
          <w:tcPr>
            <w:tcW w:w="3309" w:type="dxa"/>
          </w:tcPr>
          <w:p>
            <w:pPr>
              <w:bidi/>
            </w:pPr>
            <w:r>
              <w:rPr>
                <w:rtl/>
              </w:rPr>
              <w:t xml:space="preserve">همه صفحه‌ها سالم و RTL</w:t>
            </w:r>
          </w:p>
        </w:tc>
      </w:tr>
    </w:tbl>
    <w:p>
      <w:pPr>
        <w:pStyle w:val="Heading2"/>
        <w:bidi/>
      </w:pPr>
      <w:r>
        <w:rPr>
          <w:rtl/>
        </w:rPr>
        <w:t xml:space="preserve">۱۰. فازها، دروازه‌ها و شواهد</w:t>
      </w:r>
    </w:p>
    <w:tbl>
      <w:tblPr>
        <w:tblStyle w:val="TableGrid"/>
        <w:tblW w:w="0" w:type="auto"/>
        <w:tblLayout w:type="fixed"/>
        <w:tblLook w:val="04A0" w:firstRow="1" w:lastRow="0" w:firstColumn="0" w:lastColumn="0" w:noHBand="0" w:noVBand="1"/>
      </w:tblPr>
      <w:tblGrid>
        <w:gridCol w:w="1556"/>
        <w:gridCol w:w="3223"/>
        <w:gridCol w:w="4581"/>
      </w:tblGrid>
      <w:tr>
        <w:trPr>
          <w:tblHeader/>
        </w:trPr>
        <w:tc>
          <w:tcPr>
            <w:tcW w:w="1556" w:type="dxa"/>
            <w:shd w:val="clear" w:color="auto" w:fill="F2F2F2"/>
          </w:tcPr>
          <w:p>
            <w:pPr>
              <w:bidi/>
            </w:pPr>
            <w:r>
              <w:rPr>
                <w:rtl/>
              </w:rPr>
              <w:t xml:space="preserve">دروازه</w:t>
            </w:r>
          </w:p>
        </w:tc>
        <w:tc>
          <w:tcPr>
            <w:tcW w:w="3223" w:type="dxa"/>
            <w:shd w:val="clear" w:color="auto" w:fill="F2F2F2"/>
          </w:tcPr>
          <w:p>
            <w:pPr>
              <w:bidi/>
            </w:pPr>
            <w:r>
              <w:rPr>
                <w:rtl/>
              </w:rPr>
              <w:t xml:space="preserve">خروجی الزامی</w:t>
            </w:r>
          </w:p>
        </w:tc>
        <w:tc>
          <w:tcPr>
            <w:tcW w:w="4581" w:type="dxa"/>
            <w:shd w:val="clear" w:color="auto" w:fill="F2F2F2"/>
          </w:tcPr>
          <w:p>
            <w:pPr>
              <w:bidi/>
            </w:pPr>
            <w:r>
              <w:rPr>
                <w:rtl/>
              </w:rPr>
              <w:t xml:space="preserve">شرط عبور (شواهد در گزارش)</w:t>
            </w:r>
          </w:p>
        </w:tc>
      </w:tr>
      <w:tr>
        <w:tc>
          <w:tcPr>
            <w:tcW w:w="1556" w:type="dxa"/>
          </w:tcPr>
          <w:p>
            <w:pPr/>
            <w:r>
              <w:rPr>
                <w:b/>
              </w:rPr>
              <w:t xml:space="preserve">G0</w:t>
            </w:r>
          </w:p>
        </w:tc>
        <w:tc>
          <w:tcPr>
            <w:tcW w:w="3223" w:type="dxa"/>
          </w:tcPr>
          <w:p>
            <w:pPr/>
            <w:r>
              <w:t xml:space="preserve">R-10 تا R-13، R-26، R-27</w:t>
            </w:r>
          </w:p>
        </w:tc>
        <w:tc>
          <w:tcPr>
            <w:tcW w:w="4581" w:type="dxa"/>
          </w:tcPr>
          <w:p>
            <w:pPr>
              <w:bidi/>
            </w:pPr>
            <w:r>
              <w:rPr>
                <w:rtl/>
              </w:rPr>
              <w:t xml:space="preserve">تست‌ها سبز؛ Commit واقعی Phase 1 با Approval واقعی؛ </w:t>
            </w:r>
            <w:r>
              <w:rPr>
                <w:rStyle w:val="CodeChar"/>
                <w:rtl/>
              </w:rPr>
              <w:t xml:space="preserve">main</w:t>
            </w:r>
            <w:r>
              <w:rPr>
                <w:rtl/>
              </w:rPr>
              <w:t xml:space="preserve"> تغییر نکرده؛ گزارش فایل‌های بررسی‌نشده</w:t>
            </w:r>
          </w:p>
        </w:tc>
      </w:tr>
      <w:tr>
        <w:tc>
          <w:tcPr>
            <w:tcW w:w="1556" w:type="dxa"/>
          </w:tcPr>
          <w:p>
            <w:pPr/>
            <w:r>
              <w:rPr>
                <w:b/>
              </w:rPr>
              <w:t xml:space="preserve">G1 (M0)</w:t>
            </w:r>
          </w:p>
        </w:tc>
        <w:tc>
          <w:tcPr>
            <w:tcW w:w="3223" w:type="dxa"/>
          </w:tcPr>
          <w:p>
            <w:pPr/>
            <w:r>
              <w:rPr>
                <w:rStyle w:val="CodeChar"/>
              </w:rPr>
              <w:t xml:space="preserve">web/</w:t>
            </w:r>
            <w:r>
              <w:t xml:space="preserve"> با CodeMirror 6؛ ویزارد روش B کامل (بخش ۳.۲ تا ۳.۴)؛ مهاجرت مالک و حذف </w:t>
            </w:r>
            <w:r>
              <w:rPr>
                <w:rStyle w:val="CodeChar"/>
              </w:rPr>
              <w:t xml:space="preserve">GITHUB_TOKEN</w:t>
            </w:r>
            <w:r>
              <w:t xml:space="preserve"> (S-05)؛ R-19، R-20، R-21، R-24؛ بخش راهنما</w:t>
            </w:r>
          </w:p>
        </w:tc>
        <w:tc>
          <w:tcPr>
            <w:tcW w:w="4581" w:type="dxa"/>
          </w:tcPr>
          <w:p>
            <w:pPr/>
            <w:r>
              <w:t xml:space="preserve">T-04 تا T-09، T-13، T-14، T-20 سبز؛ مالک ۲ هفته استفاده روزانه بدون Commit گم‌شده یا تکراری</w:t>
            </w:r>
          </w:p>
        </w:tc>
      </w:tr>
      <w:tr>
        <w:tc>
          <w:tcPr>
            <w:tcW w:w="1556" w:type="dxa"/>
          </w:tcPr>
          <w:p>
            <w:pPr/>
            <w:r>
              <w:rPr>
                <w:b/>
              </w:rPr>
              <w:t xml:space="preserve">G2</w:t>
            </w:r>
          </w:p>
        </w:tc>
        <w:tc>
          <w:tcPr>
            <w:tcW w:w="3223" w:type="dxa"/>
          </w:tcPr>
          <w:p>
            <w:pPr/>
            <w:r>
              <w:t xml:space="preserve">D1 و مهاجرت‌ها؛ سشن و دعوت؛ Grantها؛ R-14 تا R-18، R-22، R-23، R-25؛ روش A (اگر App ثبت و آزموده شد)</w:t>
            </w:r>
          </w:p>
        </w:tc>
        <w:tc>
          <w:tcPr>
            <w:tcW w:w="4581" w:type="dxa"/>
          </w:tcPr>
          <w:p>
            <w:pPr>
              <w:bidi/>
            </w:pPr>
            <w:r>
              <w:rPr>
                <w:rtl/>
              </w:rPr>
              <w:t xml:space="preserve">تمام T-01 تا T-20 سبز؛ آزمون A/B با دو حساب GitHub واقعی</w:t>
            </w:r>
          </w:p>
        </w:tc>
      </w:tr>
      <w:tr>
        <w:tc>
          <w:tcPr>
            <w:tcW w:w="1556" w:type="dxa"/>
          </w:tcPr>
          <w:p>
            <w:pPr/>
            <w:r>
              <w:rPr>
                <w:b/>
              </w:rPr>
              <w:t xml:space="preserve">G3 (M1)</w:t>
            </w:r>
          </w:p>
        </w:tc>
        <w:tc>
          <w:tcPr>
            <w:tcW w:w="3223" w:type="dxa"/>
          </w:tcPr>
          <w:p>
            <w:pPr>
              <w:bidi/>
            </w:pPr>
            <w:r>
              <w:rPr>
                <w:rtl/>
              </w:rPr>
              <w:t xml:space="preserve">بتای حداکثر ۱۰ کاربر دعوتی، ۴ هفته</w:t>
            </w:r>
          </w:p>
        </w:tc>
        <w:tc>
          <w:tcPr>
            <w:tcW w:w="4581" w:type="dxa"/>
          </w:tcPr>
          <w:p>
            <w:pPr>
              <w:bidi/>
            </w:pPr>
            <w:r>
              <w:rPr>
                <w:rtl/>
              </w:rPr>
              <w:t xml:space="preserve">صفر نشت داده؛ بازبینی امنیتی مستقل توسط یک متخصص انسانی؛ گزارش هفتگی استفاده و خطا</w:t>
            </w:r>
          </w:p>
        </w:tc>
      </w:tr>
      <w:tr>
        <w:tc>
          <w:tcPr>
            <w:tcW w:w="1556" w:type="dxa"/>
          </w:tcPr>
          <w:p>
            <w:pPr/>
            <w:r>
              <w:rPr>
                <w:b/>
              </w:rPr>
              <w:t xml:space="preserve">G4</w:t>
            </w:r>
          </w:p>
        </w:tc>
        <w:tc>
          <w:tcPr>
            <w:tcW w:w="3223" w:type="dxa"/>
          </w:tcPr>
          <w:p>
            <w:pPr>
              <w:bidi/>
            </w:pPr>
            <w:r>
              <w:rPr>
                <w:rtl/>
              </w:rPr>
              <w:t xml:space="preserve">تصمیم مکتوب درباره عرضه عمومی</w:t>
            </w:r>
          </w:p>
        </w:tc>
        <w:tc>
          <w:tcPr>
            <w:tcW w:w="4581" w:type="dxa"/>
          </w:tcPr>
          <w:p>
            <w:pPr>
              <w:bidi/>
            </w:pPr>
            <w:r>
              <w:rPr>
                <w:rtl/>
              </w:rPr>
              <w:t xml:space="preserve">گزارش بررسی حقوقی/تحریم/پرداخت؛ هزینه واقعی ماهانه؛ نگهداشت کاربر؛ بدون این‌ها M2 ممنوع</w:t>
            </w:r>
          </w:p>
        </w:tc>
      </w:tr>
    </w:tbl>
    <w:p>
      <w:pPr>
        <w:bidi/>
      </w:pPr>
      <w:r>
        <w:rPr>
          <w:b/>
          <w:rtl/>
        </w:rPr>
        <w:t xml:space="preserve">معیار G4 (الزام‌آور مگر مالک مکتوب تغییر دهد):</w:t>
      </w:r>
      <w:r>
        <w:rPr>
          <w:rtl/>
        </w:rPr>
        <w:t xml:space="preserve"> حداقل ۵ نفر از ۱۰ کاربر بتا در ۴ هفته، هر هفته دست‌کم یک Commit واقعی. اگر نشد، مشکل «ارزش محصول» است و افزودن امکانات ممنوع است.</w:t>
      </w:r>
    </w:p>
    <w:p>
      <w:pPr>
        <w:pStyle w:val="Heading2"/>
        <w:bidi/>
      </w:pPr>
      <w:r>
        <w:rPr>
          <w:rtl/>
        </w:rPr>
        <w:t xml:space="preserve">۱۱. الزامات عملیاتی</w:t>
      </w:r>
    </w:p>
    <w:p>
      <w:pPr>
        <w:pStyle w:val="ListParagraph"/>
        <w:numPr>
          <w:ilvl w:val="0"/>
          <w:numId w:val="11"/>
        </w:numPr>
      </w:pPr>
      <w:r>
        <w:rPr>
          <w:b/>
        </w:rPr>
        <w:t xml:space="preserve">O-01</w:t>
      </w:r>
      <w:r>
        <w:t xml:space="preserve"> دو محیط جدا: staging و production با ربات، Secrets و D1 جدا.</w:t>
      </w:r>
    </w:p>
    <w:p>
      <w:pPr>
        <w:pStyle w:val="ListParagraph"/>
        <w:numPr>
          <w:ilvl w:val="0"/>
          <w:numId w:val="11"/>
        </w:numPr>
      </w:pPr>
      <w:r>
        <w:rPr>
          <w:b/>
        </w:rPr>
        <w:t xml:space="preserve">O-02</w:t>
      </w:r>
      <w:r>
        <w:t xml:space="preserve"> هر Deploy با SHA دقیق CI و امکان بازگشت به نسخه قبلی Worker؛ روال بازگشت یک‌بار آزمایش و ثبت شود.</w:t>
      </w:r>
    </w:p>
    <w:p>
      <w:pPr>
        <w:pStyle w:val="ListParagraph"/>
        <w:numPr>
          <w:ilvl w:val="0"/>
          <w:numId w:val="11"/>
        </w:numPr>
      </w:pPr>
      <w:r>
        <w:rPr>
          <w:b/>
        </w:rPr>
        <w:t xml:space="preserve">O-03</w:t>
      </w:r>
      <w:r>
        <w:t xml:space="preserve"> پشتیبان D1 (Time Travel/Export) و آزمون بازیابی پیش از G3.</w:t>
      </w:r>
    </w:p>
    <w:p>
      <w:pPr>
        <w:pStyle w:val="ListParagraph"/>
        <w:numPr>
          <w:ilvl w:val="0"/>
          <w:numId w:val="11"/>
        </w:numPr>
      </w:pPr>
      <w:r>
        <w:rPr>
          <w:b/>
        </w:rPr>
        <w:t xml:space="preserve">O-04</w:t>
      </w:r>
      <w:r>
        <w:t xml:space="preserve"> آزمون دسترسی از ایران برای Mini App و API روی دست‌کم دو اپراتور موبایل و یک اینترنت ثابت؛ ثبت زمان، اپراتور، خطا و نتیجه. تلگرام در ایران فیلتر است؛ هیچ SLO یا وعده دسترسی بدون این داده نوشته نشود.</w:t>
      </w:r>
    </w:p>
    <w:p>
      <w:pPr>
        <w:pStyle w:val="ListParagraph"/>
        <w:numPr>
          <w:ilvl w:val="0"/>
          <w:numId w:val="11"/>
        </w:numPr>
      </w:pPr>
      <w:r>
        <w:rPr>
          <w:b/>
        </w:rPr>
        <w:t xml:space="preserve">O-05</w:t>
      </w:r>
      <w:r>
        <w:t xml:space="preserve"> گزارش هزینه ماهانه (Workers، D1، DO) از G1 به بعد.</w:t>
      </w:r>
    </w:p>
    <w:p>
      <w:pPr>
        <w:pStyle w:val="ListParagraph"/>
        <w:numPr>
          <w:ilvl w:val="0"/>
          <w:numId w:val="11"/>
        </w:numPr>
      </w:pPr>
      <w:r>
        <w:rPr>
          <w:b/>
        </w:rPr>
        <w:t xml:space="preserve">O-06</w:t>
      </w:r>
      <w:r>
        <w:t xml:space="preserve"> هشدار خودکار برای نرخ خطا، تأخیر و رویدادهای امنیتی (رد امضا، تلاش اتصال زیاد).</w:t>
      </w:r>
    </w:p>
    <w:p>
      <w:pPr>
        <w:pStyle w:val="ListParagraph"/>
        <w:numPr>
          <w:ilvl w:val="0"/>
          <w:numId w:val="11"/>
        </w:numPr>
      </w:pPr>
      <w:r>
        <w:rPr>
          <w:b/>
        </w:rPr>
        <w:t xml:space="preserve">O-07</w:t>
      </w:r>
      <w:r>
        <w:t xml:space="preserve"> استفاده از Railway، Render، Supabase، Neon و VPS ممنوع مگر با تصمیم مکتوب مالک و نیاز اثبات‌شده.</w:t>
      </w:r>
    </w:p>
    <w:p>
      <w:pPr>
        <w:pStyle w:val="Heading2"/>
        <w:bidi/>
      </w:pPr>
      <w:r>
        <w:rPr>
          <w:rtl/>
        </w:rPr>
        <w:t xml:space="preserve">۱۲. ریسک‌های شناخته‌شده و پاسخ الزامی</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bidi/>
            </w:pPr>
            <w:r>
              <w:rPr>
                <w:rtl/>
              </w:rPr>
              <w:t xml:space="preserve">ریسک</w:t>
            </w:r>
          </w:p>
        </w:tc>
        <w:tc>
          <w:tcPr>
            <w:tcW w:w="4920" w:type="dxa"/>
            <w:shd w:val="clear" w:color="auto" w:fill="F2F2F2"/>
          </w:tcPr>
          <w:p>
            <w:pPr>
              <w:bidi/>
            </w:pPr>
            <w:r>
              <w:rPr>
                <w:rtl/>
              </w:rPr>
              <w:t xml:space="preserve">پاسخ الزامی</w:t>
            </w:r>
          </w:p>
        </w:tc>
      </w:tr>
      <w:tr>
        <w:tc>
          <w:tcPr>
            <w:tcW w:w="4440" w:type="dxa"/>
          </w:tcPr>
          <w:p>
            <w:pPr>
              <w:bidi/>
            </w:pPr>
            <w:r>
              <w:rPr>
                <w:rtl/>
              </w:rPr>
              <w:t xml:space="preserve">توکن «All repositories» روی همه مخازن اختیار نوشتن دارد</w:t>
            </w:r>
          </w:p>
        </w:tc>
        <w:tc>
          <w:tcPr>
            <w:tcW w:w="4920" w:type="dxa"/>
          </w:tcPr>
          <w:p>
            <w:pPr>
              <w:bidi/>
            </w:pPr>
            <w:r>
              <w:rPr>
                <w:rtl/>
              </w:rPr>
              <w:t xml:space="preserve">هشدار گام ۳؛ سازمان‌دهی Grant در Nexa؛ فقط شاخه جدید + Approval؛ هرگز نوشتن روی main</w:t>
            </w:r>
          </w:p>
        </w:tc>
      </w:tr>
      <w:tr>
        <w:tc>
          <w:tcPr>
            <w:tcW w:w="4440" w:type="dxa"/>
          </w:tcPr>
          <w:p>
            <w:pPr/>
            <w:r>
              <w:t xml:space="preserve">Fine-grained PAT فقط یک Resource owner دارد و مخازن دیگران را پوشش نمی‌دهد</w:t>
            </w:r>
          </w:p>
        </w:tc>
        <w:tc>
          <w:tcPr>
            <w:tcW w:w="4920" w:type="dxa"/>
          </w:tcPr>
          <w:p>
            <w:pPr>
              <w:bidi/>
            </w:pPr>
            <w:r>
              <w:rPr>
                <w:rtl/>
              </w:rPr>
              <w:t xml:space="preserve">نمایش در UI؛ چند اتصال برای هر owner/سازمان</w:t>
            </w:r>
          </w:p>
        </w:tc>
      </w:tr>
      <w:tr>
        <w:tc>
          <w:tcPr>
            <w:tcW w:w="4440" w:type="dxa"/>
          </w:tcPr>
          <w:p>
            <w:pPr>
              <w:bidi/>
            </w:pPr>
            <w:r>
              <w:rPr>
                <w:rtl/>
              </w:rPr>
              <w:t xml:space="preserve">سازمان PAT را غیرفعال می‌کند</w:t>
            </w:r>
          </w:p>
        </w:tc>
        <w:tc>
          <w:tcPr>
            <w:tcW w:w="4920" w:type="dxa"/>
          </w:tcPr>
          <w:p>
            <w:pPr>
              <w:bidi/>
            </w:pPr>
            <w:r>
              <w:rPr>
                <w:rtl/>
              </w:rPr>
              <w:t xml:space="preserve">راهنمای «اتصال سازمان» و پیام روشن؛ روش A برای این حالت</w:t>
            </w:r>
          </w:p>
        </w:tc>
      </w:tr>
      <w:tr>
        <w:tc>
          <w:tcPr>
            <w:tcW w:w="4440" w:type="dxa"/>
          </w:tcPr>
          <w:p>
            <w:pPr>
              <w:bidi/>
            </w:pPr>
            <w:r>
              <w:rPr>
                <w:rtl/>
              </w:rPr>
              <w:t xml:space="preserve">انقضای توکن</w:t>
            </w:r>
          </w:p>
        </w:tc>
        <w:tc>
          <w:tcPr>
            <w:tcW w:w="4920" w:type="dxa"/>
          </w:tcPr>
          <w:p>
            <w:pPr/>
            <w:r>
              <w:t xml:space="preserve">C-21، T-17</w:t>
            </w:r>
          </w:p>
        </w:tc>
      </w:tr>
      <w:tr>
        <w:tc>
          <w:tcPr>
            <w:tcW w:w="4440" w:type="dxa"/>
          </w:tcPr>
          <w:p>
            <w:pPr>
              <w:bidi/>
            </w:pPr>
            <w:r>
              <w:rPr>
                <w:rtl/>
              </w:rPr>
              <w:t xml:space="preserve">سقف نرخ GitHub برای هر توکن</w:t>
            </w:r>
          </w:p>
        </w:tc>
        <w:tc>
          <w:tcPr>
            <w:tcW w:w="4920" w:type="dxa"/>
          </w:tcPr>
          <w:p>
            <w:pPr>
              <w:bidi/>
            </w:pPr>
            <w:r>
              <w:rPr>
                <w:rtl/>
              </w:rPr>
              <w:t xml:space="preserve">کش شرطی با ETag، Backoff، صف و نمایش پیام «محدودیت GitHub»</w:t>
            </w:r>
          </w:p>
        </w:tc>
      </w:tr>
      <w:tr>
        <w:tc>
          <w:tcPr>
            <w:tcW w:w="4440" w:type="dxa"/>
          </w:tcPr>
          <w:p>
            <w:pPr>
              <w:bidi/>
            </w:pPr>
            <w:r>
              <w:rPr>
                <w:rtl/>
              </w:rPr>
              <w:t xml:space="preserve">فیلتر تلگرام و Cloudflare از ایران</w:t>
            </w:r>
          </w:p>
        </w:tc>
        <w:tc>
          <w:tcPr>
            <w:tcW w:w="4920" w:type="dxa"/>
          </w:tcPr>
          <w:p>
            <w:pPr/>
            <w:r>
              <w:t xml:space="preserve">O-04؛ بدون داده واقعی هیچ وعده‌ای نداده شود</w:t>
            </w:r>
          </w:p>
        </w:tc>
      </w:tr>
      <w:tr>
        <w:tc>
          <w:tcPr>
            <w:tcW w:w="4440" w:type="dxa"/>
          </w:tcPr>
          <w:p>
            <w:pPr>
              <w:bidi/>
            </w:pPr>
            <w:r>
              <w:rPr>
                <w:rtl/>
              </w:rPr>
              <w:t xml:space="preserve">تحریم‌ها و شرایط GitHub برای کاربران مرتبط با ایران</w:t>
            </w:r>
          </w:p>
        </w:tc>
        <w:tc>
          <w:tcPr>
            <w:tcW w:w="4920" w:type="dxa"/>
          </w:tcPr>
          <w:p>
            <w:pPr>
              <w:bidi/>
            </w:pPr>
            <w:r>
              <w:rPr>
                <w:rtl/>
              </w:rPr>
              <w:t xml:space="preserve">بررسی رسمی و حقوقی پیش از G4؛ عرضه عمومی بدون آن ممنوع</w:t>
            </w:r>
          </w:p>
        </w:tc>
      </w:tr>
      <w:tr>
        <w:tc>
          <w:tcPr>
            <w:tcW w:w="4440" w:type="dxa"/>
          </w:tcPr>
          <w:p>
            <w:pPr>
              <w:bidi/>
            </w:pPr>
            <w:r>
              <w:rPr>
                <w:rtl/>
              </w:rPr>
              <w:t xml:space="preserve">پرداخت از ایران</w:t>
            </w:r>
          </w:p>
        </w:tc>
        <w:tc>
          <w:tcPr>
            <w:tcW w:w="4920" w:type="dxa"/>
          </w:tcPr>
          <w:p>
            <w:pPr/>
            <w:r>
              <w:t xml:space="preserve">Billing ممنوع تا روشن شدن راه پرداخت</w:t>
            </w:r>
          </w:p>
        </w:tc>
      </w:tr>
      <w:tr>
        <w:tc>
          <w:tcPr>
            <w:tcW w:w="4440" w:type="dxa"/>
          </w:tcPr>
          <w:p>
            <w:pPr>
              <w:bidi/>
            </w:pPr>
            <w:r>
              <w:rPr>
                <w:rtl/>
              </w:rPr>
              <w:t xml:space="preserve">مسئولیت نگهداری دسترسی نوشتن به کد دیگران</w:t>
            </w:r>
          </w:p>
        </w:tc>
        <w:tc>
          <w:tcPr>
            <w:tcW w:w="4920" w:type="dxa"/>
          </w:tcPr>
          <w:p>
            <w:pPr/>
            <w:r>
              <w:t xml:space="preserve">M1 فقط دعوتی و کوچک؛ بازبینی امنیتی انسانی پیش از G3</w:t>
            </w:r>
          </w:p>
        </w:tc>
      </w:tr>
    </w:tbl>
    <w:p>
      <w:pPr>
        <w:bidi/>
      </w:pPr>
      <w:r>
        <w:rPr>
          <w:b/>
          <w:rtl/>
        </w:rPr>
        <w:t xml:space="preserve">قاعده تمرکز:</w:t>
      </w:r>
      <w:r>
        <w:rPr>
          <w:rtl/>
        </w:rPr>
        <w:t xml:space="preserve"> تا گذر از G0، Nexa Studio باید تنها پروژه فعال توسعه باشد. دلیل: ریسک اصلی اجرا، پراکندگی است نه کمبود امکانات.</w:t>
      </w:r>
    </w:p>
    <w:p>
      <w:pPr>
        <w:pStyle w:val="Heading2"/>
        <w:bidi/>
      </w:pPr>
      <w:r>
        <w:rPr>
          <w:rtl/>
        </w:rPr>
        <w:t xml:space="preserve">۱۳. قالب گزارش سازنده (برای هر دروازه)</w:t>
      </w:r>
    </w:p>
    <w:p>
      <w:pPr>
        <w:pStyle w:val="ListParagraph"/>
        <w:numPr>
          <w:ilvl w:val="0"/>
          <w:numId w:val="12"/>
        </w:numPr>
        <w:bidi/>
      </w:pPr>
      <w:r>
        <w:rPr>
          <w:rtl/>
        </w:rPr>
        <w:t xml:space="preserve">فهرست شناسه‌های الزام انجام‌شده (R، C، A، S، I، U، T، O) با شاهد هر کدام (لینک PR، ویدئو، خروجی تست).</w:t>
      </w:r>
    </w:p>
    <w:p>
      <w:pPr>
        <w:pStyle w:val="ListParagraph"/>
        <w:numPr>
          <w:ilvl w:val="0"/>
          <w:numId w:val="12"/>
        </w:numPr>
        <w:bidi/>
      </w:pPr>
      <w:r>
        <w:rPr>
          <w:rtl/>
        </w:rPr>
        <w:t xml:space="preserve">فهرست الزام‌های انجام‌نشده با دلیل؛ هر مورد باید «مسدودشده توسط…» داشته باشد.</w:t>
      </w:r>
    </w:p>
    <w:p>
      <w:pPr>
        <w:pStyle w:val="ListParagraph"/>
        <w:numPr>
          <w:ilvl w:val="0"/>
          <w:numId w:val="12"/>
        </w:numPr>
        <w:bidi/>
      </w:pPr>
      <w:r>
        <w:rPr>
          <w:rtl/>
        </w:rPr>
        <w:t xml:space="preserve">نتیجه R-27 (فایل‌های بررسی‌نشده) و مشکلات یافت‌شده.</w:t>
      </w:r>
    </w:p>
    <w:p>
      <w:pPr>
        <w:pStyle w:val="ListParagraph"/>
        <w:numPr>
          <w:ilvl w:val="0"/>
          <w:numId w:val="12"/>
        </w:numPr>
        <w:bidi/>
      </w:pPr>
      <w:r>
        <w:rPr>
          <w:rtl/>
        </w:rPr>
        <w:t xml:space="preserve">فرض‌های ثبت‌شده (R-05).</w:t>
      </w:r>
    </w:p>
    <w:p>
      <w:pPr>
        <w:pStyle w:val="ListParagraph"/>
        <w:numPr>
          <w:ilvl w:val="0"/>
          <w:numId w:val="12"/>
        </w:numPr>
        <w:bidi/>
      </w:pPr>
      <w:r>
        <w:rPr>
          <w:rtl/>
        </w:rPr>
        <w:t xml:space="preserve">نسخه Worker فعال، SHA، لینک CI و تاریخ.</w:t>
      </w:r>
    </w:p>
    <w:p>
      <w:pPr>
        <w:pStyle w:val="ListParagraph"/>
        <w:numPr>
          <w:ilvl w:val="0"/>
          <w:numId w:val="12"/>
        </w:numPr>
        <w:bidi/>
      </w:pPr>
      <w:r>
        <w:rPr>
          <w:rtl/>
        </w:rPr>
        <w:t xml:space="preserve">ریسک باقیمانده و درخواست تأیید عبور از دروازه.</w:t>
      </w:r>
    </w:p>
    <w:p>
      <w:pPr>
        <w:pStyle w:val="Heading2"/>
        <w:bidi/>
      </w:pPr>
      <w:r>
        <w:rPr>
          <w:rtl/>
        </w:rPr>
        <w:t xml:space="preserve">پیوست: دستور آماده برای سازنده (کپی و ارسال شود)</w:t>
      </w:r>
    </w:p>
    <w:p>
      <w:pPr>
        <w:pStyle w:val="Quote"/>
        <w:bidi/>
      </w:pPr>
      <w:r>
        <w:rPr>
          <w:rtl/>
        </w:rPr>
        <w:t xml:space="preserve">نقش: مهندس ارشد نرم‌افزار و امنیت. مخزن: </w:t>
      </w:r>
      <w:r>
        <w:rPr>
          <w:rStyle w:val="CodeChar"/>
          <w:rtl/>
        </w:rPr>
        <w:t xml:space="preserve">davoodmehraban89/nexa-dev-bot</w:t>
      </w:r>
      <w:r>
        <w:rPr>
          <w:rtl/>
        </w:rPr>
        <w:t xml:space="preserve">. این کتابچه (Nexa Studio نسخه ۳٫۰) قرارداد است و همه جمله‌های «باید/ممنوع» الزام‌آورند.</w:t>
      </w:r>
    </w:p>
    <w:p>
      <w:pPr>
        <w:pStyle w:val="Quote"/>
        <w:bidi/>
      </w:pPr>
      <w:r>
        <w:rPr>
          <w:rtl/>
        </w:rPr>
        <w:t xml:space="preserve">۱) پیش از هر کد، کل کتابچه و کد موجود را بخوان؛ فایل‌های فهرست R-27 را کامل بخوان و گزارش اولیه بده. ۲) به ترتیب G0 ← G1 ← G2 ← G3 جلو برو. در پایان هر دروازه بایست و گزارش بخش ۱۳ را با شواهد بده؛ ادامه فقط با تأیید مکتوب مالک. ۳) برای هر تغییر رفتاری ابتدا تست RED بنویس و سپس GREEN کن؛ تست‌های موجود را سبز نگه دار؛ بازنویسی از صفر ممنوع. ۴) ویزارد اتصال با توکن (بخش ۳) باید دقیقاً با متن‌ها، فیلدها و اعتبارسنجی‌های همان بخش ساخته شود؛ هیچ مرحله‌ای را ساختگی، نمایشی یا «بعداً» نگذار. ۵) توکن، کلید و متن منبع هرگز در لاگ، Audit، </w:t>
      </w:r>
      <w:r>
        <w:rPr>
          <w:rStyle w:val="CodeChar"/>
          <w:rtl/>
        </w:rPr>
        <w:t xml:space="preserve">callback_data</w:t>
      </w:r>
      <w:r>
        <w:rPr>
          <w:rtl/>
        </w:rPr>
        <w:t xml:space="preserve">، URL، پیام تلگرام یا کامیت نیاید. پیام حاوی توکن را حذف کن. ۶) هر جا یک الزام با راحتی ساخت تعارض داشت، الزام اجرا می‌شود. هر ابهام: ساده‌ترین گزینه امن + ثبت فرض. ۷) از ابزارها یا زیرساخت خارج از بخش ۶ استفاده نکن. ۸) خروجی هر دروازه باید روی دستگاه واقعی (Android و iOS) با ویدئو اثبات شود.</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کتابچه اجرایی و الزام‌آور Nexa Studio — نسخه ۳٫۰</dc:title>
  <dc:description>Claude Docs node/9c7d90fd-95b5@6 docx-w7</dc:description>
  <cp:revision>6</cp:revision>
</cp:coreProperties>
</file>