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xmlns:a="http://purl.oclc.org/ooxml/drawingml/main" w:conformance="strict" mc:Ignorable="w14 w15 w16se w16cid w16 w16cex w16sdtdh w16sdtfl w16du wne wp14">
  <w:body>
    <w:p w:rsidR="00ED1CE6" w:rsidP="008B6524" w:rsidRDefault="00ED1CE6" w14:paraId="70CBA475" w14:textId="77777777">
      <w:pPr>
        <w:pStyle w:val="papertitle"/>
        <w:spacing w:before="5pt" w:beforeAutospacing="1" w:after="5pt" w:afterAutospacing="1"/>
        <w:rPr>
          <w:rFonts w:eastAsiaTheme="minorEastAsia"/>
          <w:kern w:val="48"/>
          <w:lang w:eastAsia="zh-CN"/>
        </w:rPr>
      </w:pPr>
      <w:r>
        <w:rPr>
          <w:rFonts w:hint="eastAsia" w:eastAsiaTheme="minorEastAsia"/>
          <w:kern w:val="48"/>
          <w:lang w:eastAsia="zh-CN"/>
        </w:rPr>
        <w:t>Report</w:t>
      </w:r>
      <w:r w:rsidRPr="00D97DD7" w:rsidR="009303D9">
        <w:rPr>
          <w:kern w:val="48"/>
        </w:rPr>
        <w:t xml:space="preserve"> Title</w:t>
      </w:r>
      <w:r w:rsidRPr="00D97DD7" w:rsidR="00E7596C">
        <w:rPr>
          <w:kern w:val="48"/>
        </w:rPr>
        <w:t>*</w:t>
      </w:r>
      <w:r w:rsidRPr="00D97DD7" w:rsidR="009303D9">
        <w:rPr>
          <w:kern w:val="48"/>
        </w:rPr>
        <w:t xml:space="preserve"> </w:t>
      </w:r>
    </w:p>
    <w:p w:rsidRPr="00D97DD7" w:rsidR="009303D9" w:rsidP="008B6524" w:rsidRDefault="009303D9" w14:paraId="3BB80FAE" w14:textId="5956C4E0">
      <w:pPr>
        <w:pStyle w:val="papertitle"/>
        <w:spacing w:before="5pt" w:beforeAutospacing="1" w:after="5pt" w:afterAutospacing="1"/>
        <w:rPr>
          <w:kern w:val="48"/>
        </w:rPr>
      </w:pPr>
      <w:r w:rsidRPr="00D97DD7">
        <w:rPr>
          <w:kern w:val="48"/>
        </w:rPr>
        <w:t>(</w:t>
      </w:r>
      <w:r w:rsidR="00ED1CE6">
        <w:rPr>
          <w:rFonts w:hint="eastAsia" w:eastAsiaTheme="minorEastAsia"/>
          <w:kern w:val="48"/>
          <w:lang w:eastAsia="zh-CN"/>
        </w:rPr>
        <w:t>COMP3125 Individual Project</w:t>
      </w:r>
      <w:r w:rsidRPr="00D97DD7">
        <w:rPr>
          <w:kern w:val="48"/>
        </w:rPr>
        <w:t>)</w:t>
      </w:r>
    </w:p>
    <w:p w:rsidRPr="00D97DD7" w:rsidR="009303D9" w:rsidP="008B6524" w:rsidRDefault="00D7522C" w14:paraId="1F3E47DA" w14:textId="7B8C8C35">
      <w:pPr>
        <w:pStyle w:val="Author"/>
        <w:spacing w:before="5pt" w:beforeAutospacing="1" w:after="5pt" w:afterAutospacing="1"/>
        <w:rPr>
          <w:sz w:val="16"/>
          <w:szCs w:val="16"/>
          <w:lang w:eastAsia="zh-CN"/>
        </w:rPr>
      </w:pPr>
      <w:r w:rsidRPr="00D97DD7">
        <w:rPr>
          <w:sz w:val="16"/>
          <w:szCs w:val="16"/>
        </w:rPr>
        <w:t>*</w:t>
      </w:r>
      <w:r w:rsidRPr="00D97DD7" w:rsidR="00CA4392">
        <w:rPr>
          <w:sz w:val="16"/>
          <w:szCs w:val="16"/>
        </w:rPr>
        <w:t xml:space="preserve">Note: </w:t>
      </w:r>
      <w:r w:rsidR="00DE1E59">
        <w:rPr>
          <w:rFonts w:hint="eastAsia"/>
          <w:sz w:val="16"/>
          <w:szCs w:val="16"/>
          <w:lang w:eastAsia="zh-CN"/>
        </w:rPr>
        <w:t>Do</w:t>
      </w:r>
      <w:r w:rsidRPr="00D97DD7" w:rsidR="00CA4392">
        <w:rPr>
          <w:sz w:val="16"/>
          <w:szCs w:val="16"/>
        </w:rPr>
        <w:t xml:space="preserve"> not</w:t>
      </w:r>
      <w:r w:rsidR="00DE1E59">
        <w:rPr>
          <w:rFonts w:hint="eastAsia"/>
          <w:sz w:val="16"/>
          <w:szCs w:val="16"/>
          <w:lang w:eastAsia="zh-CN"/>
        </w:rPr>
        <w:t xml:space="preserve"> </w:t>
      </w:r>
      <w:r w:rsidRPr="00D97DD7" w:rsidR="00CA4392">
        <w:rPr>
          <w:sz w:val="16"/>
          <w:szCs w:val="16"/>
        </w:rPr>
        <w:t>used</w:t>
      </w:r>
      <w:r w:rsidR="00DE1E59">
        <w:rPr>
          <w:rFonts w:hint="eastAsia"/>
          <w:sz w:val="16"/>
          <w:szCs w:val="16"/>
          <w:lang w:eastAsia="zh-CN"/>
        </w:rPr>
        <w:t xml:space="preserve"> sub-title</w:t>
      </w:r>
    </w:p>
    <w:p w:rsidRPr="00D97DD7" w:rsidR="00D7522C" w:rsidP="00CA4392" w:rsidRDefault="00D7522C" w14:paraId="3292F566" w14:textId="77777777">
      <w:pPr>
        <w:pStyle w:val="Author"/>
        <w:spacing w:before="5pt" w:beforeAutospacing="1" w:after="5pt" w:afterAutospacing="1" w:line="6pt" w:lineRule="auto"/>
        <w:rPr>
          <w:sz w:val="16"/>
          <w:szCs w:val="16"/>
        </w:rPr>
        <w:sectPr w:rsidRPr="00D97DD7" w:rsidR="00D7522C" w:rsidSect="000B0EE3">
          <w:footerReference w:type="first" r:id="rId8"/>
          <w:pgSz w:w="595.3pt" w:h="841.9pt" w:orient="portrait" w:code="9"/>
          <w:pgMar w:top="27pt" w:right="44.65pt" w:bottom="72pt" w:left="44.65pt" w:header="36pt" w:footer="36pt" w:gutter="0pt"/>
          <w:cols w:space="720"/>
          <w:titlePg/>
          <w:docGrid w:linePitch="360"/>
        </w:sectPr>
      </w:pPr>
    </w:p>
    <w:p w:rsidR="005B4413" w:rsidP="00BD670B" w:rsidRDefault="005B4413" w14:paraId="6322680E" w14:textId="77777777">
      <w:pPr>
        <w:pStyle w:val="Author"/>
        <w:spacing w:before="5pt" w:beforeAutospacing="1"/>
        <w:rPr>
          <w:sz w:val="18"/>
          <w:szCs w:val="18"/>
        </w:rPr>
      </w:pPr>
    </w:p>
    <w:p w:rsidRPr="00D97DD7" w:rsidR="00BD670B" w:rsidP="454C7D78" w:rsidRDefault="00F847A6" w14:paraId="4ADD125C" w14:textId="1002D35C">
      <w:pPr>
        <w:pStyle w:val="Author"/>
        <w:suppressLineNumbers w:val="0"/>
        <w:bidi w:val="0"/>
        <w:spacing w:beforeAutospacing="1" w:after="2pt" w:afterAutospacing="0" w:line="12.95pt" w:lineRule="auto"/>
        <w:ind w:start="0pt" w:end="0pt"/>
        <w:jc w:val="center"/>
        <w:rPr>
          <w:sz w:val="18"/>
          <w:szCs w:val="18"/>
        </w:rPr>
      </w:pPr>
      <w:r w:rsidRPr="454C7D78" w:rsidR="061D8AF3">
        <w:rPr>
          <w:sz w:val="18"/>
          <w:szCs w:val="18"/>
        </w:rPr>
        <w:t>David Arzumanyan</w:t>
      </w:r>
      <w:r>
        <w:br/>
      </w:r>
      <w:r w:rsidRPr="454C7D78" w:rsidR="7DD26C03">
        <w:rPr>
          <w:i w:val="1"/>
          <w:iCs w:val="1"/>
          <w:sz w:val="18"/>
          <w:szCs w:val="18"/>
        </w:rPr>
        <w:t>dept. name of organization</w:t>
      </w:r>
      <w:r w:rsidRPr="454C7D78" w:rsidR="19856622">
        <w:rPr>
          <w:i w:val="1"/>
          <w:iCs w:val="1"/>
          <w:sz w:val="18"/>
          <w:szCs w:val="18"/>
        </w:rPr>
        <w:t xml:space="preserve"> </w:t>
      </w:r>
    </w:p>
    <w:p w:rsidRPr="00D97DD7" w:rsidR="009F1D79" w:rsidRDefault="009F1D79" w14:paraId="106AE350" w14:textId="77777777">
      <w:pPr>
        <w:sectPr w:rsidRPr="00D97DD7" w:rsidR="009F1D79" w:rsidSect="000B0EE3">
          <w:type w:val="continuous"/>
          <w:pgSz w:w="595.3pt" w:h="841.9pt" w:orient="portrait" w:code="9"/>
          <w:pgMar w:top="22.5pt" w:right="44.65pt" w:bottom="72pt" w:left="44.65pt" w:header="36pt" w:footer="36pt" w:gutter="0pt"/>
          <w:cols w:space="720" w:num="3"/>
          <w:docGrid w:linePitch="360"/>
        </w:sectPr>
      </w:pPr>
    </w:p>
    <w:p w:rsidRPr="00D97DD7" w:rsidR="009303D9" w:rsidRDefault="00BD670B" w14:paraId="6F9F33E6" w14:textId="77777777">
      <w:pPr>
        <w:sectPr w:rsidRPr="00D97DD7" w:rsidR="009303D9" w:rsidSect="000B0EE3">
          <w:type w:val="continuous"/>
          <w:pgSz w:w="595.3pt" w:h="841.9pt" w:orient="portrait" w:code="9"/>
          <w:pgMar w:top="22.5pt" w:right="44.65pt" w:bottom="72pt" w:left="44.65pt" w:header="36pt" w:footer="36pt" w:gutter="0pt"/>
          <w:cols w:space="720" w:num="3"/>
          <w:docGrid w:linePitch="360"/>
        </w:sectPr>
      </w:pPr>
      <w:r w:rsidRPr="00D97DD7">
        <w:br w:type="column"/>
      </w:r>
    </w:p>
    <w:p w:rsidRPr="00D97DD7" w:rsidR="009303D9" w:rsidP="006B6B66" w:rsidRDefault="009303D9" w14:paraId="0A1D62A0" w14:textId="77777777">
      <w:pPr>
        <w:pStyle w:val="Heading1"/>
        <w:rPr/>
      </w:pPr>
      <w:r w:rsidR="454C7D78">
        <w:rPr/>
        <w:t>Introduction (</w:t>
      </w:r>
      <w:r w:rsidRPr="454C7D78" w:rsidR="26FC2199">
        <w:rPr>
          <w:rFonts w:eastAsia="MS Mincho"/>
          <w:i w:val="1"/>
          <w:iCs w:val="1"/>
        </w:rPr>
        <w:t>Heading 1</w:t>
      </w:r>
      <w:r w:rsidR="454C7D78">
        <w:rPr/>
        <w:t>)</w:t>
      </w:r>
    </w:p>
    <w:p w:rsidR="79BF714A" w:rsidP="454C7D78" w:rsidRDefault="79BF714A" w14:paraId="76539652" w14:textId="5F13D544">
      <w:pPr>
        <w:pStyle w:val="Normal"/>
        <w:jc w:val="start"/>
        <w:rPr>
          <w:rFonts w:ascii="Times New Roman" w:hAnsi="Times New Roman" w:eastAsia="Times New Roman" w:cs="Times New Roman"/>
          <w:sz w:val="20"/>
          <w:szCs w:val="20"/>
        </w:rPr>
      </w:pPr>
      <w:r w:rsidRPr="454C7D78" w:rsidR="79BF714A">
        <w:rPr>
          <w:rFonts w:ascii="Times New Roman" w:hAnsi="Times New Roman" w:eastAsia="Times New Roman" w:cs="Times New Roman"/>
          <w:sz w:val="20"/>
          <w:szCs w:val="20"/>
        </w:rPr>
        <w:t xml:space="preserve">The topic explores analysis between housing and crime in Massachusetts state. </w:t>
      </w:r>
      <w:r w:rsidRPr="454C7D78" w:rsidR="59D689DA">
        <w:rPr>
          <w:rFonts w:ascii="Times New Roman" w:hAnsi="Times New Roman" w:eastAsia="Times New Roman" w:cs="Times New Roman"/>
          <w:sz w:val="20"/>
          <w:szCs w:val="20"/>
        </w:rPr>
        <w:t>Specifically,</w:t>
      </w:r>
      <w:r w:rsidRPr="454C7D78" w:rsidR="79BF714A">
        <w:rPr>
          <w:rFonts w:ascii="Times New Roman" w:hAnsi="Times New Roman" w:eastAsia="Times New Roman" w:cs="Times New Roman"/>
          <w:sz w:val="20"/>
          <w:szCs w:val="20"/>
        </w:rPr>
        <w:t xml:space="preserve"> we explore </w:t>
      </w:r>
      <w:r w:rsidRPr="454C7D78" w:rsidR="69E1074D">
        <w:rPr>
          <w:rFonts w:ascii="Times New Roman" w:hAnsi="Times New Roman" w:eastAsia="Times New Roman" w:cs="Times New Roman"/>
          <w:sz w:val="20"/>
          <w:szCs w:val="20"/>
        </w:rPr>
        <w:t xml:space="preserve">questions </w:t>
      </w:r>
      <w:r w:rsidRPr="454C7D78" w:rsidR="01D65FFA">
        <w:rPr>
          <w:rFonts w:ascii="Times New Roman" w:hAnsi="Times New Roman" w:eastAsia="Times New Roman" w:cs="Times New Roman"/>
          <w:sz w:val="20"/>
          <w:szCs w:val="20"/>
        </w:rPr>
        <w:t xml:space="preserve">whether we have any changes </w:t>
      </w:r>
      <w:r w:rsidRPr="454C7D78" w:rsidR="28CB1E7F">
        <w:rPr>
          <w:rFonts w:ascii="Times New Roman" w:hAnsi="Times New Roman" w:eastAsia="Times New Roman" w:cs="Times New Roman"/>
          <w:sz w:val="20"/>
          <w:szCs w:val="20"/>
        </w:rPr>
        <w:t>in</w:t>
      </w:r>
      <w:r w:rsidRPr="454C7D78" w:rsidR="01D65FFA">
        <w:rPr>
          <w:rFonts w:ascii="Times New Roman" w:hAnsi="Times New Roman" w:eastAsia="Times New Roman" w:cs="Times New Roman"/>
          <w:sz w:val="20"/>
          <w:szCs w:val="20"/>
        </w:rPr>
        <w:t xml:space="preserve"> housing prices </w:t>
      </w:r>
      <w:r w:rsidRPr="454C7D78" w:rsidR="3C8736E7">
        <w:rPr>
          <w:rFonts w:ascii="Times New Roman" w:hAnsi="Times New Roman" w:eastAsia="Times New Roman" w:cs="Times New Roman"/>
          <w:sz w:val="20"/>
          <w:szCs w:val="20"/>
        </w:rPr>
        <w:t xml:space="preserve">due to </w:t>
      </w:r>
      <w:r w:rsidRPr="454C7D78" w:rsidR="3C8736E7">
        <w:rPr>
          <w:rFonts w:ascii="Times New Roman" w:hAnsi="Times New Roman" w:eastAsia="Times New Roman" w:cs="Times New Roman"/>
          <w:sz w:val="20"/>
          <w:szCs w:val="20"/>
        </w:rPr>
        <w:t>crime</w:t>
      </w:r>
      <w:r w:rsidRPr="454C7D78" w:rsidR="3C8736E7">
        <w:rPr>
          <w:rFonts w:ascii="Times New Roman" w:hAnsi="Times New Roman" w:eastAsia="Times New Roman" w:cs="Times New Roman"/>
          <w:sz w:val="20"/>
          <w:szCs w:val="20"/>
        </w:rPr>
        <w:t xml:space="preserve"> rise or fall, whether we can classify cities safe or unsafe</w:t>
      </w:r>
      <w:r w:rsidRPr="454C7D78" w:rsidR="0C0436CF">
        <w:rPr>
          <w:rFonts w:ascii="Times New Roman" w:hAnsi="Times New Roman" w:eastAsia="Times New Roman" w:cs="Times New Roman"/>
          <w:sz w:val="20"/>
          <w:szCs w:val="20"/>
        </w:rPr>
        <w:t xml:space="preserve">, </w:t>
      </w:r>
      <w:r w:rsidRPr="454C7D78" w:rsidR="0C0436CF">
        <w:rPr>
          <w:rFonts w:ascii="Times New Roman" w:hAnsi="Times New Roman" w:eastAsia="Times New Roman" w:cs="Times New Roman"/>
          <w:sz w:val="20"/>
          <w:szCs w:val="20"/>
        </w:rPr>
        <w:t>and also</w:t>
      </w:r>
      <w:r w:rsidRPr="454C7D78" w:rsidR="3C8736E7">
        <w:rPr>
          <w:rFonts w:ascii="Times New Roman" w:hAnsi="Times New Roman" w:eastAsia="Times New Roman" w:cs="Times New Roman"/>
          <w:sz w:val="20"/>
          <w:szCs w:val="20"/>
        </w:rPr>
        <w:t xml:space="preserve"> </w:t>
      </w:r>
      <w:r w:rsidRPr="454C7D78" w:rsidR="3C8736E7">
        <w:rPr>
          <w:rFonts w:ascii="Times New Roman" w:hAnsi="Times New Roman" w:eastAsia="Times New Roman" w:cs="Times New Roman"/>
          <w:sz w:val="20"/>
          <w:szCs w:val="20"/>
        </w:rPr>
        <w:t>trying</w:t>
      </w:r>
      <w:r w:rsidRPr="454C7D78" w:rsidR="3C8736E7">
        <w:rPr>
          <w:rFonts w:ascii="Times New Roman" w:hAnsi="Times New Roman" w:eastAsia="Times New Roman" w:cs="Times New Roman"/>
          <w:sz w:val="20"/>
          <w:szCs w:val="20"/>
        </w:rPr>
        <w:t xml:space="preserve"> to forecast how chang</w:t>
      </w:r>
      <w:r w:rsidRPr="454C7D78" w:rsidR="1BED4EE4">
        <w:rPr>
          <w:rFonts w:ascii="Times New Roman" w:hAnsi="Times New Roman" w:eastAsia="Times New Roman" w:cs="Times New Roman"/>
          <w:sz w:val="20"/>
          <w:szCs w:val="20"/>
        </w:rPr>
        <w:t xml:space="preserve">es in crime rates can affect housing prices in future. </w:t>
      </w:r>
      <w:r w:rsidRPr="454C7D78" w:rsidR="36EE6D90">
        <w:rPr>
          <w:rFonts w:ascii="Times New Roman" w:hAnsi="Times New Roman" w:eastAsia="Times New Roman" w:cs="Times New Roman"/>
          <w:sz w:val="20"/>
          <w:szCs w:val="20"/>
        </w:rPr>
        <w:t xml:space="preserve">These are all </w:t>
      </w:r>
      <w:r w:rsidRPr="454C7D78" w:rsidR="36EE6D90">
        <w:rPr>
          <w:rFonts w:ascii="Times New Roman" w:hAnsi="Times New Roman" w:eastAsia="Times New Roman" w:cs="Times New Roman"/>
          <w:sz w:val="20"/>
          <w:szCs w:val="20"/>
        </w:rPr>
        <w:t>very interesting</w:t>
      </w:r>
      <w:r w:rsidRPr="454C7D78" w:rsidR="36EE6D90">
        <w:rPr>
          <w:rFonts w:ascii="Times New Roman" w:hAnsi="Times New Roman" w:eastAsia="Times New Roman" w:cs="Times New Roman"/>
          <w:sz w:val="20"/>
          <w:szCs w:val="20"/>
        </w:rPr>
        <w:t xml:space="preserve"> and informative problems to explore</w:t>
      </w:r>
      <w:r w:rsidRPr="454C7D78" w:rsidR="760BC3AD">
        <w:rPr>
          <w:rFonts w:ascii="Times New Roman" w:hAnsi="Times New Roman" w:eastAsia="Times New Roman" w:cs="Times New Roman"/>
          <w:sz w:val="20"/>
          <w:szCs w:val="20"/>
        </w:rPr>
        <w:t xml:space="preserve">, </w:t>
      </w:r>
      <w:r w:rsidRPr="454C7D78" w:rsidR="36EE6D90">
        <w:rPr>
          <w:rFonts w:ascii="Times New Roman" w:hAnsi="Times New Roman" w:eastAsia="Times New Roman" w:cs="Times New Roman"/>
          <w:sz w:val="20"/>
          <w:szCs w:val="20"/>
        </w:rPr>
        <w:t>especially when we are working with the actual live data of Massachusetts state, both for market and crime data.</w:t>
      </w:r>
      <w:r w:rsidRPr="454C7D78" w:rsidR="29F14692">
        <w:rPr>
          <w:rFonts w:ascii="Times New Roman" w:hAnsi="Times New Roman" w:eastAsia="Times New Roman" w:cs="Times New Roman"/>
          <w:sz w:val="20"/>
          <w:szCs w:val="20"/>
        </w:rPr>
        <w:t xml:space="preserve"> </w:t>
      </w:r>
      <w:r w:rsidRPr="454C7D78" w:rsidR="575B2D6B">
        <w:rPr>
          <w:rFonts w:ascii="Times New Roman" w:hAnsi="Times New Roman" w:eastAsia="Times New Roman" w:cs="Times New Roman"/>
          <w:sz w:val="20"/>
          <w:szCs w:val="20"/>
        </w:rPr>
        <w:t xml:space="preserve">These answers can be </w:t>
      </w:r>
      <w:r w:rsidRPr="454C7D78" w:rsidR="575B2D6B">
        <w:rPr>
          <w:rFonts w:ascii="Times New Roman" w:hAnsi="Times New Roman" w:eastAsia="Times New Roman" w:cs="Times New Roman"/>
          <w:sz w:val="20"/>
          <w:szCs w:val="20"/>
        </w:rPr>
        <w:t>very helpful</w:t>
      </w:r>
      <w:r w:rsidRPr="454C7D78" w:rsidR="575B2D6B">
        <w:rPr>
          <w:rFonts w:ascii="Times New Roman" w:hAnsi="Times New Roman" w:eastAsia="Times New Roman" w:cs="Times New Roman"/>
          <w:sz w:val="20"/>
          <w:szCs w:val="20"/>
        </w:rPr>
        <w:t xml:space="preserve"> in many </w:t>
      </w:r>
      <w:r w:rsidRPr="454C7D78" w:rsidR="15E805FA">
        <w:rPr>
          <w:rFonts w:ascii="Times New Roman" w:hAnsi="Times New Roman" w:eastAsia="Times New Roman" w:cs="Times New Roman"/>
          <w:sz w:val="20"/>
          <w:szCs w:val="20"/>
        </w:rPr>
        <w:t xml:space="preserve">niches and can come handy for an everyday consumer when approaching the topic of buying a new house. </w:t>
      </w:r>
    </w:p>
    <w:p w:rsidRPr="00D97DD7" w:rsidR="009303D9" w:rsidP="006B6B66" w:rsidRDefault="00B272CE" w14:paraId="2BBE5788" w14:textId="06EA49AE">
      <w:pPr>
        <w:pStyle w:val="Heading1"/>
      </w:pPr>
      <w:r>
        <w:rPr>
          <w:rFonts w:hint="eastAsia"/>
          <w:lang w:eastAsia="zh-CN"/>
        </w:rPr>
        <w:t>Datasets</w:t>
      </w:r>
    </w:p>
    <w:p w:rsidRPr="00D97DD7" w:rsidR="009303D9" w:rsidP="00ED0149" w:rsidRDefault="00B272CE" w14:paraId="4030B594" w14:textId="44FE351C">
      <w:pPr>
        <w:pStyle w:val="Heading2"/>
        <w:rPr/>
      </w:pPr>
      <w:r w:rsidRPr="454C7D78" w:rsidR="454C7D78">
        <w:rPr>
          <w:lang w:eastAsia="zh-CN"/>
        </w:rPr>
        <w:t>Source of dataset</w:t>
      </w:r>
      <w:r w:rsidR="7DD26C03">
        <w:rPr/>
        <w:t xml:space="preserve"> (Heading 2)</w:t>
      </w:r>
    </w:p>
    <w:p w:rsidR="29CD7B9B" w:rsidP="454C7D78" w:rsidRDefault="29CD7B9B" w14:paraId="067C3EB5" w14:textId="2FF477D4">
      <w:pPr>
        <w:pStyle w:val="BodyText"/>
        <w:suppressLineNumbers w:val="0"/>
        <w:bidi w:val="0"/>
        <w:spacing w:before="0pt" w:beforeAutospacing="0" w:after="6pt" w:afterAutospacing="0" w:line="11.4pt" w:lineRule="auto"/>
        <w:ind w:start="0pt" w:end="0pt"/>
        <w:jc w:val="both"/>
        <w:rPr>
          <w:lang w:val="en-US" w:eastAsia="zh-CN"/>
        </w:rPr>
      </w:pPr>
      <w:r w:rsidRPr="454C7D78" w:rsidR="29CD7B9B">
        <w:rPr>
          <w:lang w:val="en-US" w:eastAsia="zh-CN"/>
        </w:rPr>
        <w:t xml:space="preserve">Two datasets were used in this project. First, the market live dataset that includes </w:t>
      </w:r>
      <w:r w:rsidRPr="454C7D78" w:rsidR="04C4681A">
        <w:rPr>
          <w:lang w:val="en-US" w:eastAsia="zh-CN"/>
        </w:rPr>
        <w:t>a ten-year nationwide market housing information</w:t>
      </w:r>
      <w:r w:rsidRPr="454C7D78" w:rsidR="648A1503">
        <w:rPr>
          <w:lang w:val="en-US" w:eastAsia="zh-CN"/>
        </w:rPr>
        <w:t>, which was obtained from Kaggle.com</w:t>
      </w:r>
      <w:r w:rsidRPr="454C7D78" w:rsidR="731307A6">
        <w:rPr>
          <w:lang w:val="en-US" w:eastAsia="zh-CN"/>
        </w:rPr>
        <w:t>. The</w:t>
      </w:r>
      <w:r w:rsidRPr="454C7D78" w:rsidR="6EBBD4CE">
        <w:rPr>
          <w:lang w:val="en-US" w:eastAsia="zh-CN"/>
        </w:rPr>
        <w:t xml:space="preserve"> dataset </w:t>
      </w:r>
      <w:r w:rsidRPr="454C7D78" w:rsidR="1556CD73">
        <w:rPr>
          <w:lang w:val="en-US" w:eastAsia="zh-CN"/>
        </w:rPr>
        <w:t xml:space="preserve">is being updated monthly and </w:t>
      </w:r>
      <w:r w:rsidRPr="454C7D78" w:rsidR="6EBBD4CE">
        <w:rPr>
          <w:lang w:val="en-US" w:eastAsia="zh-CN"/>
        </w:rPr>
        <w:t xml:space="preserve">was last updated on November 11, </w:t>
      </w:r>
      <w:r w:rsidRPr="454C7D78" w:rsidR="01234623">
        <w:rPr>
          <w:lang w:val="en-US" w:eastAsia="zh-CN"/>
        </w:rPr>
        <w:t>2025,</w:t>
      </w:r>
      <w:r w:rsidRPr="454C7D78" w:rsidR="6EBBD4CE">
        <w:rPr>
          <w:lang w:val="en-US" w:eastAsia="zh-CN"/>
        </w:rPr>
        <w:t xml:space="preserve"> </w:t>
      </w:r>
      <w:r w:rsidRPr="454C7D78" w:rsidR="4F16979F">
        <w:rPr>
          <w:lang w:val="en-US" w:eastAsia="zh-CN"/>
        </w:rPr>
        <w:t>created on December 1, 2024. I</w:t>
      </w:r>
      <w:r w:rsidRPr="454C7D78" w:rsidR="6EBBD4CE">
        <w:rPr>
          <w:lang w:val="en-US" w:eastAsia="zh-CN"/>
        </w:rPr>
        <w:t xml:space="preserve">t is considered </w:t>
      </w:r>
      <w:r w:rsidRPr="454C7D78" w:rsidR="1D0967C0">
        <w:rPr>
          <w:lang w:val="en-US" w:eastAsia="zh-CN"/>
        </w:rPr>
        <w:t>a credible source since its actual source comes from Redfin.com data.</w:t>
      </w:r>
    </w:p>
    <w:p w:rsidR="77045BA7" w:rsidP="454C7D78" w:rsidRDefault="77045BA7" w14:paraId="1B3D1BBD" w14:textId="3B9B9250">
      <w:pPr>
        <w:pStyle w:val="BodyText"/>
        <w:suppressLineNumbers w:val="0"/>
        <w:bidi w:val="0"/>
        <w:spacing w:before="0pt" w:beforeAutospacing="0" w:after="6pt" w:afterAutospacing="0" w:line="11.4pt" w:lineRule="auto"/>
        <w:ind w:start="0pt" w:end="0pt"/>
        <w:jc w:val="both"/>
        <w:rPr>
          <w:lang w:val="en-US" w:eastAsia="zh-CN"/>
        </w:rPr>
      </w:pPr>
      <w:r w:rsidRPr="454C7D78" w:rsidR="77045BA7">
        <w:rPr>
          <w:lang w:val="en-US" w:eastAsia="zh-CN"/>
        </w:rPr>
        <w:t>The second dataset is the crime data that was obtained from</w:t>
      </w:r>
      <w:r w:rsidRPr="454C7D78" w:rsidR="087B7E6A">
        <w:rPr>
          <w:lang w:val="en-US" w:eastAsia="zh-CN"/>
        </w:rPr>
        <w:t xml:space="preserve"> a very credible source,</w:t>
      </w:r>
      <w:r w:rsidRPr="454C7D78" w:rsidR="77045BA7">
        <w:rPr>
          <w:lang w:val="en-US" w:eastAsia="zh-CN"/>
        </w:rPr>
        <w:t xml:space="preserve"> </w:t>
      </w:r>
      <w:r w:rsidRPr="454C7D78" w:rsidR="3BF4652F">
        <w:rPr>
          <w:lang w:val="en-US" w:eastAsia="zh-CN"/>
        </w:rPr>
        <w:t xml:space="preserve">specifically, </w:t>
      </w:r>
      <w:r w:rsidRPr="454C7D78" w:rsidR="77045BA7">
        <w:rPr>
          <w:lang w:val="en-US" w:eastAsia="zh-CN"/>
        </w:rPr>
        <w:t xml:space="preserve">mass.gov. </w:t>
      </w:r>
      <w:r w:rsidRPr="454C7D78" w:rsidR="08BCE953">
        <w:rPr>
          <w:lang w:val="en-US" w:eastAsia="zh-CN"/>
        </w:rPr>
        <w:t xml:space="preserve">This dataset includes 2015-2024 crime rates across all cities in Massachusetts state. The dataset includes information such as </w:t>
      </w:r>
      <w:r w:rsidRPr="454C7D78" w:rsidR="61DD658E">
        <w:rPr>
          <w:lang w:val="en-US" w:eastAsia="zh-CN"/>
        </w:rPr>
        <w:t>the total</w:t>
      </w:r>
      <w:r w:rsidRPr="454C7D78" w:rsidR="08BCE953">
        <w:rPr>
          <w:lang w:val="en-US" w:eastAsia="zh-CN"/>
        </w:rPr>
        <w:t xml:space="preserve"> number of crimes </w:t>
      </w:r>
      <w:r w:rsidRPr="454C7D78" w:rsidR="14E39571">
        <w:rPr>
          <w:lang w:val="en-US" w:eastAsia="zh-CN"/>
        </w:rPr>
        <w:t xml:space="preserve">as well as all </w:t>
      </w:r>
      <w:r w:rsidRPr="454C7D78" w:rsidR="14E39571">
        <w:rPr>
          <w:lang w:val="en-US" w:eastAsia="zh-CN"/>
        </w:rPr>
        <w:t>different types</w:t>
      </w:r>
      <w:r w:rsidRPr="454C7D78" w:rsidR="14E39571">
        <w:rPr>
          <w:lang w:val="en-US" w:eastAsia="zh-CN"/>
        </w:rPr>
        <w:t xml:space="preserve"> of crimes counted individually.</w:t>
      </w:r>
      <w:r w:rsidRPr="454C7D78" w:rsidR="01B5F611">
        <w:rPr>
          <w:lang w:val="en-US" w:eastAsia="zh-CN"/>
        </w:rPr>
        <w:t xml:space="preserve"> While the government does not </w:t>
      </w:r>
      <w:r w:rsidRPr="454C7D78" w:rsidR="01B5F611">
        <w:rPr>
          <w:lang w:val="en-US" w:eastAsia="zh-CN"/>
        </w:rPr>
        <w:t>state</w:t>
      </w:r>
      <w:r w:rsidRPr="454C7D78" w:rsidR="01B5F611">
        <w:rPr>
          <w:lang w:val="en-US" w:eastAsia="zh-CN"/>
        </w:rPr>
        <w:t xml:space="preserve"> a specific interval that this dataset is being </w:t>
      </w:r>
      <w:r w:rsidRPr="454C7D78" w:rsidR="1780D5A5">
        <w:rPr>
          <w:lang w:val="en-US" w:eastAsia="zh-CN"/>
        </w:rPr>
        <w:t>updated</w:t>
      </w:r>
      <w:r w:rsidRPr="454C7D78" w:rsidR="01B5F611">
        <w:rPr>
          <w:lang w:val="en-US" w:eastAsia="zh-CN"/>
        </w:rPr>
        <w:t>, we c</w:t>
      </w:r>
      <w:r w:rsidRPr="454C7D78" w:rsidR="1765695C">
        <w:rPr>
          <w:lang w:val="en-US" w:eastAsia="zh-CN"/>
        </w:rPr>
        <w:t xml:space="preserve">an </w:t>
      </w:r>
      <w:r w:rsidRPr="454C7D78" w:rsidR="01B5F611">
        <w:rPr>
          <w:lang w:val="en-US" w:eastAsia="zh-CN"/>
        </w:rPr>
        <w:t xml:space="preserve">assume quarterly or annually since </w:t>
      </w:r>
      <w:r w:rsidRPr="454C7D78" w:rsidR="20A016D6">
        <w:rPr>
          <w:lang w:val="en-US" w:eastAsia="zh-CN"/>
        </w:rPr>
        <w:t>every dataset is per year.</w:t>
      </w:r>
    </w:p>
    <w:p w:rsidRPr="00D97DD7" w:rsidR="009303D9" w:rsidP="00ED0149" w:rsidRDefault="00D32DB9" w14:paraId="0E6DEF03" w14:textId="43893EF5">
      <w:pPr>
        <w:pStyle w:val="Heading2"/>
        <w:rPr/>
      </w:pPr>
      <w:r w:rsidRPr="454C7D78" w:rsidR="454C7D78">
        <w:rPr>
          <w:lang w:eastAsia="zh-CN"/>
        </w:rPr>
        <w:t>Character of the datasets</w:t>
      </w:r>
    </w:p>
    <w:p w:rsidR="2827F3C5" w:rsidP="454C7D78" w:rsidRDefault="2827F3C5" w14:paraId="3E7A4EE7" w14:textId="480151C5">
      <w:pPr>
        <w:pStyle w:val="BodyText"/>
        <w:suppressLineNumbers w:val="0"/>
        <w:bidi w:val="0"/>
        <w:spacing w:before="0pt" w:beforeAutospacing="0" w:after="6pt" w:afterAutospacing="0" w:line="11.4pt" w:lineRule="auto"/>
        <w:ind w:start="0pt" w:end="0pt" w:firstLine="14.4pt"/>
        <w:jc w:val="both"/>
        <w:rPr>
          <w:lang w:val="en-US" w:eastAsia="zh-CN"/>
        </w:rPr>
      </w:pPr>
      <w:r w:rsidRPr="454C7D78" w:rsidR="2827F3C5">
        <w:rPr>
          <w:lang w:val="en-US" w:eastAsia="zh-CN"/>
        </w:rPr>
        <w:t>The market dataset was in a ‘tsv000’ format</w:t>
      </w:r>
      <w:r w:rsidRPr="454C7D78" w:rsidR="67A907AD">
        <w:rPr>
          <w:lang w:val="en-US" w:eastAsia="zh-CN"/>
        </w:rPr>
        <w:t xml:space="preserve"> which is a simple, plain-text file format used to store tabular data, such as a spreadsheet or database table. The size of the original data was 2.93</w:t>
      </w:r>
      <w:r w:rsidRPr="454C7D78" w:rsidR="5047CD11">
        <w:rPr>
          <w:lang w:val="en-US" w:eastAsia="zh-CN"/>
        </w:rPr>
        <w:t>GB,</w:t>
      </w:r>
      <w:r w:rsidRPr="454C7D78" w:rsidR="69EBCC96">
        <w:rPr>
          <w:lang w:val="en-US" w:eastAsia="zh-CN"/>
        </w:rPr>
        <w:t xml:space="preserve"> but I cut the dataset to have information only above year 2015</w:t>
      </w:r>
      <w:r w:rsidRPr="454C7D78" w:rsidR="055F3489">
        <w:rPr>
          <w:lang w:val="en-US" w:eastAsia="zh-CN"/>
        </w:rPr>
        <w:t xml:space="preserve"> since we are only exploring the past 10-year information. </w:t>
      </w:r>
      <w:r w:rsidRPr="454C7D78" w:rsidR="5F03AA7C">
        <w:rPr>
          <w:lang w:val="en-US" w:eastAsia="zh-CN"/>
        </w:rPr>
        <w:t xml:space="preserve">The slim dataset was converted into ‘csv’ format for easy data access. The </w:t>
      </w:r>
      <w:r w:rsidRPr="454C7D78" w:rsidR="75258619">
        <w:rPr>
          <w:lang w:val="en-US" w:eastAsia="zh-CN"/>
        </w:rPr>
        <w:t xml:space="preserve">original slim </w:t>
      </w:r>
      <w:r w:rsidRPr="454C7D78" w:rsidR="5F03AA7C">
        <w:rPr>
          <w:lang w:val="en-US" w:eastAsia="zh-CN"/>
        </w:rPr>
        <w:t xml:space="preserve">dataset </w:t>
      </w:r>
      <w:r w:rsidRPr="454C7D78" w:rsidR="5F03AA7C">
        <w:rPr>
          <w:lang w:val="en-US" w:eastAsia="zh-CN"/>
        </w:rPr>
        <w:t>contains</w:t>
      </w:r>
      <w:r w:rsidRPr="454C7D78" w:rsidR="5F03AA7C">
        <w:rPr>
          <w:lang w:val="en-US" w:eastAsia="zh-CN"/>
        </w:rPr>
        <w:t xml:space="preserve"> </w:t>
      </w:r>
      <w:r w:rsidRPr="454C7D78" w:rsidR="7B413DB7">
        <w:rPr>
          <w:lang w:val="en-US" w:eastAsia="zh-CN"/>
        </w:rPr>
        <w:t xml:space="preserve">51 different columns </w:t>
      </w:r>
      <w:r w:rsidRPr="454C7D78" w:rsidR="06C8E200">
        <w:rPr>
          <w:lang w:val="en-US" w:eastAsia="zh-CN"/>
        </w:rPr>
        <w:t>which can be explored via the link to the actual source of the dataset from the “References” section.</w:t>
      </w:r>
      <w:r w:rsidRPr="454C7D78" w:rsidR="5F571C8A">
        <w:rPr>
          <w:lang w:val="en-US" w:eastAsia="zh-CN"/>
        </w:rPr>
        <w:t xml:space="preserve"> Some of the key features are ` </w:t>
      </w:r>
    </w:p>
    <w:tbl>
      <w:tblPr>
        <w:tblStyle w:val="TableGrid"/>
        <w:bidiVisual w:val="0"/>
        <w:tblW w:w="0pt" w:type="auto"/>
        <w:tblLook w:val="06A0" w:firstRow="1" w:lastRow="0" w:firstColumn="1" w:lastColumn="0" w:noHBand="1" w:noVBand="1"/>
      </w:tblPr>
      <w:tblGrid>
        <w:gridCol w:w="121.5pt"/>
        <w:gridCol w:w="127pt"/>
      </w:tblGrid>
      <w:tr w:rsidR="454C7D78" w:rsidTr="454C7D78" w14:paraId="0B452B04">
        <w:trPr>
          <w:trHeight w:val="300"/>
        </w:trPr>
        <w:tc>
          <w:tcPr>
            <w:tcW w:w="121.5pt" w:type="dxa"/>
            <w:tcMar/>
          </w:tcPr>
          <w:p w:rsidR="3151486F" w:rsidP="454C7D78" w:rsidRDefault="3151486F" w14:paraId="0AB862B9" w14:textId="5A6DDE10">
            <w:pPr>
              <w:pStyle w:val="BodyText"/>
              <w:bidi w:val="0"/>
              <w:rPr>
                <w:lang w:val="en-US" w:eastAsia="zh-CN"/>
              </w:rPr>
            </w:pPr>
            <w:r w:rsidRPr="454C7D78" w:rsidR="3151486F">
              <w:rPr>
                <w:lang w:val="en-US" w:eastAsia="zh-CN"/>
              </w:rPr>
              <w:t>PERIOD_BEGIN</w:t>
            </w:r>
          </w:p>
        </w:tc>
        <w:tc>
          <w:tcPr>
            <w:tcW w:w="127pt" w:type="dxa"/>
            <w:tcMar/>
          </w:tcPr>
          <w:p w:rsidR="083898B2" w:rsidP="454C7D78" w:rsidRDefault="083898B2" w14:paraId="18836CB4" w14:textId="6102E203">
            <w:pPr>
              <w:pStyle w:val="BodyText"/>
              <w:bidi w:val="0"/>
              <w:rPr>
                <w:lang w:val="en-US" w:eastAsia="zh-CN"/>
              </w:rPr>
            </w:pPr>
            <w:r w:rsidRPr="454C7D78" w:rsidR="083898B2">
              <w:rPr>
                <w:lang w:val="en-US" w:eastAsia="zh-CN"/>
              </w:rPr>
              <w:t>object</w:t>
            </w:r>
          </w:p>
        </w:tc>
      </w:tr>
      <w:tr w:rsidR="454C7D78" w:rsidTr="454C7D78" w14:paraId="7D290423">
        <w:trPr>
          <w:trHeight w:val="300"/>
        </w:trPr>
        <w:tc>
          <w:tcPr>
            <w:tcW w:w="121.5pt" w:type="dxa"/>
            <w:tcMar/>
          </w:tcPr>
          <w:p w:rsidR="3151486F" w:rsidP="454C7D78" w:rsidRDefault="3151486F" w14:paraId="1FC4BB8D" w14:textId="6C5F3775">
            <w:pPr>
              <w:pStyle w:val="BodyText"/>
              <w:bidi w:val="0"/>
              <w:rPr>
                <w:lang w:val="en-US" w:eastAsia="zh-CN"/>
              </w:rPr>
            </w:pPr>
            <w:r w:rsidRPr="454C7D78" w:rsidR="3151486F">
              <w:rPr>
                <w:lang w:val="en-US" w:eastAsia="zh-CN"/>
              </w:rPr>
              <w:t>PERIOD_END</w:t>
            </w:r>
          </w:p>
        </w:tc>
        <w:tc>
          <w:tcPr>
            <w:tcW w:w="127pt" w:type="dxa"/>
            <w:tcMar/>
          </w:tcPr>
          <w:p w:rsidR="1BABC7CB" w:rsidP="454C7D78" w:rsidRDefault="1BABC7CB" w14:paraId="648CD302" w14:textId="38C2B484">
            <w:pPr>
              <w:pStyle w:val="BodyText"/>
              <w:bidi w:val="0"/>
              <w:rPr>
                <w:lang w:val="en-US" w:eastAsia="zh-CN"/>
              </w:rPr>
            </w:pPr>
            <w:r w:rsidRPr="454C7D78" w:rsidR="1BABC7CB">
              <w:rPr>
                <w:lang w:val="en-US" w:eastAsia="zh-CN"/>
              </w:rPr>
              <w:t>object</w:t>
            </w:r>
          </w:p>
        </w:tc>
      </w:tr>
      <w:tr w:rsidR="454C7D78" w:rsidTr="454C7D78" w14:paraId="2A6B8CB8">
        <w:trPr>
          <w:trHeight w:val="300"/>
        </w:trPr>
        <w:tc>
          <w:tcPr>
            <w:tcW w:w="121.5pt" w:type="dxa"/>
            <w:tcMar/>
          </w:tcPr>
          <w:p w:rsidR="3151486F" w:rsidP="454C7D78" w:rsidRDefault="3151486F" w14:paraId="70232116" w14:textId="74C22E8F">
            <w:pPr>
              <w:pStyle w:val="BodyText"/>
              <w:bidi w:val="0"/>
              <w:rPr>
                <w:lang w:val="en-US" w:eastAsia="zh-CN"/>
              </w:rPr>
            </w:pPr>
            <w:r w:rsidRPr="454C7D78" w:rsidR="3151486F">
              <w:rPr>
                <w:lang w:val="en-US" w:eastAsia="zh-CN"/>
              </w:rPr>
              <w:t>PERIOD_DURATION</w:t>
            </w:r>
          </w:p>
        </w:tc>
        <w:tc>
          <w:tcPr>
            <w:tcW w:w="127pt" w:type="dxa"/>
            <w:tcMar/>
          </w:tcPr>
          <w:p w:rsidR="0C456EEA" w:rsidP="454C7D78" w:rsidRDefault="0C456EEA" w14:paraId="3B1D835F" w14:textId="6650D6A0">
            <w:pPr>
              <w:pStyle w:val="BodyText"/>
              <w:bidi w:val="0"/>
              <w:rPr>
                <w:lang w:val="en-US" w:eastAsia="zh-CN"/>
              </w:rPr>
            </w:pPr>
            <w:r w:rsidRPr="454C7D78" w:rsidR="0C456EEA">
              <w:rPr>
                <w:lang w:val="en-US" w:eastAsia="zh-CN"/>
              </w:rPr>
              <w:t>int64</w:t>
            </w:r>
          </w:p>
        </w:tc>
      </w:tr>
      <w:tr w:rsidR="454C7D78" w:rsidTr="454C7D78" w14:paraId="49F8DC3D">
        <w:trPr>
          <w:trHeight w:val="300"/>
        </w:trPr>
        <w:tc>
          <w:tcPr>
            <w:tcW w:w="121.5pt" w:type="dxa"/>
            <w:tcMar/>
          </w:tcPr>
          <w:p w:rsidR="3151486F" w:rsidP="454C7D78" w:rsidRDefault="3151486F" w14:paraId="06576E9B" w14:textId="359434F8">
            <w:pPr>
              <w:pStyle w:val="BodyText"/>
              <w:bidi w:val="0"/>
              <w:rPr>
                <w:lang w:val="en-US" w:eastAsia="zh-CN"/>
              </w:rPr>
            </w:pPr>
            <w:r w:rsidRPr="454C7D78" w:rsidR="3151486F">
              <w:rPr>
                <w:lang w:val="en-US" w:eastAsia="zh-CN"/>
              </w:rPr>
              <w:t>REGION</w:t>
            </w:r>
          </w:p>
        </w:tc>
        <w:tc>
          <w:tcPr>
            <w:tcW w:w="127pt" w:type="dxa"/>
            <w:tcMar/>
          </w:tcPr>
          <w:p w:rsidR="36A3CD0C" w:rsidP="454C7D78" w:rsidRDefault="36A3CD0C" w14:paraId="6F83F4A5" w14:textId="13E17425">
            <w:pPr>
              <w:pStyle w:val="BodyText"/>
              <w:bidi w:val="0"/>
              <w:rPr>
                <w:lang w:val="en-US" w:eastAsia="zh-CN"/>
              </w:rPr>
            </w:pPr>
            <w:r w:rsidRPr="454C7D78" w:rsidR="36A3CD0C">
              <w:rPr>
                <w:lang w:val="en-US" w:eastAsia="zh-CN"/>
              </w:rPr>
              <w:t>object</w:t>
            </w:r>
          </w:p>
        </w:tc>
      </w:tr>
      <w:tr w:rsidR="454C7D78" w:rsidTr="454C7D78" w14:paraId="079C6AC9">
        <w:trPr>
          <w:trHeight w:val="300"/>
        </w:trPr>
        <w:tc>
          <w:tcPr>
            <w:tcW w:w="121.5pt" w:type="dxa"/>
            <w:tcMar/>
          </w:tcPr>
          <w:p w:rsidR="3151486F" w:rsidP="454C7D78" w:rsidRDefault="3151486F" w14:paraId="59284D62" w14:textId="1F816C0B">
            <w:pPr>
              <w:pStyle w:val="BodyText"/>
              <w:bidi w:val="0"/>
              <w:rPr>
                <w:lang w:val="en-US" w:eastAsia="zh-CN"/>
              </w:rPr>
            </w:pPr>
            <w:r w:rsidRPr="454C7D78" w:rsidR="3151486F">
              <w:rPr>
                <w:lang w:val="en-US" w:eastAsia="zh-CN"/>
              </w:rPr>
              <w:t>CITY</w:t>
            </w:r>
          </w:p>
        </w:tc>
        <w:tc>
          <w:tcPr>
            <w:tcW w:w="127pt" w:type="dxa"/>
            <w:tcMar/>
          </w:tcPr>
          <w:p w:rsidR="6D21165C" w:rsidP="454C7D78" w:rsidRDefault="6D21165C" w14:paraId="68BC0EBC" w14:textId="122B9B9D">
            <w:pPr>
              <w:pStyle w:val="BodyText"/>
              <w:bidi w:val="0"/>
              <w:rPr>
                <w:lang w:val="en-US" w:eastAsia="zh-CN"/>
              </w:rPr>
            </w:pPr>
            <w:r w:rsidRPr="454C7D78" w:rsidR="6D21165C">
              <w:rPr>
                <w:lang w:val="en-US" w:eastAsia="zh-CN"/>
              </w:rPr>
              <w:t>object</w:t>
            </w:r>
          </w:p>
        </w:tc>
      </w:tr>
      <w:tr w:rsidR="454C7D78" w:rsidTr="454C7D78" w14:paraId="14B9B9B6">
        <w:trPr>
          <w:trHeight w:val="300"/>
        </w:trPr>
        <w:tc>
          <w:tcPr>
            <w:tcW w:w="121.5pt" w:type="dxa"/>
            <w:tcMar/>
          </w:tcPr>
          <w:p w:rsidR="3151486F" w:rsidP="454C7D78" w:rsidRDefault="3151486F" w14:paraId="2C57D63C" w14:textId="06C4331A">
            <w:pPr>
              <w:pStyle w:val="BodyText"/>
              <w:bidi w:val="0"/>
              <w:rPr>
                <w:lang w:val="en-US" w:eastAsia="zh-CN"/>
              </w:rPr>
            </w:pPr>
            <w:r w:rsidRPr="454C7D78" w:rsidR="3151486F">
              <w:rPr>
                <w:lang w:val="en-US" w:eastAsia="zh-CN"/>
              </w:rPr>
              <w:t>STATE</w:t>
            </w:r>
          </w:p>
        </w:tc>
        <w:tc>
          <w:tcPr>
            <w:tcW w:w="127pt" w:type="dxa"/>
            <w:tcMar/>
          </w:tcPr>
          <w:p w:rsidR="4DB11A1E" w:rsidP="454C7D78" w:rsidRDefault="4DB11A1E" w14:paraId="752CFF63" w14:textId="2B468129">
            <w:pPr>
              <w:pStyle w:val="BodyText"/>
              <w:bidi w:val="0"/>
              <w:rPr>
                <w:lang w:val="en-US" w:eastAsia="zh-CN"/>
              </w:rPr>
            </w:pPr>
            <w:r w:rsidRPr="454C7D78" w:rsidR="4DB11A1E">
              <w:rPr>
                <w:lang w:val="en-US" w:eastAsia="zh-CN"/>
              </w:rPr>
              <w:t>object</w:t>
            </w:r>
          </w:p>
        </w:tc>
      </w:tr>
      <w:tr w:rsidR="454C7D78" w:rsidTr="454C7D78" w14:paraId="434C54A1">
        <w:trPr>
          <w:trHeight w:val="300"/>
        </w:trPr>
        <w:tc>
          <w:tcPr>
            <w:tcW w:w="121.5pt" w:type="dxa"/>
            <w:tcMar/>
          </w:tcPr>
          <w:p w:rsidR="3151486F" w:rsidP="454C7D78" w:rsidRDefault="3151486F" w14:paraId="1D772C88" w14:textId="6365578B">
            <w:pPr>
              <w:pStyle w:val="BodyText"/>
              <w:bidi w:val="0"/>
              <w:rPr>
                <w:lang w:val="en-US" w:eastAsia="zh-CN"/>
              </w:rPr>
            </w:pPr>
            <w:r w:rsidRPr="454C7D78" w:rsidR="3151486F">
              <w:rPr>
                <w:lang w:val="en-US" w:eastAsia="zh-CN"/>
              </w:rPr>
              <w:t>STATE_CODE</w:t>
            </w:r>
          </w:p>
        </w:tc>
        <w:tc>
          <w:tcPr>
            <w:tcW w:w="127pt" w:type="dxa"/>
            <w:tcMar/>
          </w:tcPr>
          <w:p w:rsidR="6C9AA8E4" w:rsidP="454C7D78" w:rsidRDefault="6C9AA8E4" w14:paraId="12433EF5" w14:textId="5491F8A3">
            <w:pPr>
              <w:pStyle w:val="BodyText"/>
              <w:bidi w:val="0"/>
              <w:rPr>
                <w:lang w:val="en-US" w:eastAsia="zh-CN"/>
              </w:rPr>
            </w:pPr>
            <w:r w:rsidRPr="454C7D78" w:rsidR="6C9AA8E4">
              <w:rPr>
                <w:lang w:val="en-US" w:eastAsia="zh-CN"/>
              </w:rPr>
              <w:t>object</w:t>
            </w:r>
          </w:p>
        </w:tc>
      </w:tr>
      <w:tr w:rsidR="454C7D78" w:rsidTr="454C7D78" w14:paraId="15953585">
        <w:trPr>
          <w:trHeight w:val="300"/>
        </w:trPr>
        <w:tc>
          <w:tcPr>
            <w:tcW w:w="121.5pt" w:type="dxa"/>
            <w:tcMar/>
          </w:tcPr>
          <w:p w:rsidR="3151486F" w:rsidP="454C7D78" w:rsidRDefault="3151486F" w14:paraId="65BD9AD5" w14:textId="10D787B6">
            <w:pPr>
              <w:pStyle w:val="BodyText"/>
              <w:bidi w:val="0"/>
              <w:rPr>
                <w:lang w:val="en-US" w:eastAsia="zh-CN"/>
              </w:rPr>
            </w:pPr>
            <w:r w:rsidRPr="454C7D78" w:rsidR="3151486F">
              <w:rPr>
                <w:lang w:val="en-US" w:eastAsia="zh-CN"/>
              </w:rPr>
              <w:t>PROPERTY_TYPE</w:t>
            </w:r>
          </w:p>
        </w:tc>
        <w:tc>
          <w:tcPr>
            <w:tcW w:w="127pt" w:type="dxa"/>
            <w:tcMar/>
          </w:tcPr>
          <w:p w:rsidR="01B5991D" w:rsidP="454C7D78" w:rsidRDefault="01B5991D" w14:paraId="583F0B5F" w14:textId="7DEAF8F6">
            <w:pPr>
              <w:pStyle w:val="BodyText"/>
              <w:bidi w:val="0"/>
              <w:rPr>
                <w:lang w:val="en-US" w:eastAsia="zh-CN"/>
              </w:rPr>
            </w:pPr>
            <w:r w:rsidRPr="454C7D78" w:rsidR="01B5991D">
              <w:rPr>
                <w:lang w:val="en-US" w:eastAsia="zh-CN"/>
              </w:rPr>
              <w:t>object</w:t>
            </w:r>
          </w:p>
        </w:tc>
      </w:tr>
      <w:tr w:rsidR="454C7D78" w:rsidTr="454C7D78" w14:paraId="02589C49">
        <w:trPr>
          <w:trHeight w:val="300"/>
        </w:trPr>
        <w:tc>
          <w:tcPr>
            <w:tcW w:w="121.5pt" w:type="dxa"/>
            <w:tcMar/>
          </w:tcPr>
          <w:p w:rsidR="080F4B5E" w:rsidP="454C7D78" w:rsidRDefault="080F4B5E" w14:paraId="4A6F42AD" w14:textId="498622CD">
            <w:pPr>
              <w:pStyle w:val="BodyText"/>
              <w:bidi w:val="0"/>
              <w:rPr>
                <w:sz w:val="18"/>
                <w:szCs w:val="18"/>
                <w:lang w:val="en-US" w:eastAsia="zh-CN"/>
              </w:rPr>
            </w:pPr>
            <w:r w:rsidRPr="454C7D78" w:rsidR="080F4B5E">
              <w:rPr>
                <w:sz w:val="18"/>
                <w:szCs w:val="18"/>
                <w:lang w:val="en-US" w:eastAsia="zh-CN"/>
              </w:rPr>
              <w:t>MEDIAN_LIST_PRICE</w:t>
            </w:r>
          </w:p>
        </w:tc>
        <w:tc>
          <w:tcPr>
            <w:tcW w:w="127pt" w:type="dxa"/>
            <w:tcMar/>
          </w:tcPr>
          <w:p w:rsidR="080F4B5E" w:rsidP="454C7D78" w:rsidRDefault="080F4B5E" w14:paraId="18667EC5" w14:textId="6B0D897B">
            <w:pPr>
              <w:pStyle w:val="BodyText"/>
              <w:bidi w:val="0"/>
              <w:rPr>
                <w:lang w:val="en-US" w:eastAsia="zh-CN"/>
              </w:rPr>
            </w:pPr>
            <w:r w:rsidRPr="454C7D78" w:rsidR="080F4B5E">
              <w:rPr>
                <w:lang w:val="en-US" w:eastAsia="zh-CN"/>
              </w:rPr>
              <w:t>float64</w:t>
            </w:r>
          </w:p>
        </w:tc>
      </w:tr>
      <w:tr w:rsidR="454C7D78" w:rsidTr="454C7D78" w14:paraId="10DA327A">
        <w:trPr>
          <w:trHeight w:val="300"/>
        </w:trPr>
        <w:tc>
          <w:tcPr>
            <w:tcW w:w="121.5pt" w:type="dxa"/>
            <w:tcMar/>
          </w:tcPr>
          <w:p w:rsidR="3151486F" w:rsidP="454C7D78" w:rsidRDefault="3151486F" w14:paraId="217EA103" w14:textId="21F823BB">
            <w:pPr>
              <w:pStyle w:val="BodyText"/>
              <w:bidi w:val="0"/>
              <w:rPr>
                <w:lang w:val="en-US" w:eastAsia="zh-CN"/>
              </w:rPr>
            </w:pPr>
            <w:r w:rsidRPr="454C7D78" w:rsidR="3151486F">
              <w:rPr>
                <w:lang w:val="en-US" w:eastAsia="zh-CN"/>
              </w:rPr>
              <w:t>Year</w:t>
            </w:r>
          </w:p>
        </w:tc>
        <w:tc>
          <w:tcPr>
            <w:tcW w:w="127pt" w:type="dxa"/>
            <w:tcMar/>
          </w:tcPr>
          <w:p w:rsidR="1EF357E1" w:rsidP="454C7D78" w:rsidRDefault="1EF357E1" w14:paraId="2254F2DF" w14:textId="3593A4D9">
            <w:pPr>
              <w:pStyle w:val="BodyText"/>
              <w:bidi w:val="0"/>
              <w:rPr>
                <w:lang w:val="en-US" w:eastAsia="zh-CN"/>
              </w:rPr>
            </w:pPr>
            <w:r w:rsidRPr="454C7D78" w:rsidR="1EF357E1">
              <w:rPr>
                <w:lang w:val="en-US" w:eastAsia="zh-CN"/>
              </w:rPr>
              <w:t>int64</w:t>
            </w:r>
          </w:p>
        </w:tc>
      </w:tr>
    </w:tbl>
    <w:p w:rsidR="454C7D78" w:rsidP="454C7D78" w:rsidRDefault="454C7D78" w14:paraId="3151BCB5" w14:textId="7D2B6041">
      <w:pPr>
        <w:bidi w:val="0"/>
        <w:jc w:val="start"/>
      </w:pPr>
    </w:p>
    <w:p w:rsidR="45F14CC7" w:rsidP="454C7D78" w:rsidRDefault="45F14CC7" w14:paraId="597973CA" w14:textId="1AB2A642">
      <w:pPr>
        <w:bidi w:val="0"/>
        <w:spacing w:before="12pt" w:beforeAutospacing="0" w:after="12pt" w:afterAutospacing="0"/>
        <w:jc w:val="start"/>
      </w:pPr>
      <w:r w:rsidR="45F14CC7">
        <w:rPr/>
        <w:t xml:space="preserve">As for data cleaning, the very first step was to filter the market data to only Massachusetts state listings. The following columns were </w:t>
      </w:r>
      <w:r w:rsidR="67247CE4">
        <w:rPr/>
        <w:t>dropped, since</w:t>
      </w:r>
      <w:r w:rsidR="67247CE4">
        <w:rPr/>
        <w:t xml:space="preserve"> we </w:t>
      </w:r>
      <w:r w:rsidR="67247CE4">
        <w:rPr/>
        <w:t>didn’t</w:t>
      </w:r>
      <w:r w:rsidR="67247CE4">
        <w:rPr/>
        <w:t xml:space="preserve"> need those for our analysis.</w:t>
      </w:r>
    </w:p>
    <w:p w:rsidR="67247CE4" w:rsidP="454C7D78" w:rsidRDefault="67247CE4" w14:paraId="3633A129" w14:textId="3EBB2F4F">
      <w:pPr>
        <w:bidi w:val="0"/>
        <w:spacing w:before="12pt" w:beforeAutospacing="0" w:after="12pt" w:afterAutospacing="0"/>
        <w:jc w:val="start"/>
        <w:rPr>
          <w:rFonts w:ascii="Times New Roman" w:hAnsi="Times New Roman" w:eastAsia="Times New Roman" w:cs="Times New Roman"/>
          <w:noProof w:val="0"/>
          <w:sz w:val="18"/>
          <w:szCs w:val="18"/>
          <w:lang w:val="en-US"/>
        </w:rPr>
      </w:pPr>
      <w:r w:rsidRPr="454C7D78" w:rsidR="67247CE4">
        <w:rPr>
          <w:sz w:val="18"/>
          <w:szCs w:val="18"/>
        </w:rPr>
        <w:t xml:space="preserve"> </w:t>
      </w:r>
      <w:r w:rsidRPr="454C7D78" w:rsidR="67247CE4">
        <w:rPr>
          <w:rFonts w:ascii="Times New Roman" w:hAnsi="Times New Roman" w:eastAsia="Times New Roman" w:cs="Times New Roman"/>
          <w:noProof w:val="0"/>
          <w:sz w:val="18"/>
          <w:szCs w:val="18"/>
          <w:lang w:val="en-US"/>
        </w:rPr>
        <w:t>"PERIOD_DURATION","REGION_TYPE","TABLE_ID","PARENT_METRO_REGION_METRO_CODE","PENDING_SALES","PENDING_SALES_MOM","PENDING_SALES_YOY","NEW_LISTINGS","NEW_LISTINGS_MOM","NEW_LISTINGS_YOY","MONTHS_OF_SUPPLY","MONTHS_OF_SUPPLY_MOM","MONTHS_OF_SUPPLY_YOY","MEDIAN_DOM_MOM","MEDIAN_DOM_YOY","AVG_SALE_TO_LIST_MOM","AVG_SALE_TO_LIST_YOY","SOLD_ABOVE_LIST_MOM","SOLD_ABOVE_LIST_YOY"</w:t>
      </w:r>
    </w:p>
    <w:p w:rsidR="454C7D78" w:rsidP="454C7D78" w:rsidRDefault="454C7D78" w14:paraId="3CB83E29" w14:textId="37DDBB87">
      <w:pPr>
        <w:bidi w:val="0"/>
        <w:spacing w:before="12pt" w:beforeAutospacing="0" w:after="12pt" w:afterAutospacing="0"/>
        <w:jc w:val="start"/>
        <w:rPr>
          <w:rFonts w:ascii="Times New Roman" w:hAnsi="Times New Roman" w:eastAsia="Times New Roman" w:cs="Times New Roman"/>
          <w:noProof w:val="0"/>
          <w:sz w:val="16"/>
          <w:szCs w:val="16"/>
          <w:lang w:val="en-US"/>
        </w:rPr>
      </w:pPr>
    </w:p>
    <w:p w:rsidR="67247CE4" w:rsidP="454C7D78" w:rsidRDefault="67247CE4" w14:paraId="7FE89ADE" w14:textId="2B55814D">
      <w:pPr>
        <w:bidi w:val="0"/>
        <w:spacing w:before="12pt" w:beforeAutospacing="0" w:after="12pt" w:afterAutospacing="0"/>
        <w:jc w:val="start"/>
        <w:rPr>
          <w:rFonts w:ascii="Times New Roman" w:hAnsi="Times New Roman" w:eastAsia="Times New Roman" w:cs="Times New Roman"/>
          <w:noProof w:val="0"/>
          <w:sz w:val="20"/>
          <w:szCs w:val="20"/>
          <w:lang w:val="en-US"/>
        </w:rPr>
      </w:pPr>
      <w:r w:rsidRPr="454C7D78" w:rsidR="67247CE4">
        <w:rPr>
          <w:rFonts w:ascii="Times New Roman" w:hAnsi="Times New Roman" w:eastAsia="Times New Roman" w:cs="Times New Roman"/>
          <w:noProof w:val="0"/>
          <w:sz w:val="20"/>
          <w:szCs w:val="20"/>
          <w:lang w:val="en-US"/>
        </w:rPr>
        <w:t>The “Year” column was renamed to “LISTING_YEAR” so there will be no confusion with Crime data’s “Year” column later when we merge both datasets.</w:t>
      </w:r>
      <w:r w:rsidRPr="454C7D78" w:rsidR="1B8C0A20">
        <w:rPr>
          <w:rFonts w:ascii="Times New Roman" w:hAnsi="Times New Roman" w:eastAsia="Times New Roman" w:cs="Times New Roman"/>
          <w:noProof w:val="0"/>
          <w:sz w:val="20"/>
          <w:szCs w:val="20"/>
          <w:lang w:val="en-US"/>
        </w:rPr>
        <w:t xml:space="preserve"> </w:t>
      </w:r>
      <w:r w:rsidRPr="454C7D78" w:rsidR="1B8C0A20">
        <w:rPr>
          <w:rFonts w:ascii="Times New Roman" w:hAnsi="Times New Roman" w:eastAsia="Times New Roman" w:cs="Times New Roman"/>
          <w:noProof w:val="0"/>
          <w:sz w:val="20"/>
          <w:szCs w:val="20"/>
          <w:lang w:val="en-US"/>
        </w:rPr>
        <w:t>The market</w:t>
      </w:r>
      <w:r w:rsidRPr="454C7D78" w:rsidR="1B8C0A20">
        <w:rPr>
          <w:rFonts w:ascii="Times New Roman" w:hAnsi="Times New Roman" w:eastAsia="Times New Roman" w:cs="Times New Roman"/>
          <w:noProof w:val="0"/>
          <w:sz w:val="20"/>
          <w:szCs w:val="20"/>
          <w:lang w:val="en-US"/>
        </w:rPr>
        <w:t xml:space="preserve"> dataset was also filtered to be in the range between 2015 and end of 2024 for the “LISTING_YEAR” column.</w:t>
      </w:r>
    </w:p>
    <w:p w:rsidR="23880317" w:rsidP="454C7D78" w:rsidRDefault="23880317" w14:paraId="411624C9" w14:textId="0A570A86">
      <w:pPr>
        <w:pStyle w:val="Normal"/>
        <w:bidi w:val="0"/>
        <w:spacing w:before="12pt" w:beforeAutospacing="0" w:after="12pt" w:afterAutospacing="0"/>
        <w:jc w:val="start"/>
        <w:rPr>
          <w:rFonts w:ascii="Times New Roman" w:hAnsi="Times New Roman" w:eastAsia="Times New Roman" w:cs="Times New Roman"/>
          <w:noProof w:val="0"/>
          <w:sz w:val="20"/>
          <w:szCs w:val="20"/>
          <w:lang w:val="en-US"/>
        </w:rPr>
      </w:pPr>
      <w:r w:rsidRPr="454C7D78" w:rsidR="23880317">
        <w:rPr>
          <w:rFonts w:ascii="Times New Roman" w:hAnsi="Times New Roman" w:eastAsia="Times New Roman" w:cs="Times New Roman"/>
          <w:noProof w:val="0"/>
          <w:sz w:val="20"/>
          <w:szCs w:val="20"/>
          <w:lang w:val="en-US"/>
        </w:rPr>
        <w:t>The crime datasets were all individually downloaded per year from the mass.gov website. These datasets came in “csv</w:t>
      </w:r>
      <w:r w:rsidRPr="454C7D78" w:rsidR="23880317">
        <w:rPr>
          <w:rFonts w:ascii="Times New Roman" w:hAnsi="Times New Roman" w:eastAsia="Times New Roman" w:cs="Times New Roman"/>
          <w:noProof w:val="0"/>
          <w:sz w:val="20"/>
          <w:szCs w:val="20"/>
          <w:lang w:val="en-US"/>
        </w:rPr>
        <w:t>”</w:t>
      </w:r>
      <w:r w:rsidRPr="454C7D78" w:rsidR="74CF40AF">
        <w:rPr>
          <w:rFonts w:ascii="Times New Roman" w:hAnsi="Times New Roman" w:eastAsia="Times New Roman" w:cs="Times New Roman"/>
          <w:noProof w:val="0"/>
          <w:sz w:val="20"/>
          <w:szCs w:val="20"/>
          <w:lang w:val="en-US"/>
        </w:rPr>
        <w:t>,</w:t>
      </w:r>
      <w:r w:rsidRPr="454C7D78" w:rsidR="74CF40AF">
        <w:rPr>
          <w:rFonts w:ascii="Times New Roman" w:hAnsi="Times New Roman" w:eastAsia="Times New Roman" w:cs="Times New Roman"/>
          <w:noProof w:val="0"/>
          <w:sz w:val="20"/>
          <w:szCs w:val="20"/>
          <w:lang w:val="en-US"/>
        </w:rPr>
        <w:t xml:space="preserve"> all in total 9 datasets each per year from 2015 to 2024. Due to multi-d</w:t>
      </w:r>
      <w:r w:rsidRPr="454C7D78" w:rsidR="0B118C62">
        <w:rPr>
          <w:rFonts w:ascii="Times New Roman" w:hAnsi="Times New Roman" w:eastAsia="Times New Roman" w:cs="Times New Roman"/>
          <w:noProof w:val="0"/>
          <w:sz w:val="20"/>
          <w:szCs w:val="20"/>
          <w:lang w:val="en-US"/>
        </w:rPr>
        <w:t>i</w:t>
      </w:r>
      <w:r w:rsidRPr="454C7D78" w:rsidR="74CF40AF">
        <w:rPr>
          <w:rFonts w:ascii="Times New Roman" w:hAnsi="Times New Roman" w:eastAsia="Times New Roman" w:cs="Times New Roman"/>
          <w:noProof w:val="0"/>
          <w:sz w:val="20"/>
          <w:szCs w:val="20"/>
          <w:lang w:val="en-US"/>
        </w:rPr>
        <w:t xml:space="preserve">mensionality of these </w:t>
      </w:r>
      <w:r w:rsidRPr="454C7D78" w:rsidR="74CF40AF">
        <w:rPr>
          <w:rFonts w:ascii="Times New Roman" w:hAnsi="Times New Roman" w:eastAsia="Times New Roman" w:cs="Times New Roman"/>
          <w:noProof w:val="0"/>
          <w:sz w:val="20"/>
          <w:szCs w:val="20"/>
          <w:lang w:val="en-US"/>
        </w:rPr>
        <w:t>datas</w:t>
      </w:r>
      <w:r w:rsidRPr="454C7D78" w:rsidR="4575D9C7">
        <w:rPr>
          <w:rFonts w:ascii="Times New Roman" w:hAnsi="Times New Roman" w:eastAsia="Times New Roman" w:cs="Times New Roman"/>
          <w:noProof w:val="0"/>
          <w:sz w:val="20"/>
          <w:szCs w:val="20"/>
          <w:lang w:val="en-US"/>
        </w:rPr>
        <w:t>ets</w:t>
      </w:r>
      <w:r w:rsidRPr="454C7D78" w:rsidR="4575D9C7">
        <w:rPr>
          <w:rFonts w:ascii="Times New Roman" w:hAnsi="Times New Roman" w:eastAsia="Times New Roman" w:cs="Times New Roman"/>
          <w:noProof w:val="0"/>
          <w:sz w:val="20"/>
          <w:szCs w:val="20"/>
          <w:lang w:val="en-US"/>
        </w:rPr>
        <w:t xml:space="preserve"> I had to fix </w:t>
      </w:r>
      <w:r w:rsidRPr="454C7D78" w:rsidR="4575D9C7">
        <w:rPr>
          <w:rFonts w:ascii="Times New Roman" w:hAnsi="Times New Roman" w:eastAsia="Times New Roman" w:cs="Times New Roman"/>
          <w:noProof w:val="0"/>
          <w:sz w:val="20"/>
          <w:szCs w:val="20"/>
          <w:lang w:val="en-US"/>
        </w:rPr>
        <w:t>couple</w:t>
      </w:r>
      <w:r w:rsidRPr="454C7D78" w:rsidR="4575D9C7">
        <w:rPr>
          <w:rFonts w:ascii="Times New Roman" w:hAnsi="Times New Roman" w:eastAsia="Times New Roman" w:cs="Times New Roman"/>
          <w:noProof w:val="0"/>
          <w:sz w:val="20"/>
          <w:szCs w:val="20"/>
          <w:lang w:val="en-US"/>
        </w:rPr>
        <w:t xml:space="preserve"> of things, such as` filtering the crime data to skip the first column to</w:t>
      </w:r>
      <w:r w:rsidRPr="454C7D78" w:rsidR="7A9EDB79">
        <w:rPr>
          <w:rFonts w:ascii="Times New Roman" w:hAnsi="Times New Roman" w:eastAsia="Times New Roman" w:cs="Times New Roman"/>
          <w:noProof w:val="0"/>
          <w:sz w:val="20"/>
          <w:szCs w:val="20"/>
          <w:lang w:val="en-US"/>
        </w:rPr>
        <w:t xml:space="preserve"> fix the </w:t>
      </w:r>
      <w:r w:rsidRPr="454C7D78" w:rsidR="17229728">
        <w:rPr>
          <w:rFonts w:ascii="Times New Roman" w:hAnsi="Times New Roman" w:eastAsia="Times New Roman" w:cs="Times New Roman"/>
          <w:noProof w:val="0"/>
          <w:sz w:val="20"/>
          <w:szCs w:val="20"/>
          <w:lang w:val="en-US"/>
        </w:rPr>
        <w:t>multi-dimensional</w:t>
      </w:r>
      <w:r w:rsidRPr="454C7D78" w:rsidR="7A9EDB79">
        <w:rPr>
          <w:rFonts w:ascii="Times New Roman" w:hAnsi="Times New Roman" w:eastAsia="Times New Roman" w:cs="Times New Roman"/>
          <w:noProof w:val="0"/>
          <w:sz w:val="20"/>
          <w:szCs w:val="20"/>
          <w:lang w:val="en-US"/>
        </w:rPr>
        <w:t xml:space="preserve"> panel</w:t>
      </w:r>
      <w:r w:rsidRPr="454C7D78" w:rsidR="609C6BEA">
        <w:rPr>
          <w:rFonts w:ascii="Times New Roman" w:hAnsi="Times New Roman" w:eastAsia="Times New Roman" w:cs="Times New Roman"/>
          <w:noProof w:val="0"/>
          <w:sz w:val="20"/>
          <w:szCs w:val="20"/>
          <w:lang w:val="en-US"/>
        </w:rPr>
        <w:t xml:space="preserve"> that was caused by the “Jurisdiction by Geography” column with all </w:t>
      </w:r>
      <w:r w:rsidRPr="454C7D78" w:rsidR="609C6BEA">
        <w:rPr>
          <w:rFonts w:ascii="Times New Roman" w:hAnsi="Times New Roman" w:eastAsia="Times New Roman" w:cs="Times New Roman"/>
          <w:noProof w:val="0"/>
          <w:sz w:val="20"/>
          <w:szCs w:val="20"/>
          <w:lang w:val="en-US"/>
        </w:rPr>
        <w:t>NaN</w:t>
      </w:r>
      <w:r w:rsidRPr="454C7D78" w:rsidR="609C6BEA">
        <w:rPr>
          <w:rFonts w:ascii="Times New Roman" w:hAnsi="Times New Roman" w:eastAsia="Times New Roman" w:cs="Times New Roman"/>
          <w:noProof w:val="0"/>
          <w:sz w:val="20"/>
          <w:szCs w:val="20"/>
          <w:lang w:val="en-US"/>
        </w:rPr>
        <w:t xml:space="preserve"> values.</w:t>
      </w:r>
      <w:r w:rsidRPr="454C7D78" w:rsidR="006C4CB8">
        <w:rPr>
          <w:rFonts w:ascii="Times New Roman" w:hAnsi="Times New Roman" w:eastAsia="Times New Roman" w:cs="Times New Roman"/>
          <w:noProof w:val="0"/>
          <w:sz w:val="20"/>
          <w:szCs w:val="20"/>
          <w:lang w:val="en-US"/>
        </w:rPr>
        <w:t xml:space="preserve"> I also had to rename the “Offense Type” column to “CITY” for the </w:t>
      </w:r>
      <w:r w:rsidRPr="454C7D78" w:rsidR="006C4CB8">
        <w:rPr>
          <w:rFonts w:ascii="Times New Roman" w:hAnsi="Times New Roman" w:eastAsia="Times New Roman" w:cs="Times New Roman"/>
          <w:noProof w:val="0"/>
          <w:sz w:val="20"/>
          <w:szCs w:val="20"/>
          <w:lang w:val="en-US"/>
        </w:rPr>
        <w:t>same above</w:t>
      </w:r>
      <w:r w:rsidRPr="454C7D78" w:rsidR="006C4CB8">
        <w:rPr>
          <w:rFonts w:ascii="Times New Roman" w:hAnsi="Times New Roman" w:eastAsia="Times New Roman" w:cs="Times New Roman"/>
          <w:noProof w:val="0"/>
          <w:sz w:val="20"/>
          <w:szCs w:val="20"/>
          <w:lang w:val="en-US"/>
        </w:rPr>
        <w:t xml:space="preserve"> reason. Replaced empty strings, </w:t>
      </w:r>
      <w:r w:rsidRPr="454C7D78" w:rsidR="1D52CD8B">
        <w:rPr>
          <w:rFonts w:ascii="Times New Roman" w:hAnsi="Times New Roman" w:eastAsia="Times New Roman" w:cs="Times New Roman"/>
          <w:noProof w:val="0"/>
          <w:sz w:val="20"/>
          <w:szCs w:val="20"/>
          <w:lang w:val="en-US"/>
        </w:rPr>
        <w:t xml:space="preserve">empty spaces, </w:t>
      </w:r>
      <w:r w:rsidRPr="454C7D78" w:rsidR="1D52CD8B">
        <w:rPr>
          <w:rFonts w:ascii="Times New Roman" w:hAnsi="Times New Roman" w:eastAsia="Times New Roman" w:cs="Times New Roman"/>
          <w:noProof w:val="0"/>
          <w:sz w:val="20"/>
          <w:szCs w:val="20"/>
          <w:lang w:val="en-US"/>
        </w:rPr>
        <w:t>NaN</w:t>
      </w:r>
      <w:r w:rsidRPr="454C7D78" w:rsidR="1D52CD8B">
        <w:rPr>
          <w:rFonts w:ascii="Times New Roman" w:hAnsi="Times New Roman" w:eastAsia="Times New Roman" w:cs="Times New Roman"/>
          <w:noProof w:val="0"/>
          <w:sz w:val="20"/>
          <w:szCs w:val="20"/>
          <w:lang w:val="en-US"/>
        </w:rPr>
        <w:t xml:space="preserve">, nan, </w:t>
      </w:r>
      <w:r w:rsidRPr="454C7D78" w:rsidR="1D52CD8B">
        <w:rPr>
          <w:rFonts w:ascii="Times New Roman" w:hAnsi="Times New Roman" w:eastAsia="Times New Roman" w:cs="Times New Roman"/>
          <w:noProof w:val="0"/>
          <w:sz w:val="20"/>
          <w:szCs w:val="20"/>
          <w:lang w:val="en-US"/>
        </w:rPr>
        <w:t>None</w:t>
      </w:r>
      <w:r w:rsidRPr="454C7D78" w:rsidR="1D52CD8B">
        <w:rPr>
          <w:rFonts w:ascii="Times New Roman" w:hAnsi="Times New Roman" w:eastAsia="Times New Roman" w:cs="Times New Roman"/>
          <w:noProof w:val="0"/>
          <w:sz w:val="20"/>
          <w:szCs w:val="20"/>
          <w:lang w:val="en-US"/>
        </w:rPr>
        <w:t xml:space="preserve"> values to </w:t>
      </w:r>
      <w:r w:rsidRPr="454C7D78" w:rsidR="1D52CD8B">
        <w:rPr>
          <w:rFonts w:ascii="Times New Roman" w:hAnsi="Times New Roman" w:eastAsia="Times New Roman" w:cs="Times New Roman"/>
          <w:noProof w:val="0"/>
          <w:sz w:val="20"/>
          <w:szCs w:val="20"/>
          <w:lang w:val="en-US"/>
        </w:rPr>
        <w:t>np.nan</w:t>
      </w:r>
      <w:r w:rsidRPr="454C7D78" w:rsidR="1D52CD8B">
        <w:rPr>
          <w:rFonts w:ascii="Times New Roman" w:hAnsi="Times New Roman" w:eastAsia="Times New Roman" w:cs="Times New Roman"/>
          <w:noProof w:val="0"/>
          <w:sz w:val="20"/>
          <w:szCs w:val="20"/>
          <w:lang w:val="en-US"/>
        </w:rPr>
        <w:t xml:space="preserve"> values. Dropped </w:t>
      </w:r>
      <w:r w:rsidRPr="454C7D78" w:rsidR="76FEBF07">
        <w:rPr>
          <w:rFonts w:ascii="Times New Roman" w:hAnsi="Times New Roman" w:eastAsia="Times New Roman" w:cs="Times New Roman"/>
          <w:noProof w:val="0"/>
          <w:sz w:val="20"/>
          <w:szCs w:val="20"/>
          <w:lang w:val="en-US"/>
        </w:rPr>
        <w:t xml:space="preserve">rows where ALL offenses were </w:t>
      </w:r>
      <w:r w:rsidRPr="454C7D78" w:rsidR="76FEBF07">
        <w:rPr>
          <w:rFonts w:ascii="Times New Roman" w:hAnsi="Times New Roman" w:eastAsia="Times New Roman" w:cs="Times New Roman"/>
          <w:noProof w:val="0"/>
          <w:sz w:val="20"/>
          <w:szCs w:val="20"/>
          <w:lang w:val="en-US"/>
        </w:rPr>
        <w:t>NaN</w:t>
      </w:r>
      <w:r w:rsidRPr="454C7D78" w:rsidR="76FEBF07">
        <w:rPr>
          <w:rFonts w:ascii="Times New Roman" w:hAnsi="Times New Roman" w:eastAsia="Times New Roman" w:cs="Times New Roman"/>
          <w:noProof w:val="0"/>
          <w:sz w:val="20"/>
          <w:szCs w:val="20"/>
          <w:lang w:val="en-US"/>
        </w:rPr>
        <w:t xml:space="preserve"> values.</w:t>
      </w:r>
      <w:r w:rsidRPr="454C7D78" w:rsidR="115DA937">
        <w:rPr>
          <w:rFonts w:ascii="Times New Roman" w:hAnsi="Times New Roman" w:eastAsia="Times New Roman" w:cs="Times New Roman"/>
          <w:noProof w:val="0"/>
          <w:sz w:val="20"/>
          <w:szCs w:val="20"/>
          <w:lang w:val="en-US"/>
        </w:rPr>
        <w:t xml:space="preserve"> Dropped the following unnecessary columns` “Unnamed: 59”, “Missing”. Filled </w:t>
      </w:r>
      <w:r w:rsidRPr="454C7D78" w:rsidR="115DA937">
        <w:rPr>
          <w:rFonts w:ascii="Times New Roman" w:hAnsi="Times New Roman" w:eastAsia="Times New Roman" w:cs="Times New Roman"/>
          <w:noProof w:val="0"/>
          <w:sz w:val="20"/>
          <w:szCs w:val="20"/>
          <w:lang w:val="en-US"/>
        </w:rPr>
        <w:t>NaN</w:t>
      </w:r>
      <w:r w:rsidRPr="454C7D78" w:rsidR="115DA937">
        <w:rPr>
          <w:rFonts w:ascii="Times New Roman" w:hAnsi="Times New Roman" w:eastAsia="Times New Roman" w:cs="Times New Roman"/>
          <w:noProof w:val="0"/>
          <w:sz w:val="20"/>
          <w:szCs w:val="20"/>
          <w:lang w:val="en-US"/>
        </w:rPr>
        <w:t xml:space="preserve"> values with 0, since </w:t>
      </w:r>
      <w:r w:rsidRPr="454C7D78" w:rsidR="3889CB1E">
        <w:rPr>
          <w:rFonts w:ascii="Times New Roman" w:hAnsi="Times New Roman" w:eastAsia="Times New Roman" w:cs="Times New Roman"/>
          <w:noProof w:val="0"/>
          <w:sz w:val="20"/>
          <w:szCs w:val="20"/>
          <w:lang w:val="en-US"/>
        </w:rPr>
        <w:t xml:space="preserve">any </w:t>
      </w:r>
      <w:r w:rsidRPr="454C7D78" w:rsidR="3889CB1E">
        <w:rPr>
          <w:rFonts w:ascii="Times New Roman" w:hAnsi="Times New Roman" w:eastAsia="Times New Roman" w:cs="Times New Roman"/>
          <w:noProof w:val="0"/>
          <w:sz w:val="20"/>
          <w:szCs w:val="20"/>
          <w:lang w:val="en-US"/>
        </w:rPr>
        <w:t>np.nan</w:t>
      </w:r>
      <w:r w:rsidRPr="454C7D78" w:rsidR="3889CB1E">
        <w:rPr>
          <w:rFonts w:ascii="Times New Roman" w:hAnsi="Times New Roman" w:eastAsia="Times New Roman" w:cs="Times New Roman"/>
          <w:noProof w:val="0"/>
          <w:sz w:val="20"/>
          <w:szCs w:val="20"/>
          <w:lang w:val="en-US"/>
        </w:rPr>
        <w:t xml:space="preserve"> values that we previously replaced represent 0 offenses for a specific category of offense. Replaced commas in offense rows, </w:t>
      </w:r>
      <w:r w:rsidRPr="454C7D78" w:rsidR="1DBB8994">
        <w:rPr>
          <w:rFonts w:ascii="Times New Roman" w:hAnsi="Times New Roman" w:eastAsia="Times New Roman" w:cs="Times New Roman"/>
          <w:noProof w:val="0"/>
          <w:sz w:val="20"/>
          <w:szCs w:val="20"/>
          <w:lang w:val="en-US"/>
        </w:rPr>
        <w:t xml:space="preserve">such as 4,321 -&gt; 4321. Added “Year” column to crime datasets for </w:t>
      </w:r>
      <w:r w:rsidRPr="454C7D78" w:rsidR="5F56A9F7">
        <w:rPr>
          <w:rFonts w:ascii="Times New Roman" w:hAnsi="Times New Roman" w:eastAsia="Times New Roman" w:cs="Times New Roman"/>
          <w:noProof w:val="0"/>
          <w:sz w:val="20"/>
          <w:szCs w:val="20"/>
          <w:lang w:val="en-US"/>
        </w:rPr>
        <w:t>concatenating</w:t>
      </w:r>
      <w:r w:rsidRPr="454C7D78" w:rsidR="1DBB8994">
        <w:rPr>
          <w:rFonts w:ascii="Times New Roman" w:hAnsi="Times New Roman" w:eastAsia="Times New Roman" w:cs="Times New Roman"/>
          <w:noProof w:val="0"/>
          <w:sz w:val="20"/>
          <w:szCs w:val="20"/>
          <w:lang w:val="en-US"/>
        </w:rPr>
        <w:t xml:space="preserve">. </w:t>
      </w:r>
      <w:r w:rsidRPr="454C7D78" w:rsidR="6B05D9A4">
        <w:rPr>
          <w:rFonts w:ascii="Times New Roman" w:hAnsi="Times New Roman" w:eastAsia="Times New Roman" w:cs="Times New Roman"/>
          <w:noProof w:val="0"/>
          <w:sz w:val="20"/>
          <w:szCs w:val="20"/>
          <w:lang w:val="en-US"/>
        </w:rPr>
        <w:t>Afterwards,</w:t>
      </w:r>
      <w:r w:rsidRPr="454C7D78" w:rsidR="1DBB8994">
        <w:rPr>
          <w:rFonts w:ascii="Times New Roman" w:hAnsi="Times New Roman" w:eastAsia="Times New Roman" w:cs="Times New Roman"/>
          <w:noProof w:val="0"/>
          <w:sz w:val="20"/>
          <w:szCs w:val="20"/>
          <w:lang w:val="en-US"/>
        </w:rPr>
        <w:t xml:space="preserve"> </w:t>
      </w:r>
      <w:r w:rsidRPr="454C7D78" w:rsidR="0F7C99B2">
        <w:rPr>
          <w:rFonts w:ascii="Times New Roman" w:hAnsi="Times New Roman" w:eastAsia="Times New Roman" w:cs="Times New Roman"/>
          <w:noProof w:val="0"/>
          <w:sz w:val="20"/>
          <w:szCs w:val="20"/>
          <w:lang w:val="en-US"/>
        </w:rPr>
        <w:t>concatenated</w:t>
      </w:r>
      <w:r w:rsidRPr="454C7D78" w:rsidR="0F7C99B2">
        <w:rPr>
          <w:rFonts w:ascii="Times New Roman" w:hAnsi="Times New Roman" w:eastAsia="Times New Roman" w:cs="Times New Roman"/>
          <w:noProof w:val="0"/>
          <w:sz w:val="20"/>
          <w:szCs w:val="20"/>
          <w:lang w:val="en-US"/>
        </w:rPr>
        <w:t xml:space="preserve"> all crime data</w:t>
      </w:r>
      <w:r w:rsidRPr="454C7D78" w:rsidR="74DFFB12">
        <w:rPr>
          <w:rFonts w:ascii="Times New Roman" w:hAnsi="Times New Roman" w:eastAsia="Times New Roman" w:cs="Times New Roman"/>
          <w:noProof w:val="0"/>
          <w:sz w:val="20"/>
          <w:szCs w:val="20"/>
          <w:lang w:val="en-US"/>
        </w:rPr>
        <w:t xml:space="preserve"> into single crime data with different years. The above changes, data </w:t>
      </w:r>
      <w:r w:rsidRPr="454C7D78" w:rsidR="6DCDDE8A">
        <w:rPr>
          <w:rFonts w:ascii="Times New Roman" w:hAnsi="Times New Roman" w:eastAsia="Times New Roman" w:cs="Times New Roman"/>
          <w:noProof w:val="0"/>
          <w:sz w:val="20"/>
          <w:szCs w:val="20"/>
          <w:lang w:val="en-US"/>
        </w:rPr>
        <w:t>cleaning,</w:t>
      </w:r>
      <w:r w:rsidRPr="454C7D78" w:rsidR="74DFFB12">
        <w:rPr>
          <w:rFonts w:ascii="Times New Roman" w:hAnsi="Times New Roman" w:eastAsia="Times New Roman" w:cs="Times New Roman"/>
          <w:noProof w:val="0"/>
          <w:sz w:val="20"/>
          <w:szCs w:val="20"/>
          <w:lang w:val="en-US"/>
        </w:rPr>
        <w:t xml:space="preserve"> and processing for crime datasets were applied to all individual crime datasets from 2015 to 2024.</w:t>
      </w:r>
    </w:p>
    <w:p w:rsidR="74DFFB12" w:rsidP="454C7D78" w:rsidRDefault="74DFFB12" w14:paraId="4A0D02EF" w14:textId="09AEA78F">
      <w:pPr>
        <w:pStyle w:val="Normal"/>
        <w:bidi w:val="0"/>
        <w:spacing w:before="12pt" w:beforeAutospacing="0" w:after="12pt" w:afterAutospacing="0"/>
        <w:jc w:val="start"/>
        <w:rPr>
          <w:rFonts w:ascii="Times New Roman" w:hAnsi="Times New Roman" w:eastAsia="Times New Roman" w:cs="Times New Roman"/>
          <w:noProof w:val="0"/>
          <w:sz w:val="20"/>
          <w:szCs w:val="20"/>
          <w:lang w:val="en-US"/>
        </w:rPr>
      </w:pPr>
      <w:r w:rsidRPr="454C7D78" w:rsidR="74DFFB12">
        <w:rPr>
          <w:rFonts w:ascii="Times New Roman" w:hAnsi="Times New Roman" w:eastAsia="Times New Roman" w:cs="Times New Roman"/>
          <w:noProof w:val="0"/>
          <w:sz w:val="20"/>
          <w:szCs w:val="20"/>
          <w:lang w:val="en-US"/>
        </w:rPr>
        <w:t xml:space="preserve">Finally, market data and the single crime data were </w:t>
      </w:r>
      <w:r w:rsidRPr="454C7D78" w:rsidR="412599CE">
        <w:rPr>
          <w:rFonts w:ascii="Times New Roman" w:hAnsi="Times New Roman" w:eastAsia="Times New Roman" w:cs="Times New Roman"/>
          <w:noProof w:val="0"/>
          <w:sz w:val="20"/>
          <w:szCs w:val="20"/>
          <w:u w:val="single"/>
          <w:lang w:val="en-US"/>
        </w:rPr>
        <w:t xml:space="preserve">inner </w:t>
      </w:r>
      <w:r w:rsidRPr="454C7D78" w:rsidR="74DFFB12">
        <w:rPr>
          <w:rFonts w:ascii="Times New Roman" w:hAnsi="Times New Roman" w:eastAsia="Times New Roman" w:cs="Times New Roman"/>
          <w:noProof w:val="0"/>
          <w:sz w:val="20"/>
          <w:szCs w:val="20"/>
          <w:lang w:val="en-US"/>
        </w:rPr>
        <w:t>merged together based on left [“LISTING_YEAR</w:t>
      </w:r>
      <w:r w:rsidRPr="454C7D78" w:rsidR="74DFFB12">
        <w:rPr>
          <w:rFonts w:ascii="Times New Roman" w:hAnsi="Times New Roman" w:eastAsia="Times New Roman" w:cs="Times New Roman"/>
          <w:noProof w:val="0"/>
          <w:sz w:val="20"/>
          <w:szCs w:val="20"/>
          <w:lang w:val="en-US"/>
        </w:rPr>
        <w:t>”,</w:t>
      </w:r>
      <w:r w:rsidRPr="454C7D78" w:rsidR="74DFFB12">
        <w:rPr>
          <w:rFonts w:ascii="Times New Roman" w:hAnsi="Times New Roman" w:eastAsia="Times New Roman" w:cs="Times New Roman"/>
          <w:noProof w:val="0"/>
          <w:sz w:val="20"/>
          <w:szCs w:val="20"/>
          <w:lang w:val="en-US"/>
        </w:rPr>
        <w:t xml:space="preserve"> “CITY”] and right</w:t>
      </w:r>
      <w:r w:rsidRPr="454C7D78" w:rsidR="50D97E2B">
        <w:rPr>
          <w:rFonts w:ascii="Times New Roman" w:hAnsi="Times New Roman" w:eastAsia="Times New Roman" w:cs="Times New Roman"/>
          <w:noProof w:val="0"/>
          <w:sz w:val="20"/>
          <w:szCs w:val="20"/>
          <w:lang w:val="en-US"/>
        </w:rPr>
        <w:t xml:space="preserve"> [“Year</w:t>
      </w:r>
      <w:r w:rsidRPr="454C7D78" w:rsidR="50D97E2B">
        <w:rPr>
          <w:rFonts w:ascii="Times New Roman" w:hAnsi="Times New Roman" w:eastAsia="Times New Roman" w:cs="Times New Roman"/>
          <w:noProof w:val="0"/>
          <w:sz w:val="20"/>
          <w:szCs w:val="20"/>
          <w:lang w:val="en-US"/>
        </w:rPr>
        <w:t>”,</w:t>
      </w:r>
      <w:r w:rsidRPr="454C7D78" w:rsidR="50D97E2B">
        <w:rPr>
          <w:rFonts w:ascii="Times New Roman" w:hAnsi="Times New Roman" w:eastAsia="Times New Roman" w:cs="Times New Roman"/>
          <w:noProof w:val="0"/>
          <w:sz w:val="20"/>
          <w:szCs w:val="20"/>
          <w:lang w:val="en-US"/>
        </w:rPr>
        <w:t xml:space="preserve"> “CITY”]</w:t>
      </w:r>
      <w:r w:rsidRPr="454C7D78" w:rsidR="74DFFB12">
        <w:rPr>
          <w:rFonts w:ascii="Times New Roman" w:hAnsi="Times New Roman" w:eastAsia="Times New Roman" w:cs="Times New Roman"/>
          <w:noProof w:val="0"/>
          <w:sz w:val="20"/>
          <w:szCs w:val="20"/>
          <w:lang w:val="en-US"/>
        </w:rPr>
        <w:t xml:space="preserve"> keys</w:t>
      </w:r>
      <w:r w:rsidRPr="454C7D78" w:rsidR="59F4D640">
        <w:rPr>
          <w:rFonts w:ascii="Times New Roman" w:hAnsi="Times New Roman" w:eastAsia="Times New Roman" w:cs="Times New Roman"/>
          <w:noProof w:val="0"/>
          <w:sz w:val="20"/>
          <w:szCs w:val="20"/>
          <w:lang w:val="en-US"/>
        </w:rPr>
        <w:t>.</w:t>
      </w:r>
    </w:p>
    <w:p w:rsidR="454C7D78" w:rsidP="454C7D78" w:rsidRDefault="454C7D78" w14:paraId="7695D848" w14:textId="0DD5CB0B">
      <w:pPr>
        <w:pStyle w:val="Normal"/>
        <w:bidi w:val="0"/>
        <w:spacing w:before="12pt" w:beforeAutospacing="0" w:after="12pt" w:afterAutospacing="0"/>
        <w:jc w:val="start"/>
        <w:rPr>
          <w:rFonts w:ascii="Times New Roman" w:hAnsi="Times New Roman" w:eastAsia="Times New Roman" w:cs="Times New Roman"/>
          <w:noProof w:val="0"/>
          <w:sz w:val="20"/>
          <w:szCs w:val="20"/>
          <w:lang w:val="en-US"/>
        </w:rPr>
      </w:pPr>
    </w:p>
    <w:p w:rsidRPr="00D97DD7" w:rsidR="009303D9" w:rsidP="454C7D78" w:rsidRDefault="00993F5D" w14:paraId="33D7C440" w14:textId="0DF47242">
      <w:pPr>
        <w:pStyle w:val="Heading1"/>
        <w:numPr>
          <w:ilvl w:val="0"/>
          <w:numId w:val="0"/>
        </w:numPr>
        <w:ind w:start="0pt"/>
      </w:pPr>
      <w:r w:rsidRPr="454C7D78" w:rsidR="454C7D78">
        <w:rPr>
          <w:lang w:eastAsia="zh-CN"/>
        </w:rPr>
        <w:t>Methodology</w:t>
      </w:r>
    </w:p>
    <w:p w:rsidR="6A32346C" w:rsidP="454C7D78" w:rsidRDefault="6A32346C" w14:paraId="016BDDF3" w14:textId="2F5E02AD">
      <w:pPr>
        <w:pStyle w:val="Heading2"/>
        <w:suppressLineNumbers w:val="0"/>
        <w:bidi w:val="0"/>
        <w:spacing w:before="6pt" w:beforeAutospacing="0" w:after="3pt" w:afterAutospacing="0" w:line="12.95pt" w:lineRule="auto"/>
        <w:ind w:start="14.4pt" w:end="0pt" w:hanging="14.4pt"/>
        <w:jc w:val="center"/>
        <w:rPr>
          <w:lang w:eastAsia="zh-CN"/>
        </w:rPr>
      </w:pPr>
      <w:r w:rsidRPr="454C7D78" w:rsidR="6A32346C">
        <w:rPr>
          <w:lang w:eastAsia="zh-CN"/>
        </w:rPr>
        <w:t>Method - Correlation</w:t>
      </w:r>
    </w:p>
    <w:p w:rsidR="3363260A" w:rsidP="454C7D78" w:rsidRDefault="3363260A" w14:paraId="6DC638A8" w14:textId="36A261D9">
      <w:pPr>
        <w:pStyle w:val="Normal"/>
        <w:jc w:val="start"/>
      </w:pPr>
      <w:r w:rsidR="3363260A">
        <w:rPr/>
        <w:t>For the question “How does the crime rate in a city relate to its median house price?”</w:t>
      </w:r>
      <w:r w:rsidR="2A8902E5">
        <w:rPr/>
        <w:t xml:space="preserve"> </w:t>
      </w:r>
      <w:r w:rsidR="2CAEB285">
        <w:rPr/>
        <w:t xml:space="preserve">correlation was applied </w:t>
      </w:r>
      <w:r w:rsidR="2CAEB285">
        <w:rPr/>
        <w:t>to</w:t>
      </w:r>
      <w:r w:rsidR="2CAEB285">
        <w:rPr/>
        <w:t xml:space="preserve"> “All Offense Types” and “MEDIAN_LIST_PRICE” columns.</w:t>
      </w:r>
    </w:p>
    <w:p w:rsidR="2CAEB285" w:rsidP="454C7D78" w:rsidRDefault="2CAEB285" w14:paraId="3CB5901A" w14:textId="13417E62">
      <w:pPr>
        <w:pStyle w:val="Normal"/>
        <w:jc w:val="start"/>
      </w:pPr>
      <w:r w:rsidR="2CAEB285">
        <w:rPr/>
        <w:t xml:space="preserve">This </w:t>
      </w:r>
      <w:r w:rsidR="2CAEB285">
        <w:rPr/>
        <w:t>wasn’t</w:t>
      </w:r>
      <w:r w:rsidR="2CAEB285">
        <w:rPr/>
        <w:t xml:space="preserve"> applied to the actual </w:t>
      </w:r>
      <w:r w:rsidR="4DB1B953">
        <w:rPr/>
        <w:t>dataset,</w:t>
      </w:r>
      <w:r w:rsidR="2CAEB285">
        <w:rPr/>
        <w:t xml:space="preserve"> but rather a new sub-data was selected with </w:t>
      </w:r>
      <w:r w:rsidR="2CAEB285">
        <w:rPr/>
        <w:t>less</w:t>
      </w:r>
      <w:r w:rsidR="2CAEB285">
        <w:rPr/>
        <w:t xml:space="preserve"> columns.</w:t>
      </w:r>
    </w:p>
    <w:p w:rsidR="454C7D78" w:rsidP="454C7D78" w:rsidRDefault="454C7D78" w14:paraId="21950A3A" w14:textId="723E1F99">
      <w:pPr>
        <w:pStyle w:val="Normal"/>
        <w:jc w:val="start"/>
      </w:pPr>
    </w:p>
    <w:p w:rsidR="2CAEB285" w:rsidP="454C7D78" w:rsidRDefault="2CAEB285" w14:paraId="30493932" w14:textId="52D2EE9A">
      <w:pPr>
        <w:pStyle w:val="Normal"/>
        <w:jc w:val="start"/>
      </w:pPr>
      <w:r w:rsidR="2CAEB285">
        <w:rPr/>
        <w:t xml:space="preserve">For “Over the past 5–10 years, has the rise or fall in crime rates affected housing prices?” </w:t>
      </w:r>
      <w:r w:rsidR="27BE3578">
        <w:rPr/>
        <w:t>Data</w:t>
      </w:r>
      <w:r w:rsidR="2CAEB285">
        <w:rPr/>
        <w:t xml:space="preserve"> </w:t>
      </w:r>
      <w:r w:rsidR="2CAEB285">
        <w:rPr/>
        <w:t>selection</w:t>
      </w:r>
      <w:r w:rsidR="2CAEB285">
        <w:rPr/>
        <w:t xml:space="preserve"> was performed on the dataset based on years </w:t>
      </w:r>
      <w:r w:rsidR="6EE83BB2">
        <w:rPr/>
        <w:t xml:space="preserve">of records` 2015-2020 and 2020-2024. Correlation was performed on both datasets for </w:t>
      </w:r>
      <w:r w:rsidR="5382AAFD">
        <w:rPr/>
        <w:t>the same</w:t>
      </w:r>
      <w:r w:rsidR="6EE83BB2">
        <w:rPr/>
        <w:t xml:space="preserve"> </w:t>
      </w:r>
      <w:r w:rsidR="70D59B1C">
        <w:rPr/>
        <w:t>offense types and median list price columns.</w:t>
      </w:r>
      <w:r w:rsidR="19DFE217">
        <w:rPr/>
        <w:t xml:space="preserve"> The correlation approach is </w:t>
      </w:r>
      <w:r w:rsidR="19DFE217">
        <w:rPr/>
        <w:t>appropriate in</w:t>
      </w:r>
      <w:r w:rsidR="19DFE217">
        <w:rPr/>
        <w:t xml:space="preserve"> this case since it can show us the correlation between all offense types and median list </w:t>
      </w:r>
      <w:r w:rsidR="19DFE217">
        <w:rPr/>
        <w:t>price</w:t>
      </w:r>
      <w:r w:rsidR="19DFE217">
        <w:rPr/>
        <w:t xml:space="preserve"> in yearly intervals such as 2015-2020 and 2020-2024. By this we can see if the rise/fall of the housing prices was any different between years.</w:t>
      </w:r>
      <w:r w:rsidR="70D59B1C">
        <w:rPr/>
        <w:t xml:space="preserve"> </w:t>
      </w:r>
      <w:r w:rsidR="47AA73CB">
        <w:rPr/>
        <w:t>Crime trends were visualized for both yearly intervals.</w:t>
      </w:r>
    </w:p>
    <w:p w:rsidR="7C573F91" w:rsidP="454C7D78" w:rsidRDefault="7C573F91" w14:paraId="6AD739B6" w14:textId="5653997F">
      <w:pPr>
        <w:pStyle w:val="Normal"/>
        <w:jc w:val="start"/>
      </w:pPr>
      <w:r w:rsidR="7C573F91">
        <w:rPr/>
        <w:t xml:space="preserve">Afterwards the data was grouped by city, listing year and all offense </w:t>
      </w:r>
      <w:r w:rsidR="24626CAF">
        <w:rPr/>
        <w:t>types</w:t>
      </w:r>
      <w:r w:rsidR="24626CAF">
        <w:rPr/>
        <w:t xml:space="preserve"> </w:t>
      </w:r>
      <w:r w:rsidR="7C573F91">
        <w:rPr/>
        <w:t>columns combined for the median list price’ median value.</w:t>
      </w:r>
      <w:r w:rsidR="1F7D4DFC">
        <w:rPr/>
        <w:t xml:space="preserve"> This grouped dataset gives us a sight to explore whether the median list price of houses had significantly changed due </w:t>
      </w:r>
      <w:r w:rsidR="53872FFC">
        <w:rPr/>
        <w:t>rise</w:t>
      </w:r>
      <w:r w:rsidR="53872FFC">
        <w:rPr/>
        <w:t>/fall of offenses in a specific city.</w:t>
      </w:r>
    </w:p>
    <w:p w:rsidRPr="00D97DD7" w:rsidR="009303D9" w:rsidP="454C7D78" w:rsidRDefault="00CA1218" w14:paraId="4C0F9B0D" w14:textId="054B4ABB">
      <w:pPr>
        <w:pStyle w:val="Heading2"/>
        <w:rPr>
          <w:lang w:eastAsia="zh-CN"/>
        </w:rPr>
      </w:pPr>
      <w:r w:rsidRPr="454C7D78" w:rsidR="454C7D78">
        <w:rPr>
          <w:lang w:eastAsia="zh-CN"/>
        </w:rPr>
        <w:t>Method</w:t>
      </w:r>
      <w:r w:rsidRPr="454C7D78" w:rsidR="6A243CCD">
        <w:rPr>
          <w:lang w:eastAsia="zh-CN"/>
        </w:rPr>
        <w:t xml:space="preserve"> - RandomForestClassifier</w:t>
      </w:r>
    </w:p>
    <w:p w:rsidR="6A243CCD" w:rsidP="454C7D78" w:rsidRDefault="6A243CCD" w14:paraId="598308A2" w14:textId="2757D6AE">
      <w:pPr>
        <w:pStyle w:val="Normal"/>
        <w:jc w:val="start"/>
      </w:pPr>
      <w:r w:rsidR="6A243CCD">
        <w:rPr/>
        <w:t>For “Can we classify whether a city is “Safe” or “Unsafe” based on housing and economic indicators?”</w:t>
      </w:r>
    </w:p>
    <w:p w:rsidR="6A243CCD" w:rsidP="454C7D78" w:rsidRDefault="6A243CCD" w14:paraId="47D164CC" w14:textId="651291CD">
      <w:pPr>
        <w:pStyle w:val="Normal"/>
        <w:jc w:val="start"/>
      </w:pPr>
      <w:r w:rsidR="6A243CCD">
        <w:rPr/>
        <w:t>I approached this problem by first thinking which ML model would be a good fit, and obviously it should be a classification model since we are classifying Safe/Unsafe labels. I decided to go with RandomForestClassifier and the reason why I chose RandomForestClassifier is because it handles mixed numerical and one-hot encoded data extremely well compared to Logistic Regression. It automatically captures non-linear relationships and, in our case ` crime, housing and safety labels are nonlinear.</w:t>
      </w:r>
    </w:p>
    <w:p w:rsidR="6A243CCD" w:rsidP="454C7D78" w:rsidRDefault="6A243CCD" w14:paraId="69F81555" w14:textId="76831699">
      <w:pPr>
        <w:pStyle w:val="Normal"/>
        <w:jc w:val="start"/>
      </w:pPr>
      <w:r w:rsidR="6A243CCD">
        <w:rPr/>
        <w:t>A safety label column was added in our dataset by the following rule`</w:t>
      </w:r>
    </w:p>
    <w:p w:rsidR="6A243CCD" w:rsidP="454C7D78" w:rsidRDefault="6A243CCD" w14:paraId="1B68A0C1" w14:textId="7EE7C09F">
      <w:pPr>
        <w:pStyle w:val="Normal"/>
        <w:jc w:val="center"/>
      </w:pPr>
      <w:r w:rsidR="6A243CCD">
        <w:rPr/>
        <w:t>Unsafe &gt; Median</w:t>
      </w:r>
    </w:p>
    <w:p w:rsidR="6A243CCD" w:rsidP="454C7D78" w:rsidRDefault="6A243CCD" w14:paraId="381DF9A6" w14:textId="22D64FC0">
      <w:pPr>
        <w:pStyle w:val="Normal"/>
        <w:jc w:val="center"/>
      </w:pPr>
      <w:r w:rsidR="6A243CCD">
        <w:rPr/>
        <w:t>Safe &lt; Median</w:t>
      </w:r>
    </w:p>
    <w:p w:rsidR="454C7D78" w:rsidP="454C7D78" w:rsidRDefault="454C7D78" w14:paraId="6FDC6314" w14:textId="71289293">
      <w:pPr>
        <w:pStyle w:val="Normal"/>
        <w:jc w:val="center"/>
      </w:pPr>
    </w:p>
    <w:p w:rsidR="6A243CCD" w:rsidP="454C7D78" w:rsidRDefault="6A243CCD" w14:paraId="3B158B6C" w14:textId="0DE290DA">
      <w:pPr>
        <w:pStyle w:val="Normal"/>
        <w:jc w:val="start"/>
      </w:pPr>
      <w:r w:rsidR="6A243CCD">
        <w:rPr/>
        <w:t>Then I chose categorical and numeric features as follows`</w:t>
      </w:r>
    </w:p>
    <w:p w:rsidR="6A243CCD" w:rsidP="454C7D78" w:rsidRDefault="6A243CCD" w14:paraId="5E759D03" w14:textId="697698DF">
      <w:pPr>
        <w:pStyle w:val="Normal"/>
        <w:spacing w:before="12pt" w:beforeAutospacing="0" w:after="12pt" w:afterAutospacing="0"/>
        <w:jc w:val="start"/>
        <w:rPr>
          <w:sz w:val="18"/>
          <w:szCs w:val="18"/>
        </w:rPr>
      </w:pPr>
      <w:r w:rsidRPr="454C7D78" w:rsidR="6A243CCD">
        <w:rPr>
          <w:sz w:val="18"/>
          <w:szCs w:val="18"/>
        </w:rPr>
        <w:t>[</w:t>
      </w:r>
      <w:r w:rsidRPr="454C7D78" w:rsidR="6A243CCD">
        <w:rPr>
          <w:rFonts w:ascii="Times New Roman" w:hAnsi="Times New Roman" w:eastAsia="Times New Roman" w:cs="Times New Roman"/>
          <w:noProof w:val="0"/>
          <w:sz w:val="18"/>
          <w:szCs w:val="18"/>
          <w:lang w:val="en-US"/>
        </w:rPr>
        <w:t>"MEDIAN_LIST_PRICE","MEDIAN_PPSF","HOMES_SOLD","INVENTORY","MEDIAN_DOM","AVG_SALE_TO_LIST","SOLD_ABOVE_LIST","PRICE_DROPS", "CITY", "REGION", "PROPERTY_TYPE"</w:t>
      </w:r>
      <w:r w:rsidRPr="454C7D78" w:rsidR="6A243CCD">
        <w:rPr>
          <w:sz w:val="18"/>
          <w:szCs w:val="18"/>
        </w:rPr>
        <w:t>]</w:t>
      </w:r>
    </w:p>
    <w:p w:rsidR="6A243CCD" w:rsidP="454C7D78" w:rsidRDefault="6A243CCD" w14:paraId="755B77B7" w14:textId="1C2F9586">
      <w:pPr>
        <w:pStyle w:val="Normal"/>
        <w:suppressLineNumbers w:val="0"/>
        <w:bidi w:val="0"/>
        <w:spacing w:before="12pt" w:beforeAutospacing="0" w:after="12pt" w:afterAutospacing="0" w:line="12.95pt" w:lineRule="auto"/>
        <w:ind w:start="0pt" w:end="0pt"/>
        <w:jc w:val="start"/>
        <w:rPr>
          <w:sz w:val="20"/>
          <w:szCs w:val="20"/>
        </w:rPr>
      </w:pPr>
      <w:r w:rsidRPr="454C7D78" w:rsidR="6A243CCD">
        <w:rPr>
          <w:sz w:val="20"/>
          <w:szCs w:val="20"/>
        </w:rPr>
        <w:t xml:space="preserve">Categorical features were one-hot encoded, and X was chosen for features combining both numeric and categorical features. The target (Y) in this case was our earlier created “SAFETY_LABEL” column. Since our target is not </w:t>
      </w:r>
      <w:r w:rsidRPr="454C7D78" w:rsidR="6A243CCD">
        <w:rPr>
          <w:sz w:val="20"/>
          <w:szCs w:val="20"/>
        </w:rPr>
        <w:t>numerical, I encoded it with LabelEncoder. The reason I went with LabelEncoder vs One-Hot Encoder is because LabelEncoded works best for binary columns, which is the case with Safe/Unsafe. Afterwards, data was split into 20% testing and 80% training chunks.</w:t>
      </w:r>
    </w:p>
    <w:p w:rsidR="6A243CCD" w:rsidP="454C7D78" w:rsidRDefault="6A243CCD" w14:paraId="74B7FBE3" w14:textId="5A321188">
      <w:pPr>
        <w:pStyle w:val="Normal"/>
        <w:suppressLineNumbers w:val="0"/>
        <w:bidi w:val="0"/>
        <w:spacing w:before="12pt" w:beforeAutospacing="0" w:after="12pt" w:afterAutospacing="0" w:line="12.95pt" w:lineRule="auto"/>
        <w:ind w:start="0pt" w:end="0pt"/>
        <w:jc w:val="start"/>
        <w:rPr>
          <w:sz w:val="20"/>
          <w:szCs w:val="20"/>
        </w:rPr>
      </w:pPr>
      <w:r w:rsidRPr="454C7D78" w:rsidR="6A243CCD">
        <w:rPr>
          <w:sz w:val="20"/>
          <w:szCs w:val="20"/>
        </w:rPr>
        <w:t>Finally, the model was fitted with no issues.</w:t>
      </w:r>
    </w:p>
    <w:p w:rsidRPr="00D97DD7" w:rsidR="009303D9" w:rsidP="454C7D78" w:rsidRDefault="00CA1218" w14:paraId="1EF195BC" w14:textId="5414BD1F">
      <w:pPr>
        <w:pStyle w:val="Heading2"/>
        <w:rPr>
          <w:lang w:eastAsia="zh-CN"/>
        </w:rPr>
      </w:pPr>
      <w:r w:rsidRPr="454C7D78" w:rsidR="454C7D78">
        <w:rPr>
          <w:lang w:eastAsia="zh-CN"/>
        </w:rPr>
        <w:t>Method</w:t>
      </w:r>
      <w:r w:rsidRPr="454C7D78" w:rsidR="0AD87B81">
        <w:rPr>
          <w:lang w:eastAsia="zh-CN"/>
        </w:rPr>
        <w:t xml:space="preserve"> – LinearRegression with Time series lags</w:t>
      </w:r>
    </w:p>
    <w:p w:rsidR="0AD87B81" w:rsidP="454C7D78" w:rsidRDefault="0AD87B81" w14:paraId="675A6495" w14:textId="194B0EDD">
      <w:pPr>
        <w:pStyle w:val="Normal"/>
        <w:jc w:val="start"/>
      </w:pPr>
      <w:r w:rsidR="0AD87B81">
        <w:rPr/>
        <w:t>For “Can we forecast how changes in crime rates might affect future housing prices?”</w:t>
      </w:r>
    </w:p>
    <w:p w:rsidR="0AD87B81" w:rsidP="454C7D78" w:rsidRDefault="0AD87B81" w14:paraId="50D37383" w14:textId="5ACAF0BB">
      <w:pPr>
        <w:pStyle w:val="Normal"/>
        <w:jc w:val="start"/>
      </w:pPr>
      <w:r w:rsidR="0AD87B81">
        <w:rPr/>
        <w:t xml:space="preserve">My assumption was that a </w:t>
      </w:r>
      <w:r w:rsidR="0AD87B81">
        <w:rPr/>
        <w:t>LinearRegression</w:t>
      </w:r>
      <w:r w:rsidR="0AD87B81">
        <w:rPr/>
        <w:t xml:space="preserve"> model itself would be a good fit to predict future housing prices</w:t>
      </w:r>
      <w:r w:rsidR="6EB79604">
        <w:rPr/>
        <w:t>, but after careful considerations it was understood that we have to predict values based on histor</w:t>
      </w:r>
      <w:r w:rsidR="47885544">
        <w:rPr/>
        <w:t>y of crime and housing prices. For that reason, I added time series lag columns to the original dataset with 1 and 3 shif</w:t>
      </w:r>
      <w:r w:rsidR="207F5888">
        <w:rPr/>
        <w:t xml:space="preserve">ts per column. Any null values </w:t>
      </w:r>
      <w:r w:rsidR="5D2F51F0">
        <w:rPr/>
        <w:t xml:space="preserve">in the new lag columns were filled with the </w:t>
      </w:r>
      <w:r w:rsidR="0CBF14D9">
        <w:rPr/>
        <w:t>mean</w:t>
      </w:r>
      <w:r w:rsidR="5D2F51F0">
        <w:rPr/>
        <w:t xml:space="preserve"> of those columns.</w:t>
      </w:r>
      <w:r w:rsidR="581EDC83">
        <w:rPr/>
        <w:t xml:space="preserve"> Train and test datasets were filtered as </w:t>
      </w:r>
    </w:p>
    <w:p w:rsidR="581EDC83" w:rsidP="454C7D78" w:rsidRDefault="581EDC83" w14:paraId="6F49C18A" w14:textId="02906B58">
      <w:pPr>
        <w:pStyle w:val="Normal"/>
        <w:jc w:val="center"/>
      </w:pPr>
      <w:r w:rsidR="581EDC83">
        <w:rPr/>
        <w:t>Train &lt; 2023-01-01</w:t>
      </w:r>
    </w:p>
    <w:p w:rsidR="581EDC83" w:rsidP="454C7D78" w:rsidRDefault="581EDC83" w14:paraId="3AFE3C4A" w14:textId="73C44AD0">
      <w:pPr>
        <w:pStyle w:val="Normal"/>
        <w:jc w:val="center"/>
      </w:pPr>
      <w:r w:rsidR="581EDC83">
        <w:rPr/>
        <w:t>Test &gt;= 2023-01-01</w:t>
      </w:r>
    </w:p>
    <w:p w:rsidR="454C7D78" w:rsidP="454C7D78" w:rsidRDefault="454C7D78" w14:paraId="0759BC52" w14:textId="33CE54D9">
      <w:pPr>
        <w:pStyle w:val="Normal"/>
        <w:jc w:val="center"/>
      </w:pPr>
    </w:p>
    <w:p w:rsidR="581EDC83" w:rsidP="454C7D78" w:rsidRDefault="581EDC83" w14:paraId="1B1C72B4" w14:textId="221A829C">
      <w:pPr>
        <w:pStyle w:val="Normal"/>
        <w:jc w:val="start"/>
      </w:pPr>
      <w:r w:rsidR="581EDC83">
        <w:rPr/>
        <w:t>For features I chose the following columns`</w:t>
      </w:r>
    </w:p>
    <w:p w:rsidR="581EDC83" w:rsidP="454C7D78" w:rsidRDefault="581EDC83" w14:paraId="12C247C1" w14:textId="06CA9006">
      <w:pPr>
        <w:spacing w:before="12pt" w:beforeAutospacing="0" w:after="12pt" w:afterAutospacing="0"/>
        <w:jc w:val="start"/>
      </w:pPr>
      <w:r w:rsidRPr="454C7D78" w:rsidR="581EDC83">
        <w:rPr>
          <w:rFonts w:ascii="Times New Roman" w:hAnsi="Times New Roman" w:eastAsia="Times New Roman" w:cs="Times New Roman"/>
          <w:noProof w:val="0"/>
          <w:sz w:val="20"/>
          <w:szCs w:val="20"/>
          <w:lang w:val="en-US"/>
        </w:rPr>
        <w:t>'</w:t>
      </w:r>
      <w:r w:rsidRPr="454C7D78" w:rsidR="581EDC83">
        <w:rPr>
          <w:rFonts w:ascii="Times New Roman" w:hAnsi="Times New Roman" w:eastAsia="Times New Roman" w:cs="Times New Roman"/>
          <w:noProof w:val="0"/>
          <w:sz w:val="20"/>
          <w:szCs w:val="20"/>
          <w:lang w:val="en-US"/>
        </w:rPr>
        <w:t>price</w:t>
      </w:r>
      <w:r w:rsidRPr="454C7D78" w:rsidR="581EDC83">
        <w:rPr>
          <w:rFonts w:ascii="Times New Roman" w:hAnsi="Times New Roman" w:eastAsia="Times New Roman" w:cs="Times New Roman"/>
          <w:noProof w:val="0"/>
          <w:sz w:val="20"/>
          <w:szCs w:val="20"/>
          <w:lang w:val="en-US"/>
        </w:rPr>
        <w:t>_lag_1', 'price_lag_3', 'All Offense Types', 'crime_lag_1', 'crime_lag_3', 'Crimes Against Person', 'Crimes Against Property'</w:t>
      </w:r>
    </w:p>
    <w:p w:rsidR="581EDC83" w:rsidP="454C7D78" w:rsidRDefault="581EDC83" w14:paraId="00F21660" w14:textId="5948D00C">
      <w:pPr>
        <w:spacing w:before="12pt" w:beforeAutospacing="0" w:after="12pt" w:afterAutospacing="0"/>
        <w:jc w:val="start"/>
        <w:rPr>
          <w:rFonts w:ascii="Times New Roman" w:hAnsi="Times New Roman" w:eastAsia="Times New Roman" w:cs="Times New Roman"/>
          <w:noProof w:val="0"/>
          <w:sz w:val="20"/>
          <w:szCs w:val="20"/>
          <w:lang w:val="en-US"/>
        </w:rPr>
      </w:pPr>
      <w:r w:rsidRPr="454C7D78" w:rsidR="581EDC83">
        <w:rPr>
          <w:rFonts w:ascii="Times New Roman" w:hAnsi="Times New Roman" w:eastAsia="Times New Roman" w:cs="Times New Roman"/>
          <w:noProof w:val="0"/>
          <w:sz w:val="20"/>
          <w:szCs w:val="20"/>
          <w:lang w:val="en-US"/>
        </w:rPr>
        <w:t xml:space="preserve">Our target (Y) was the </w:t>
      </w:r>
      <w:r w:rsidRPr="454C7D78" w:rsidR="71CBDF73">
        <w:rPr>
          <w:rFonts w:ascii="Times New Roman" w:hAnsi="Times New Roman" w:eastAsia="Times New Roman" w:cs="Times New Roman"/>
          <w:noProof w:val="0"/>
          <w:sz w:val="20"/>
          <w:szCs w:val="20"/>
          <w:lang w:val="en-US"/>
        </w:rPr>
        <w:t xml:space="preserve">train[“MEDIAN_LIST_PRICE”]. Finally, the </w:t>
      </w:r>
      <w:r w:rsidRPr="454C7D78" w:rsidR="71CBDF73">
        <w:rPr>
          <w:rFonts w:ascii="Times New Roman" w:hAnsi="Times New Roman" w:eastAsia="Times New Roman" w:cs="Times New Roman"/>
          <w:noProof w:val="0"/>
          <w:sz w:val="20"/>
          <w:szCs w:val="20"/>
          <w:lang w:val="en-US"/>
        </w:rPr>
        <w:t>LinearRegression</w:t>
      </w:r>
      <w:r w:rsidRPr="454C7D78" w:rsidR="71CBDF73">
        <w:rPr>
          <w:rFonts w:ascii="Times New Roman" w:hAnsi="Times New Roman" w:eastAsia="Times New Roman" w:cs="Times New Roman"/>
          <w:noProof w:val="0"/>
          <w:sz w:val="20"/>
          <w:szCs w:val="20"/>
          <w:lang w:val="en-US"/>
        </w:rPr>
        <w:t xml:space="preserve"> model was fitted.</w:t>
      </w:r>
    </w:p>
    <w:p w:rsidRPr="00D97DD7" w:rsidR="009303D9" w:rsidP="006B6B66" w:rsidRDefault="00B10A14" w14:paraId="180CFC57" w14:textId="7A328ADB">
      <w:pPr>
        <w:pStyle w:val="Heading1"/>
      </w:pPr>
      <w:r>
        <w:rPr>
          <w:rFonts w:hint="eastAsia"/>
          <w:lang w:eastAsia="zh-CN"/>
        </w:rPr>
        <w:t>Results</w:t>
      </w:r>
    </w:p>
    <w:p w:rsidR="00613A39" w:rsidP="00E7596C" w:rsidRDefault="00613A39" w14:paraId="720F0759" w14:textId="77777777">
      <w:pPr>
        <w:pStyle w:val="BodyText"/>
        <w:rPr>
          <w:color w:val="FF0000"/>
          <w:lang w:val="en-US" w:eastAsia="zh-CN"/>
        </w:rPr>
      </w:pPr>
      <w:r w:rsidRPr="00613A39">
        <w:rPr>
          <w:color w:val="FF0000"/>
          <w:lang w:val="en-US" w:eastAsia="zh-CN"/>
        </w:rPr>
        <w:t>In this section, present your findings using an appropriate method, such as equations, numerical summaries, or visualizations like charts and graphs. Clearly explain all results and provide guidance on how to interpret them. If any unexpected results arise, discuss possible reasons or contributing factors. To improve clarity and organization, consider using subsections (e.g., A, B) to separate different aspects of your results.</w:t>
      </w:r>
    </w:p>
    <w:p w:rsidRPr="00D97DD7" w:rsidR="009303D9" w:rsidP="00E7596C" w:rsidRDefault="00FE7500" w14:paraId="45394D5A" w14:textId="4599C30A">
      <w:pPr>
        <w:pStyle w:val="BodyText"/>
        <w:rPr>
          <w:lang w:val="en-US"/>
        </w:rPr>
      </w:pPr>
      <w:r>
        <w:rPr>
          <w:rFonts w:hint="eastAsia"/>
          <w:lang w:val="en-US" w:eastAsia="zh-CN"/>
        </w:rPr>
        <w:t xml:space="preserve">Example: </w:t>
      </w:r>
      <w:r w:rsidRPr="00D97DD7" w:rsidR="009303D9">
        <w:rPr>
          <w:lang w:val="en-US"/>
        </w:rP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Pr="00D97DD7" w:rsidR="009303D9" w:rsidP="00ED0149" w:rsidRDefault="00FE7500" w14:paraId="425954EE" w14:textId="3E388A85">
      <w:pPr>
        <w:pStyle w:val="Heading2"/>
      </w:pPr>
      <w:r>
        <w:rPr>
          <w:rFonts w:hint="eastAsia"/>
          <w:lang w:eastAsia="zh-CN"/>
        </w:rPr>
        <w:t>Result A</w:t>
      </w:r>
    </w:p>
    <w:p w:rsidRPr="00D97DD7" w:rsidR="009303D9" w:rsidP="00E7596C" w:rsidRDefault="00FE7500" w14:paraId="781C0320" w14:textId="280B339A">
      <w:pPr>
        <w:pStyle w:val="BodyText"/>
        <w:rPr>
          <w:lang w:val="en-US" w:eastAsia="zh-CN"/>
        </w:rPr>
      </w:pPr>
      <w:r w:rsidRPr="00FE7500">
        <w:rPr>
          <w:rFonts w:hint="eastAsia"/>
          <w:lang w:val="en-US"/>
        </w:rPr>
        <w:t>Example:</w:t>
      </w:r>
      <w:r>
        <w:rPr>
          <w:rFonts w:hint="eastAsia"/>
          <w:lang w:val="en-US" w:eastAsia="zh-CN"/>
        </w:rPr>
        <w:t xml:space="preserve"> XXX</w:t>
      </w:r>
    </w:p>
    <w:p w:rsidRPr="00D97DD7" w:rsidR="002850E3" w:rsidP="00794804" w:rsidRDefault="002850E3" w14:paraId="65B0EC91" w14:textId="77777777">
      <w:pPr>
        <w:pStyle w:val="Heading3"/>
      </w:pPr>
      <w:r w:rsidRPr="00D97DD7">
        <w:t xml:space="preserve">For papers with more than six authors: </w:t>
      </w:r>
      <w:r w:rsidRPr="00D97DD7">
        <w:rPr>
          <w:i w:val="0"/>
        </w:rPr>
        <w:t>Add author names horizontally, moving to a third row if needed for more than 8 authors.</w:t>
      </w:r>
    </w:p>
    <w:p w:rsidRPr="00D97DD7" w:rsidR="009303D9" w:rsidP="00794804" w:rsidRDefault="009303D9" w14:paraId="4F705FF3" w14:textId="77777777">
      <w:pPr>
        <w:pStyle w:val="Heading3"/>
      </w:pPr>
      <w:r w:rsidRPr="00D97DD7">
        <w:t xml:space="preserve">For </w:t>
      </w:r>
      <w:r w:rsidRPr="00D97DD7" w:rsidR="00354FCF">
        <w:t xml:space="preserve">papers with less than </w:t>
      </w:r>
      <w:r w:rsidRPr="00D97DD7" w:rsidR="002850E3">
        <w:t>six</w:t>
      </w:r>
      <w:r w:rsidRPr="00D97DD7" w:rsidR="00354FCF">
        <w:t xml:space="preserve"> authors</w:t>
      </w:r>
      <w:r w:rsidRPr="00D97DD7">
        <w:t xml:space="preserve">: </w:t>
      </w:r>
      <w:r w:rsidRPr="00D97DD7">
        <w:rPr>
          <w:i w:val="0"/>
        </w:rPr>
        <w:t>To change the default, adjust the template as follows.</w:t>
      </w:r>
    </w:p>
    <w:p w:rsidRPr="00D97DD7" w:rsidR="009303D9" w:rsidP="00794804" w:rsidRDefault="009303D9" w14:paraId="251DCEFC" w14:textId="77777777">
      <w:pPr>
        <w:pStyle w:val="Heading4"/>
      </w:pPr>
      <w:r w:rsidRPr="00D97DD7">
        <w:t xml:space="preserve">Selection: </w:t>
      </w:r>
      <w:r w:rsidRPr="00D97DD7">
        <w:rPr>
          <w:i w:val="0"/>
        </w:rPr>
        <w:t>Highlight all author and affiliation lines.</w:t>
      </w:r>
    </w:p>
    <w:p w:rsidRPr="00D97DD7" w:rsidR="009303D9" w:rsidP="00794804" w:rsidRDefault="009303D9" w14:paraId="039A6DFF" w14:textId="77777777">
      <w:pPr>
        <w:pStyle w:val="Heading4"/>
      </w:pPr>
      <w:r w:rsidRPr="00D97DD7">
        <w:t xml:space="preserve">Change number of columns: </w:t>
      </w:r>
      <w:r w:rsidRPr="00D97DD7">
        <w:rPr>
          <w:i w:val="0"/>
        </w:rPr>
        <w:t xml:space="preserve">Select the Columns icon from the MS Word Standard toolbar and then select </w:t>
      </w:r>
      <w:r w:rsidRPr="00D97DD7" w:rsidR="00354FCF">
        <w:rPr>
          <w:i w:val="0"/>
        </w:rPr>
        <w:t>the correct number of columns</w:t>
      </w:r>
      <w:r w:rsidRPr="00D97DD7">
        <w:rPr>
          <w:i w:val="0"/>
        </w:rPr>
        <w:t xml:space="preserve"> from the selection palette.</w:t>
      </w:r>
    </w:p>
    <w:p w:rsidRPr="00FE7500" w:rsidR="006F6D3D" w:rsidP="00FE7500" w:rsidRDefault="009303D9" w14:paraId="3358747A" w14:textId="6B05E7C9">
      <w:pPr>
        <w:pStyle w:val="Heading4"/>
        <w:rPr>
          <w:i w:val="0"/>
        </w:rPr>
      </w:pPr>
      <w:r w:rsidRPr="00D97DD7">
        <w:t xml:space="preserve">Deletion: </w:t>
      </w:r>
      <w:r w:rsidRPr="00D97DD7">
        <w:rPr>
          <w:i w:val="0"/>
        </w:rPr>
        <w:t xml:space="preserve">Delete the author and affiliation lines for the </w:t>
      </w:r>
      <w:r w:rsidRPr="00D97DD7" w:rsidR="00354FCF">
        <w:rPr>
          <w:i w:val="0"/>
        </w:rPr>
        <w:t>extra authors.</w:t>
      </w:r>
    </w:p>
    <w:p w:rsidRPr="00D97DD7" w:rsidR="009303D9" w:rsidP="00ED0149" w:rsidRDefault="00FE7500" w14:paraId="637945EF" w14:textId="30E0D86E">
      <w:pPr>
        <w:pStyle w:val="Heading2"/>
      </w:pPr>
      <w:r>
        <w:rPr>
          <w:rFonts w:hint="eastAsia"/>
          <w:lang w:eastAsia="zh-CN"/>
        </w:rPr>
        <w:t>Results B</w:t>
      </w:r>
    </w:p>
    <w:p w:rsidRPr="00D97DD7" w:rsidR="009303D9" w:rsidP="00E7596C" w:rsidRDefault="00FE7500" w14:paraId="3E7CC4F4" w14:textId="00B7CE31">
      <w:pPr>
        <w:pStyle w:val="BodyText"/>
        <w:rPr>
          <w:lang w:val="en-US"/>
        </w:rPr>
      </w:pPr>
      <w:r>
        <w:rPr>
          <w:rFonts w:hint="eastAsia"/>
          <w:lang w:val="en-US" w:eastAsia="zh-CN"/>
        </w:rPr>
        <w:t xml:space="preserve">Example: </w:t>
      </w:r>
      <w:r w:rsidRPr="00D97DD7" w:rsidR="009303D9">
        <w:rPr>
          <w:lang w:val="en-US"/>
        </w:rPr>
        <w:t>Headings, or heads, are organizational devices that guide the reader through your paper. There are two types: component heads and text heads.</w:t>
      </w:r>
    </w:p>
    <w:p w:rsidR="009303D9" w:rsidP="00ED0149" w:rsidRDefault="00FE7500" w14:paraId="3F4E8F10" w14:textId="35ED0976">
      <w:pPr>
        <w:pStyle w:val="Heading2"/>
      </w:pPr>
      <w:r>
        <w:rPr>
          <w:rFonts w:hint="eastAsia"/>
          <w:lang w:eastAsia="zh-CN"/>
        </w:rPr>
        <w:t xml:space="preserve">Results C </w:t>
      </w:r>
    </w:p>
    <w:p w:rsidRPr="00D97DD7" w:rsidR="009303D9" w:rsidP="00FA4C32" w:rsidRDefault="0004781E" w14:paraId="43D33C3E" w14:textId="77777777">
      <w:pPr>
        <w:pStyle w:val="Heading4"/>
      </w:pPr>
      <w:r w:rsidRPr="00D97DD7">
        <w:t xml:space="preserve"> </w:t>
      </w:r>
      <w:r w:rsidRPr="00D97DD7" w:rsidR="009303D9">
        <w:t xml:space="preserve">Positioning Figures and Tables: </w:t>
      </w:r>
      <w:r w:rsidRPr="00D97DD7" w:rsidR="009303D9">
        <w:rPr>
          <w:i w:val="0"/>
        </w:rPr>
        <w:t xml:space="preserve">Place figures and tables at the top and bottom of columns. Avoid placing them in the middle of columns. Large figures and tables may span across both columns. Figure captions should be below the figures; table heads should appear above the tables. Insert </w:t>
      </w:r>
      <w:r w:rsidRPr="00D97DD7" w:rsidR="009303D9">
        <w:rPr>
          <w:i w:val="0"/>
        </w:rPr>
        <w:t>figures and tables after they are cited in the text. Use the abbreviation “Fig. 1”, even at the beginning of a sentence.</w:t>
      </w:r>
    </w:p>
    <w:p w:rsidRPr="00D97DD7" w:rsidR="009303D9" w:rsidRDefault="009303D9" w14:paraId="19BAF1CA" w14:textId="77777777">
      <w:pPr>
        <w:pStyle w:val="tablehead"/>
      </w:pPr>
      <w:r w:rsidRPr="00D97DD7">
        <w:t>Table Type Styles</w:t>
      </w:r>
    </w:p>
    <w:tbl>
      <w:tblPr>
        <w:tblW w:w="0pt" w:type="dxa"/>
        <w:jc w:val="center"/>
        <w:tblBorders>
          <w:top w:val="single" w:color="auto" w:sz="2" w:space="0"/>
          <w:start w:val="single" w:color="auto" w:sz="2" w:space="0"/>
          <w:bottom w:val="single" w:color="auto" w:sz="2" w:space="0"/>
          <w:end w:val="single" w:color="auto" w:sz="2" w:space="0"/>
          <w:insideH w:val="single" w:color="auto" w:sz="2" w:space="0"/>
          <w:insideV w:val="single" w:color="auto" w:sz="2" w:space="0"/>
        </w:tblBorders>
        <w:tblLayout w:type="fixed"/>
        <w:tblLook w:firstRow="0" w:lastRow="0" w:firstColumn="0" w:lastColumn="0" w:noHBand="0" w:noVBand="0"/>
      </w:tblPr>
      <w:tblGrid>
        <w:gridCol w:w="720"/>
        <w:gridCol w:w="2340"/>
        <w:gridCol w:w="900"/>
        <w:gridCol w:w="900"/>
      </w:tblGrid>
      <w:tr w:rsidRPr="00D97DD7" w:rsidR="009303D9" w14:paraId="19ED8946" w14:textId="77777777">
        <w:trPr>
          <w:cantSplit/>
          <w:trHeight w:val="240"/>
          <w:tblHeader/>
          <w:jc w:val="center"/>
        </w:trPr>
        <w:tc>
          <w:tcPr>
            <w:tcW w:w="36pt" w:type="dxa"/>
            <w:vMerge w:val="restart"/>
            <w:vAlign w:val="center"/>
          </w:tcPr>
          <w:p w:rsidRPr="00D97DD7" w:rsidR="009303D9" w:rsidRDefault="009303D9" w14:paraId="33DA8F00" w14:textId="77777777">
            <w:pPr>
              <w:pStyle w:val="tablecolhead"/>
            </w:pPr>
            <w:r w:rsidRPr="00D97DD7">
              <w:t>Table Head</w:t>
            </w:r>
          </w:p>
        </w:tc>
        <w:tc>
          <w:tcPr>
            <w:tcW w:w="207pt" w:type="dxa"/>
            <w:gridSpan w:val="3"/>
            <w:vAlign w:val="center"/>
          </w:tcPr>
          <w:p w:rsidRPr="00D97DD7" w:rsidR="009303D9" w:rsidRDefault="009303D9" w14:paraId="62ACCAD0" w14:textId="77777777">
            <w:pPr>
              <w:pStyle w:val="tablecolhead"/>
            </w:pPr>
            <w:r w:rsidRPr="00D97DD7">
              <w:t>Table Column Head</w:t>
            </w:r>
          </w:p>
        </w:tc>
      </w:tr>
      <w:tr w:rsidRPr="00D97DD7" w:rsidR="009303D9" w14:paraId="79A47511" w14:textId="77777777">
        <w:trPr>
          <w:cantSplit/>
          <w:trHeight w:val="240"/>
          <w:tblHeader/>
          <w:jc w:val="center"/>
        </w:trPr>
        <w:tc>
          <w:tcPr>
            <w:tcW w:w="36pt" w:type="dxa"/>
            <w:vMerge/>
          </w:tcPr>
          <w:p w:rsidRPr="00D97DD7" w:rsidR="009303D9" w:rsidRDefault="009303D9" w14:paraId="48B7F1A2" w14:textId="77777777">
            <w:pPr>
              <w:rPr>
                <w:sz w:val="16"/>
                <w:szCs w:val="16"/>
              </w:rPr>
            </w:pPr>
          </w:p>
        </w:tc>
        <w:tc>
          <w:tcPr>
            <w:tcW w:w="117pt" w:type="dxa"/>
            <w:vAlign w:val="center"/>
          </w:tcPr>
          <w:p w:rsidRPr="00D97DD7" w:rsidR="009303D9" w:rsidRDefault="009303D9" w14:paraId="53BDBE53" w14:textId="77777777">
            <w:pPr>
              <w:pStyle w:val="tablecolsubhead"/>
            </w:pPr>
            <w:r w:rsidRPr="00D97DD7">
              <w:t>Table column subhead</w:t>
            </w:r>
          </w:p>
        </w:tc>
        <w:tc>
          <w:tcPr>
            <w:tcW w:w="45pt" w:type="dxa"/>
            <w:vAlign w:val="center"/>
          </w:tcPr>
          <w:p w:rsidRPr="00D97DD7" w:rsidR="009303D9" w:rsidRDefault="009303D9" w14:paraId="313B5443" w14:textId="77777777">
            <w:pPr>
              <w:pStyle w:val="tablecolsubhead"/>
            </w:pPr>
            <w:r w:rsidRPr="00D97DD7">
              <w:t>Subhead</w:t>
            </w:r>
          </w:p>
        </w:tc>
        <w:tc>
          <w:tcPr>
            <w:tcW w:w="45pt" w:type="dxa"/>
            <w:vAlign w:val="center"/>
          </w:tcPr>
          <w:p w:rsidRPr="00D97DD7" w:rsidR="009303D9" w:rsidRDefault="009303D9" w14:paraId="4C1C6D93" w14:textId="77777777">
            <w:pPr>
              <w:pStyle w:val="tablecolsubhead"/>
            </w:pPr>
            <w:r w:rsidRPr="00D97DD7">
              <w:t>Subhead</w:t>
            </w:r>
          </w:p>
        </w:tc>
      </w:tr>
      <w:tr w:rsidRPr="00D97DD7" w:rsidR="009303D9" w14:paraId="1846F024" w14:textId="77777777">
        <w:trPr>
          <w:trHeight w:val="320"/>
          <w:jc w:val="center"/>
        </w:trPr>
        <w:tc>
          <w:tcPr>
            <w:tcW w:w="36pt" w:type="dxa"/>
            <w:vAlign w:val="center"/>
          </w:tcPr>
          <w:p w:rsidRPr="00D97DD7" w:rsidR="009303D9" w:rsidRDefault="009303D9" w14:paraId="352C171F" w14:textId="77777777">
            <w:pPr>
              <w:pStyle w:val="tablecopy"/>
              <w:rPr>
                <w:sz w:val="8"/>
                <w:szCs w:val="8"/>
              </w:rPr>
            </w:pPr>
            <w:r w:rsidRPr="00D97DD7">
              <w:t>copy</w:t>
            </w:r>
          </w:p>
        </w:tc>
        <w:tc>
          <w:tcPr>
            <w:tcW w:w="117pt" w:type="dxa"/>
            <w:vAlign w:val="center"/>
          </w:tcPr>
          <w:p w:rsidRPr="00D97DD7" w:rsidR="009303D9" w:rsidRDefault="009303D9" w14:paraId="777FC32B" w14:textId="77777777">
            <w:pPr>
              <w:pStyle w:val="tablecopy"/>
            </w:pPr>
            <w:r w:rsidRPr="00D97DD7">
              <w:t>More table copy</w:t>
            </w:r>
            <w:r w:rsidRPr="00D97DD7">
              <w:rPr>
                <w:vertAlign w:val="superscript"/>
              </w:rPr>
              <w:t>a</w:t>
            </w:r>
          </w:p>
        </w:tc>
        <w:tc>
          <w:tcPr>
            <w:tcW w:w="45pt" w:type="dxa"/>
            <w:vAlign w:val="center"/>
          </w:tcPr>
          <w:p w:rsidRPr="00D97DD7" w:rsidR="009303D9" w:rsidRDefault="009303D9" w14:paraId="7B6F50B0" w14:textId="77777777">
            <w:pPr>
              <w:rPr>
                <w:sz w:val="16"/>
                <w:szCs w:val="16"/>
              </w:rPr>
            </w:pPr>
          </w:p>
        </w:tc>
        <w:tc>
          <w:tcPr>
            <w:tcW w:w="45pt" w:type="dxa"/>
            <w:vAlign w:val="center"/>
          </w:tcPr>
          <w:p w:rsidRPr="00D97DD7" w:rsidR="009303D9" w:rsidRDefault="009303D9" w14:paraId="78776ABE" w14:textId="77777777">
            <w:pPr>
              <w:rPr>
                <w:sz w:val="16"/>
                <w:szCs w:val="16"/>
              </w:rPr>
            </w:pPr>
          </w:p>
        </w:tc>
      </w:tr>
    </w:tbl>
    <w:p w:rsidRPr="00D97DD7" w:rsidR="009303D9" w:rsidP="005E2800" w:rsidRDefault="009303D9" w14:paraId="747744F4" w14:textId="77777777">
      <w:pPr>
        <w:pStyle w:val="tablefootnote"/>
      </w:pPr>
      <w:r w:rsidRPr="00D97DD7">
        <w:t>Sample of a Table footnote. (</w:t>
      </w:r>
      <w:r w:rsidRPr="00D97DD7">
        <w:rPr>
          <w:i/>
        </w:rPr>
        <w:t>Table footnote</w:t>
      </w:r>
      <w:r w:rsidRPr="00D97DD7">
        <w:t>)</w:t>
      </w:r>
    </w:p>
    <w:p w:rsidRPr="00D97DD7" w:rsidR="005B0344" w:rsidP="003A19E2" w:rsidRDefault="005B0344" w14:paraId="1E9D4778" w14:textId="77777777">
      <w:pPr>
        <w:pStyle w:val="figurecaption"/>
      </w:pPr>
      <w:r w:rsidRPr="00D97DD7">
        <w:t xml:space="preserve">Example of a figure caption. </w:t>
      </w:r>
      <w:r w:rsidRPr="00D97DD7">
        <w:rPr>
          <w:iCs/>
        </w:rPr>
        <w:t>(</w:t>
      </w:r>
      <w:r w:rsidRPr="00D97DD7">
        <w:rPr>
          <w:i/>
          <w:iCs/>
        </w:rPr>
        <w:t>figure caption</w:t>
      </w:r>
      <w:r w:rsidRPr="00D97DD7">
        <w:rPr>
          <w:iCs/>
        </w:rPr>
        <w:t>)</w:t>
      </w:r>
    </w:p>
    <w:p w:rsidRPr="00D97DD7" w:rsidR="0080791D" w:rsidP="00E7596C" w:rsidRDefault="009303D9" w14:paraId="12CB7FC4" w14:textId="77777777">
      <w:pPr>
        <w:pStyle w:val="BodyText"/>
        <w:rPr>
          <w:lang w:val="en-US"/>
        </w:rPr>
      </w:pPr>
      <w:r w:rsidRPr="00D97DD7">
        <w:rPr>
          <w:lang w:val="en-US"/>
        </w:rP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Pr="00D97DD7" w:rsidR="0080791D">
        <w:rPr>
          <w:lang w:val="en-US"/>
        </w:rPr>
        <w:t xml:space="preserve"> with a ratio of quantities and units. For example, write “Temperature (K)”, not “Temperature/K”.</w:t>
      </w:r>
    </w:p>
    <w:p w:rsidR="00EA7421" w:rsidP="00EA7421" w:rsidRDefault="00C10EEC" w14:paraId="75B142C7" w14:textId="5233DCC4">
      <w:pPr>
        <w:pStyle w:val="Heading1"/>
        <w:rPr>
          <w:lang w:eastAsia="zh-CN"/>
        </w:rPr>
      </w:pPr>
      <w:r>
        <w:rPr>
          <w:rFonts w:hint="eastAsia"/>
          <w:lang w:eastAsia="zh-CN"/>
        </w:rPr>
        <w:t>Discussion</w:t>
      </w:r>
    </w:p>
    <w:p w:rsidR="00C10EEC" w:rsidP="00337415" w:rsidRDefault="00C10EEC" w14:paraId="07E5E050" w14:textId="1DCE8586">
      <w:pPr>
        <w:pStyle w:val="BodyText"/>
        <w:rPr>
          <w:color w:val="FF0000"/>
          <w:lang w:val="en-US" w:eastAsia="zh-CN"/>
        </w:rPr>
      </w:pPr>
      <w:r w:rsidRPr="00A62444">
        <w:rPr>
          <w:rFonts w:hint="eastAsia"/>
          <w:color w:val="FF0000"/>
          <w:lang w:val="en-US"/>
        </w:rPr>
        <w:t xml:space="preserve">Every </w:t>
      </w:r>
      <w:r w:rsidRPr="00A62444">
        <w:rPr>
          <w:color w:val="FF0000"/>
          <w:lang w:val="en-US"/>
        </w:rPr>
        <w:t>method</w:t>
      </w:r>
      <w:r w:rsidRPr="00A62444">
        <w:rPr>
          <w:rFonts w:hint="eastAsia"/>
          <w:color w:val="FF0000"/>
          <w:lang w:val="en-US"/>
        </w:rPr>
        <w:t xml:space="preserve">/project has </w:t>
      </w:r>
      <w:r w:rsidRPr="00A62444">
        <w:rPr>
          <w:color w:val="FF0000"/>
          <w:lang w:val="en-US"/>
        </w:rPr>
        <w:t>its</w:t>
      </w:r>
      <w:r w:rsidRPr="00A62444">
        <w:rPr>
          <w:rFonts w:hint="eastAsia"/>
          <w:color w:val="FF0000"/>
          <w:lang w:val="en-US"/>
        </w:rPr>
        <w:t xml:space="preserve"> shortage or </w:t>
      </w:r>
      <w:r w:rsidRPr="00A62444">
        <w:rPr>
          <w:color w:val="FF0000"/>
          <w:lang w:val="en-US"/>
        </w:rPr>
        <w:t>weakness</w:t>
      </w:r>
      <w:r w:rsidRPr="00A62444">
        <w:rPr>
          <w:rFonts w:hint="eastAsia"/>
          <w:color w:val="FF0000"/>
          <w:lang w:val="en-US"/>
        </w:rPr>
        <w:t xml:space="preserve">. Please </w:t>
      </w:r>
      <w:r w:rsidRPr="00A62444">
        <w:rPr>
          <w:rFonts w:hint="eastAsia"/>
          <w:color w:val="FF0000"/>
          <w:lang w:val="en-US" w:eastAsia="zh-CN"/>
        </w:rPr>
        <w:t xml:space="preserve">discuss the </w:t>
      </w:r>
      <w:r w:rsidRPr="00A62444" w:rsidR="00337415">
        <w:rPr>
          <w:color w:val="FF0000"/>
          <w:lang w:val="en-US" w:eastAsia="zh-CN"/>
        </w:rPr>
        <w:t>unsatisfied</w:t>
      </w:r>
      <w:r w:rsidRPr="00A62444" w:rsidR="00337415">
        <w:rPr>
          <w:rFonts w:hint="eastAsia"/>
          <w:color w:val="FF0000"/>
          <w:lang w:val="en-US" w:eastAsia="zh-CN"/>
        </w:rPr>
        <w:t xml:space="preserve"> results in your project. And discuss the feasible suggestions of future work to revise/improve your result.</w:t>
      </w:r>
    </w:p>
    <w:p w:rsidRPr="00A62444" w:rsidR="00A62444" w:rsidP="00337415" w:rsidRDefault="00A62444" w14:paraId="312C5C10" w14:textId="1F6416A3">
      <w:pPr>
        <w:pStyle w:val="BodyText"/>
        <w:rPr>
          <w:lang w:eastAsia="zh-CN"/>
        </w:rPr>
      </w:pPr>
      <w:r w:rsidRPr="00A62444">
        <w:rPr>
          <w:rFonts w:hint="eastAsia"/>
          <w:lang w:val="en-US" w:eastAsia="zh-CN"/>
        </w:rPr>
        <w:t>Example: xxx</w:t>
      </w:r>
    </w:p>
    <w:p w:rsidRPr="00D97DD7" w:rsidR="00C10EEC" w:rsidP="00C10EEC" w:rsidRDefault="00C10EEC" w14:paraId="220BE15F" w14:textId="77777777">
      <w:pPr>
        <w:pStyle w:val="Heading1"/>
      </w:pPr>
      <w:r>
        <w:rPr>
          <w:rFonts w:hint="eastAsia"/>
          <w:lang w:eastAsia="zh-CN"/>
        </w:rPr>
        <w:t>Conclusion</w:t>
      </w:r>
    </w:p>
    <w:p w:rsidRPr="00A62444" w:rsidR="00BF7B0B" w:rsidP="00337415" w:rsidRDefault="00EA7421" w14:paraId="36BB6787" w14:textId="2B260D8F">
      <w:pPr>
        <w:pStyle w:val="BodyText"/>
        <w:rPr>
          <w:smallCaps/>
          <w:color w:val="FF0000"/>
        </w:rPr>
      </w:pPr>
      <w:r w:rsidRPr="00A62444">
        <w:rPr>
          <w:rFonts w:hint="eastAsia"/>
          <w:color w:val="FF0000"/>
          <w:lang w:val="en-US"/>
        </w:rPr>
        <w:t xml:space="preserve">In this </w:t>
      </w:r>
      <w:r w:rsidRPr="00A62444" w:rsidR="005C5C8B">
        <w:rPr>
          <w:rFonts w:hint="eastAsia"/>
          <w:color w:val="FF0000"/>
          <w:lang w:val="en-US"/>
        </w:rPr>
        <w:t xml:space="preserve">part, you should summarize your project. </w:t>
      </w:r>
      <w:r w:rsidRPr="00A62444" w:rsidR="00BF7B0B">
        <w:rPr>
          <w:color w:val="FF0000"/>
          <w:lang w:val="en-US"/>
        </w:rPr>
        <w:t>What</w:t>
      </w:r>
      <w:r w:rsidRPr="00A62444" w:rsidR="005C5C8B">
        <w:rPr>
          <w:rFonts w:hint="eastAsia"/>
          <w:color w:val="FF0000"/>
          <w:lang w:val="en-US"/>
        </w:rPr>
        <w:t xml:space="preserve"> important results did you find for your topic and what</w:t>
      </w:r>
      <w:r w:rsidRPr="00A62444" w:rsidR="005C5C8B">
        <w:rPr>
          <w:color w:val="FF0000"/>
          <w:lang w:val="en-US"/>
        </w:rPr>
        <w:t>’</w:t>
      </w:r>
      <w:r w:rsidRPr="00A62444" w:rsidR="005C5C8B">
        <w:rPr>
          <w:rFonts w:hint="eastAsia"/>
          <w:color w:val="FF0000"/>
          <w:lang w:val="en-US"/>
        </w:rPr>
        <w:t xml:space="preserve">s the effect of this result </w:t>
      </w:r>
      <w:r w:rsidRPr="00A62444" w:rsidR="00BF7B0B">
        <w:rPr>
          <w:color w:val="FF0000"/>
          <w:lang w:val="en-US"/>
        </w:rPr>
        <w:t>on</w:t>
      </w:r>
      <w:r w:rsidRPr="00A62444" w:rsidR="005C5C8B">
        <w:rPr>
          <w:rFonts w:hint="eastAsia"/>
          <w:color w:val="FF0000"/>
          <w:lang w:val="en-US"/>
        </w:rPr>
        <w:t xml:space="preserve"> the real-world?</w:t>
      </w:r>
      <w:r w:rsidRPr="00A62444" w:rsidR="005C5C8B">
        <w:rPr>
          <w:rFonts w:hint="eastAsia"/>
          <w:smallCaps/>
          <w:color w:val="FF0000"/>
        </w:rPr>
        <w:t xml:space="preserve"> </w:t>
      </w:r>
    </w:p>
    <w:p w:rsidRPr="00A62444" w:rsidR="00A62444" w:rsidP="00A62444" w:rsidRDefault="00A62444" w14:paraId="53481916" w14:textId="77777777">
      <w:pPr>
        <w:pStyle w:val="BodyText"/>
        <w:rPr>
          <w:lang w:eastAsia="zh-CN"/>
        </w:rPr>
      </w:pPr>
      <w:r w:rsidRPr="00A62444">
        <w:rPr>
          <w:rFonts w:hint="eastAsia"/>
          <w:lang w:val="en-US" w:eastAsia="zh-CN"/>
        </w:rPr>
        <w:t>Example: xxx</w:t>
      </w:r>
    </w:p>
    <w:p w:rsidRPr="00D97DD7" w:rsidR="0080791D" w:rsidP="0080791D" w:rsidRDefault="0080791D" w14:paraId="23F14C62" w14:textId="53056E10">
      <w:pPr>
        <w:pStyle w:val="Heading5"/>
      </w:pPr>
      <w:r w:rsidRPr="00D97DD7">
        <w:t xml:space="preserve">Acknowledgment </w:t>
      </w:r>
      <w:r w:rsidRPr="00D97DD7">
        <w:rPr>
          <w:i/>
          <w:iCs/>
        </w:rPr>
        <w:t>(</w:t>
      </w:r>
      <w:r w:rsidRPr="00D97DD7">
        <w:rPr>
          <w:i/>
          <w:iCs/>
          <w:smallCaps w:val="0"/>
        </w:rPr>
        <w:t>Heading 5</w:t>
      </w:r>
      <w:r w:rsidRPr="00D97DD7">
        <w:rPr>
          <w:i/>
          <w:iCs/>
        </w:rPr>
        <w:t>)</w:t>
      </w:r>
    </w:p>
    <w:p w:rsidRPr="00D97DD7" w:rsidR="00575BCA" w:rsidP="00836367" w:rsidRDefault="0080791D" w14:paraId="7B0C1EB2" w14:textId="77777777">
      <w:pPr>
        <w:pStyle w:val="BodyText"/>
        <w:rPr>
          <w:lang w:val="en-US"/>
        </w:rPr>
      </w:pPr>
      <w:r w:rsidRPr="00D97DD7">
        <w:rPr>
          <w:lang w:val="en-US"/>
        </w:rPr>
        <w:t>The preferred spelling of the word “acknowledgment” in America is without an “e” after the “g</w:t>
      </w:r>
      <w:r w:rsidRPr="00D97DD7" w:rsidR="00AE3409">
        <w:rPr>
          <w:lang w:val="en-US"/>
        </w:rPr>
        <w:t>”. Avoid the stilted expression “o</w:t>
      </w:r>
      <w:r w:rsidRPr="00D97DD7">
        <w:rPr>
          <w:lang w:val="en-US"/>
        </w:rPr>
        <w:t xml:space="preserve">ne of us (R. B. G.) thanks </w:t>
      </w:r>
      <w:r w:rsidRPr="00D97DD7" w:rsidR="00AE3409">
        <w:rPr>
          <w:lang w:val="en-US"/>
        </w:rPr>
        <w:t xml:space="preserve">...”.  </w:t>
      </w:r>
      <w:r w:rsidRPr="00D97DD7">
        <w:rPr>
          <w:lang w:val="en-US"/>
        </w:rPr>
        <w:t>Instead, try “R. B. G. thanks</w:t>
      </w:r>
      <w:r w:rsidRPr="00D97DD7" w:rsidR="00AE3409">
        <w:rPr>
          <w:lang w:val="en-US"/>
        </w:rPr>
        <w:t>...</w:t>
      </w:r>
      <w:r w:rsidRPr="00D97DD7">
        <w:rPr>
          <w:lang w:val="en-US"/>
        </w:rPr>
        <w:t>”.</w:t>
      </w:r>
      <w:r w:rsidRPr="00D97DD7" w:rsidR="00F03103">
        <w:rPr>
          <w:lang w:val="en-US"/>
        </w:rPr>
        <w:t xml:space="preserve"> </w:t>
      </w:r>
      <w:r w:rsidRPr="00D97DD7">
        <w:rPr>
          <w:lang w:val="en-US"/>
        </w:rPr>
        <w:t>Put spons</w:t>
      </w:r>
      <w:r w:rsidRPr="00D97DD7" w:rsidR="00794804">
        <w:rPr>
          <w:lang w:val="en-US"/>
        </w:rPr>
        <w:t>or acknowledgments in the unnum</w:t>
      </w:r>
      <w:r w:rsidRPr="00D97DD7">
        <w:rPr>
          <w:lang w:val="en-US"/>
        </w:rPr>
        <w:t>bered footnote on the first page.</w:t>
      </w:r>
    </w:p>
    <w:p w:rsidRPr="00D97DD7" w:rsidR="009303D9" w:rsidP="00A059B3" w:rsidRDefault="009303D9" w14:paraId="1B027D5D" w14:textId="77777777">
      <w:pPr>
        <w:pStyle w:val="Heading5"/>
      </w:pPr>
      <w:r w:rsidRPr="00D97DD7">
        <w:t>References</w:t>
      </w:r>
    </w:p>
    <w:p w:rsidRPr="00ED7705" w:rsidR="009303D9" w:rsidP="00ED7705" w:rsidRDefault="00A71C34" w14:paraId="48D7F261" w14:textId="5CCAE7C9">
      <w:pPr>
        <w:pStyle w:val="BodyText"/>
        <w:rPr>
          <w:lang w:val="en-US"/>
        </w:rPr>
      </w:pPr>
      <w:r>
        <w:rPr>
          <w:color w:val="FF0000"/>
          <w:lang w:val="en-US"/>
        </w:rPr>
        <w:t xml:space="preserve">Use the IEEE format for the citation. </w:t>
      </w:r>
      <w:r w:rsidRPr="0008495A" w:rsidR="009303D9">
        <w:rPr>
          <w:color w:val="FF0000"/>
          <w:lang w:val="en-US"/>
        </w:rPr>
        <w:t xml:space="preserve">The template will number citations consecutively within brackets [1]. The sentence punctuation follows the bracket [2]. Refer </w:t>
      </w:r>
      <w:r w:rsidRPr="00ED7705" w:rsidR="009303D9">
        <w:rPr>
          <w:color w:val="FF0000"/>
          <w:lang w:val="en-US"/>
        </w:rPr>
        <w:t>simply to the reference number, as in [3]—do not use “Ref. [3]” or “reference [3]” except at the beginning of a sentence: “Reference [3] was the first</w:t>
      </w:r>
      <w:r w:rsidRPr="00ED7705" w:rsidR="00F03103">
        <w:rPr>
          <w:color w:val="FF0000"/>
          <w:lang w:val="en-US"/>
        </w:rPr>
        <w:t xml:space="preserve"> ...</w:t>
      </w:r>
      <w:r w:rsidRPr="00ED7705" w:rsidR="009303D9">
        <w:rPr>
          <w:color w:val="FF0000"/>
          <w:lang w:val="en-US"/>
        </w:rPr>
        <w:t>”</w:t>
      </w:r>
      <w:r w:rsidRPr="00ED7705" w:rsidR="00ED7705">
        <w:rPr>
          <w:rFonts w:hint="eastAsia"/>
          <w:color w:val="FF0000"/>
          <w:lang w:val="en-US" w:eastAsia="zh-CN"/>
        </w:rPr>
        <w:t xml:space="preserve"> </w:t>
      </w:r>
      <w:r w:rsidRPr="00ED7705" w:rsidR="009303D9">
        <w:rPr>
          <w:color w:val="FF0000"/>
          <w:lang w:val="en-US"/>
        </w:rPr>
        <w:t>Unless there are six au</w:t>
      </w:r>
      <w:r w:rsidRPr="00ED7705" w:rsidR="00C919A4">
        <w:rPr>
          <w:color w:val="FF0000"/>
          <w:lang w:val="en-US"/>
        </w:rPr>
        <w:t xml:space="preserve">thors or more give all authors’ </w:t>
      </w:r>
      <w:r w:rsidRPr="00ED7705" w:rsidR="009303D9">
        <w:rPr>
          <w:color w:val="FF0000"/>
          <w:lang w:val="en-US"/>
        </w:rP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Pr="00D97DD7" w:rsidR="009303D9" w:rsidP="0004781E" w:rsidRDefault="009303D9" w14:paraId="1F7A5399" w14:textId="77777777">
      <w:pPr>
        <w:pStyle w:val="references"/>
        <w:ind w:start="17.70pt" w:hanging="17.70pt"/>
      </w:pPr>
      <w:r w:rsidRPr="00D97DD7">
        <w:t xml:space="preserve">G. Eason, B. Noble, and I. N. Sneddon, “On certain integrals of Lipschitz-Hankel type involving products of Bessel functions,” Phil. Trans. Roy. Soc. London, vol. A247, pp. 529–551, April 1955. </w:t>
      </w:r>
      <w:r w:rsidRPr="00D97DD7">
        <w:rPr>
          <w:i/>
          <w:iCs/>
        </w:rPr>
        <w:t>(references)</w:t>
      </w:r>
    </w:p>
    <w:p w:rsidRPr="00D97DD7" w:rsidR="009303D9" w:rsidP="0004781E" w:rsidRDefault="009303D9" w14:paraId="32E5DEB0" w14:textId="77777777">
      <w:pPr>
        <w:pStyle w:val="references"/>
        <w:ind w:start="17.70pt" w:hanging="17.70pt"/>
      </w:pPr>
      <w:r w:rsidRPr="00D97DD7">
        <w:t>J. Clerk Maxwell, A Treatise on Electricity and Magnetism, 3rd ed., vol. 2. Oxford: Clarendon, 1892, pp.68–73.</w:t>
      </w:r>
    </w:p>
    <w:p w:rsidRPr="00D97DD7" w:rsidR="009303D9" w:rsidP="0004781E" w:rsidRDefault="009303D9" w14:paraId="379CD211" w14:textId="77777777">
      <w:pPr>
        <w:pStyle w:val="references"/>
        <w:ind w:start="17.70pt" w:hanging="17.70pt"/>
      </w:pPr>
      <w:r w:rsidRPr="00D97DD7">
        <w:lastRenderedPageBreak/>
        <w:t>I. S. Jacobs and C. P. Bean, “Fine particles, thin films and exchange anisotropy,” in Magnetism, vol. III, G. T. Rado and H. Suhl, Eds. New York: Academic, 1963, pp. 271–350.</w:t>
      </w:r>
    </w:p>
    <w:p w:rsidRPr="00D97DD7" w:rsidR="009303D9" w:rsidP="0004781E" w:rsidRDefault="009303D9" w14:paraId="16339EA2" w14:textId="77777777">
      <w:pPr>
        <w:pStyle w:val="references"/>
        <w:ind w:start="17.70pt" w:hanging="17.70pt"/>
      </w:pPr>
      <w:r w:rsidRPr="00D97DD7">
        <w:t>K. Elissa, “Title of paper if known,” unpublished.</w:t>
      </w:r>
    </w:p>
    <w:p w:rsidRPr="00D97DD7" w:rsidR="009303D9" w:rsidP="0004781E" w:rsidRDefault="009303D9" w14:paraId="55597921" w14:textId="77777777">
      <w:pPr>
        <w:pStyle w:val="references"/>
        <w:ind w:start="17.70pt" w:hanging="17.70pt"/>
      </w:pPr>
      <w:r w:rsidRPr="00D97DD7">
        <w:t>R. Nicole, “Title of paper with only first word capitalized,” J. Name Stand. Abbrev., in press.</w:t>
      </w:r>
    </w:p>
    <w:p w:rsidRPr="00D97DD7" w:rsidR="009303D9" w:rsidP="0004781E" w:rsidRDefault="009303D9" w14:paraId="6488BD61" w14:textId="77777777">
      <w:pPr>
        <w:pStyle w:val="references"/>
        <w:ind w:start="17.70pt" w:hanging="17.70pt"/>
      </w:pPr>
      <w:r w:rsidRPr="00D97DD7">
        <w:t>Y. Yorozu, M. Hirano, K. Oka, and Y. Tagawa, “Electron spectroscopy studies on magneto-optical media and plastic substrate interface,” IEEE Transl. J. Magn. Japan, vol. 2, pp. 740–741, August 1987 [Digests 9th Annual Conf. Magnetics Japan, p. 301, 1982].</w:t>
      </w:r>
    </w:p>
    <w:p w:rsidRPr="00D97DD7" w:rsidR="009303D9" w:rsidP="0004781E" w:rsidRDefault="009303D9" w14:paraId="6CD61CA2" w14:textId="77777777">
      <w:pPr>
        <w:pStyle w:val="references"/>
        <w:ind w:start="17.70pt" w:hanging="17.70pt"/>
      </w:pPr>
      <w:r w:rsidRPr="00D97DD7">
        <w:t>M. Young, The Technical Writer</w:t>
      </w:r>
      <w:r w:rsidRPr="00D97DD7" w:rsidR="00E7596C">
        <w:t>’</w:t>
      </w:r>
      <w:r w:rsidRPr="00D97DD7">
        <w:t>s Handbook. Mill Valley, CA: University Science, 1989.</w:t>
      </w:r>
    </w:p>
    <w:p w:rsidRPr="00D97DD7" w:rsidR="009303D9" w:rsidP="00836367" w:rsidRDefault="009303D9" w14:paraId="6D15705B" w14:textId="77777777">
      <w:pPr>
        <w:pStyle w:val="references"/>
        <w:numPr>
          <w:ilvl w:val="0"/>
          <w:numId w:val="0"/>
        </w:numPr>
        <w:ind w:start="18pt" w:hanging="18pt"/>
      </w:pPr>
    </w:p>
    <w:p w:rsidRPr="00D97DD7" w:rsidR="00836367" w:rsidP="008B6524" w:rsidRDefault="00836367" w14:paraId="6A84367C" w14:textId="77777777">
      <w:pPr>
        <w:pStyle w:val="references"/>
        <w:numPr>
          <w:ilvl w:val="0"/>
          <w:numId w:val="0"/>
        </w:numPr>
        <w:spacing w:line="12pt" w:lineRule="auto"/>
        <w:ind w:start="18pt" w:hanging="18pt"/>
        <w:jc w:val="center"/>
        <w:rPr>
          <w:rFonts w:eastAsia="SimSun"/>
          <w:b/>
          <w:noProof w:val="0"/>
          <w:color w:val="FF0000"/>
          <w:spacing w:val="-1"/>
          <w:sz w:val="20"/>
          <w:szCs w:val="20"/>
          <w:lang w:eastAsia="x-none"/>
        </w:rPr>
        <w:sectPr w:rsidRPr="00D97DD7" w:rsidR="00836367" w:rsidSect="000B0EE3">
          <w:type w:val="continuous"/>
          <w:pgSz w:w="595.3pt" w:h="841.9pt" w:orient="portrait" w:code="9"/>
          <w:pgMar w:top="54pt" w:right="45.35pt" w:bottom="72pt" w:left="45.35pt" w:header="36pt" w:footer="36pt" w:gutter="0pt"/>
          <w:cols w:space="360" w:num="2"/>
          <w:docGrid w:linePitch="360"/>
        </w:sectPr>
      </w:pPr>
      <w:r w:rsidRPr="00D97DD7">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Pr="00D97DD7" w:rsidR="00E165BC">
        <w:rPr>
          <w:rFonts w:eastAsia="SimSun"/>
          <w:b/>
          <w:noProof w:val="0"/>
          <w:color w:val="FF0000"/>
          <w:spacing w:val="-1"/>
          <w:sz w:val="20"/>
          <w:szCs w:val="20"/>
          <w:lang w:eastAsia="x-none"/>
        </w:rPr>
        <w:t>may</w:t>
      </w:r>
      <w:r w:rsidRPr="00D97DD7">
        <w:rPr>
          <w:rFonts w:eastAsia="SimSun"/>
          <w:b/>
          <w:noProof w:val="0"/>
          <w:color w:val="FF0000"/>
          <w:spacing w:val="-1"/>
          <w:sz w:val="20"/>
          <w:szCs w:val="20"/>
          <w:lang w:eastAsia="x-none"/>
        </w:rPr>
        <w:t xml:space="preserve"> result in your paper not being published.</w:t>
      </w:r>
    </w:p>
    <w:p w:rsidRPr="00D97DD7" w:rsidR="009303D9" w:rsidP="005B520E" w:rsidRDefault="003B2B40" w14:paraId="6D2B34BF" w14:textId="77777777">
      <w:r w:rsidRPr="00D97DD7">
        <w:rPr>
          <w:noProof/>
          <w:lang w:eastAsia="tr-TR"/>
        </w:rPr>
        <w:drawing>
          <wp:anchor distT="0" distB="0" distL="114300" distR="114300" simplePos="0" relativeHeight="251657728" behindDoc="1" locked="0" layoutInCell="1" allowOverlap="1" wp14:anchorId="2D936D56" wp14:editId="0BD65017">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57380CE"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5B2127E4"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Pr="00D97DD7" w:rsidR="009303D9" w:rsidSect="000B0EE3">
      <w:type w:val="continuous"/>
      <w:pgSz w:w="595.3pt" w:h="841.9pt" w:orient="portrait" w:code="9"/>
      <w:pgMar w:top="54pt" w:right="44.65pt" w:bottom="72pt" w:left="44.65pt" w:header="36pt" w:footer="36pt" w:gutter="0pt"/>
      <w:cols w:space="720"/>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rsidR="009F68D2" w:rsidP="001A3B3D" w:rsidRDefault="009F68D2" w14:paraId="5664C508" w14:textId="77777777">
      <w:r>
        <w:separator/>
      </w:r>
    </w:p>
  </w:endnote>
  <w:endnote w:type="continuationSeparator" w:id="0">
    <w:p w:rsidR="009F68D2" w:rsidP="001A3B3D" w:rsidRDefault="009F68D2" w14:paraId="3DC8F576" w14:textId="77777777">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w:altName w:val="等线"/>
    <w:panose1 w:val="02010600030101010101"/>
    <w:charset w:characterSet="GBK"/>
    <w:family w:val="auto"/>
    <w:pitch w:val="variable"/>
    <w:sig w:usb0="A00002BF" w:usb1="38CF7CFA" w:usb2="00000016" w:usb3="00000000" w:csb0="0004000F" w:csb1="00000000"/>
  </w:font>
  <w:font w:name="DengXian Light">
    <w:altName w:val="等线 Light"/>
    <w:panose1 w:val="02010600030101010101"/>
    <w:charset w:characterSet="GBK"/>
    <w:family w:val="auto"/>
    <w:pitch w:val="variable"/>
    <w:sig w:usb0="A00002BF" w:usb1="38CF7CFA" w:usb2="00000016" w:usb3="00000000" w:csb0="0004000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rsidRPr="008B333F" w:rsidR="001A3B3D" w:rsidP="008B333F" w:rsidRDefault="002A70CB" w14:paraId="570A79EB" w14:textId="6BED8CAB">
    <w:pPr>
      <w:pStyle w:val="Footer"/>
      <w:jc w:val="start"/>
    </w:pPr>
    <w:r>
      <w:rPr>
        <w:sz w:val="16"/>
        <w:szCs w:val="16"/>
      </w:rPr>
      <w:t>97</w:t>
    </w:r>
    <w:r w:rsidR="00A83C5B">
      <w:rPr>
        <w:sz w:val="16"/>
        <w:szCs w:val="16"/>
      </w:rPr>
      <w:t>9</w:t>
    </w:r>
    <w:r w:rsidR="001B2121">
      <w:rPr>
        <w:sz w:val="16"/>
        <w:szCs w:val="16"/>
      </w:rPr>
      <w:t>-</w:t>
    </w:r>
    <w:r w:rsidR="00A83C5B">
      <w:rPr>
        <w:sz w:val="16"/>
        <w:szCs w:val="16"/>
      </w:rPr>
      <w:t>8</w:t>
    </w:r>
    <w:r w:rsidR="001B2121">
      <w:rPr>
        <w:sz w:val="16"/>
        <w:szCs w:val="16"/>
      </w:rPr>
      <w:t>-</w:t>
    </w:r>
    <w:r w:rsidR="00A206BD">
      <w:rPr>
        <w:sz w:val="16"/>
        <w:szCs w:val="16"/>
      </w:rPr>
      <w:t>3315</w:t>
    </w:r>
    <w:r w:rsidR="001B2121">
      <w:rPr>
        <w:sz w:val="16"/>
        <w:szCs w:val="16"/>
      </w:rPr>
      <w:t>-</w:t>
    </w:r>
    <w:r w:rsidR="00A206BD">
      <w:rPr>
        <w:sz w:val="16"/>
        <w:szCs w:val="16"/>
      </w:rPr>
      <w:t>0993</w:t>
    </w:r>
    <w:r w:rsidR="001B2121">
      <w:rPr>
        <w:sz w:val="16"/>
        <w:szCs w:val="16"/>
      </w:rPr>
      <w:t>-</w:t>
    </w:r>
    <w:r w:rsidR="009F7958">
      <w:rPr>
        <w:sz w:val="16"/>
        <w:szCs w:val="16"/>
      </w:rPr>
      <w:t>4</w:t>
    </w:r>
    <w:r w:rsidR="001B2121">
      <w:rPr>
        <w:sz w:val="16"/>
        <w:szCs w:val="16"/>
      </w:rPr>
      <w:t>/</w:t>
    </w:r>
    <w:r w:rsidR="00656D6C">
      <w:rPr>
        <w:sz w:val="16"/>
        <w:szCs w:val="16"/>
      </w:rPr>
      <w:t>2</w:t>
    </w:r>
    <w:r w:rsidR="00BA5E12">
      <w:rPr>
        <w:sz w:val="16"/>
        <w:szCs w:val="16"/>
      </w:rPr>
      <w:t>5</w:t>
    </w:r>
    <w:r w:rsidR="001B2121">
      <w:rPr>
        <w:sz w:val="16"/>
        <w:szCs w:val="16"/>
      </w:rPr>
      <w:t>/$31.00 ©202</w:t>
    </w:r>
    <w:r w:rsidR="00BA5E12">
      <w:rPr>
        <w:sz w:val="16"/>
        <w:szCs w:val="16"/>
      </w:rPr>
      <w:t>5</w:t>
    </w:r>
    <w:r w:rsidRPr="008B333F" w:rsidR="008B333F">
      <w:rPr>
        <w:sz w:val="16"/>
        <w:szCs w:val="16"/>
      </w:rPr>
      <w:t xml:space="preserve">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rsidR="009F68D2" w:rsidP="001A3B3D" w:rsidRDefault="009F68D2" w14:paraId="7E59A28C" w14:textId="77777777">
      <w:r>
        <w:separator/>
      </w:r>
    </w:p>
  </w:footnote>
  <w:footnote w:type="continuationSeparator" w:id="0">
    <w:p w:rsidR="009F68D2" w:rsidP="001A3B3D" w:rsidRDefault="009F68D2" w14:paraId="3E537333" w14:textId="77777777">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xmlns:w="http://purl.oclc.org/ooxml/wordprocessingml/main" w:abstractNumId="21">
    <w:nsid w:val="2a9651f1"/>
    <w:multiLevelType xmlns:w="http://purl.oclc.org/ooxml/wordprocessingml/main" w:val="hybridMultilevel"/>
    <w:lvl xmlns:w="http://purl.oclc.org/ooxml/wordprocessingml/main" w:ilvl="0">
      <w:start w:val="1"/>
      <w:numFmt w:val="decimal"/>
      <w:lvlText w:val="%1."/>
      <w:lvlJc w:val="start"/>
      <w:pPr>
        <w:ind w:start="36pt" w:hanging="18pt"/>
      </w:pPr>
    </w:lvl>
    <w:lvl xmlns:w="http://purl.oclc.org/ooxml/wordprocessingml/main" w:ilvl="1">
      <w:start w:val="1"/>
      <w:numFmt w:val="lowerLetter"/>
      <w:lvlText w:val="%2."/>
      <w:lvlJc w:val="start"/>
      <w:pPr>
        <w:ind w:start="72pt" w:hanging="18pt"/>
      </w:pPr>
    </w:lvl>
    <w:lvl xmlns:w="http://purl.oclc.org/ooxml/wordprocessingml/main" w:ilvl="2">
      <w:start w:val="1"/>
      <w:numFmt w:val="lowerRoman"/>
      <w:lvlText w:val="%3."/>
      <w:lvlJc w:val="end"/>
      <w:pPr>
        <w:ind w:start="108pt" w:hanging="9pt"/>
      </w:pPr>
    </w:lvl>
    <w:lvl xmlns:w="http://purl.oclc.org/ooxml/wordprocessingml/main" w:ilvl="3">
      <w:start w:val="1"/>
      <w:numFmt w:val="decimal"/>
      <w:lvlText w:val="%4."/>
      <w:lvlJc w:val="start"/>
      <w:pPr>
        <w:ind w:start="144pt" w:hanging="18pt"/>
      </w:pPr>
    </w:lvl>
    <w:lvl xmlns:w="http://purl.oclc.org/ooxml/wordprocessingml/main" w:ilvl="4">
      <w:start w:val="1"/>
      <w:numFmt w:val="lowerLetter"/>
      <w:lvlText w:val="%5."/>
      <w:lvlJc w:val="start"/>
      <w:pPr>
        <w:ind w:start="180pt" w:hanging="18pt"/>
      </w:pPr>
    </w:lvl>
    <w:lvl xmlns:w="http://purl.oclc.org/ooxml/wordprocessingml/main" w:ilvl="5">
      <w:start w:val="1"/>
      <w:numFmt w:val="lowerRoman"/>
      <w:lvlText w:val="%6."/>
      <w:lvlJc w:val="end"/>
      <w:pPr>
        <w:ind w:start="216pt" w:hanging="9pt"/>
      </w:pPr>
    </w:lvl>
    <w:lvl xmlns:w="http://purl.oclc.org/ooxml/wordprocessingml/main" w:ilvl="6">
      <w:start w:val="1"/>
      <w:numFmt w:val="decimal"/>
      <w:lvlText w:val="%7."/>
      <w:lvlJc w:val="start"/>
      <w:pPr>
        <w:ind w:start="252pt" w:hanging="18pt"/>
      </w:pPr>
    </w:lvl>
    <w:lvl xmlns:w="http://purl.oclc.org/ooxml/wordprocessingml/main" w:ilvl="7">
      <w:start w:val="1"/>
      <w:numFmt w:val="lowerLetter"/>
      <w:lvlText w:val="%8."/>
      <w:lvlJc w:val="start"/>
      <w:pPr>
        <w:ind w:start="288pt" w:hanging="18pt"/>
      </w:pPr>
    </w:lvl>
    <w:lvl xmlns:w="http://purl.oclc.org/ooxml/wordprocessingml/main" w:ilvl="8">
      <w:start w:val="1"/>
      <w:numFmt w:val="lowerRoman"/>
      <w:lvlText w:val="%9."/>
      <w:lvlJc w:val="end"/>
      <w:pPr>
        <w:ind w:start="324pt" w:hanging="9pt"/>
      </w:pPr>
    </w:lvl>
  </w:abstractNum>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hint="default" w:ascii="Symbol" w:hAnsi="Symbol"/>
      </w:rPr>
    </w:lvl>
    <w:lvl w:ilvl="1">
      <w:start w:val="1"/>
      <w:numFmt w:val="bullet"/>
      <w:lvlText w:val=""/>
      <w:lvlJc w:val="start"/>
      <w:pPr>
        <w:tabs>
          <w:tab w:val="num" w:pos="36pt"/>
        </w:tabs>
        <w:ind w:start="54pt" w:hanging="18pt"/>
      </w:pPr>
      <w:rPr>
        <w:rFonts w:hint="default" w:ascii="Symbol" w:hAnsi="Symbol"/>
      </w:rPr>
    </w:lvl>
    <w:lvl w:ilvl="2">
      <w:start w:val="1"/>
      <w:numFmt w:val="bullet"/>
      <w:lvlText w:val="o"/>
      <w:lvlJc w:val="start"/>
      <w:pPr>
        <w:tabs>
          <w:tab w:val="num" w:pos="72pt"/>
        </w:tabs>
        <w:ind w:start="90pt" w:hanging="18pt"/>
      </w:pPr>
      <w:rPr>
        <w:rFonts w:hint="default" w:ascii="Courier New" w:hAnsi="Courier New" w:cs="Courier New"/>
      </w:rPr>
    </w:lvl>
    <w:lvl w:ilvl="3">
      <w:start w:val="1"/>
      <w:numFmt w:val="bullet"/>
      <w:lvlText w:val=""/>
      <w:lvlJc w:val="start"/>
      <w:pPr>
        <w:tabs>
          <w:tab w:val="num" w:pos="108pt"/>
        </w:tabs>
        <w:ind w:start="126pt" w:hanging="18pt"/>
      </w:pPr>
      <w:rPr>
        <w:rFonts w:hint="default" w:ascii="Wingdings" w:hAnsi="Wingdings"/>
      </w:rPr>
    </w:lvl>
    <w:lvl w:ilvl="4">
      <w:start w:val="1"/>
      <w:numFmt w:val="bullet"/>
      <w:lvlText w:val=""/>
      <w:lvlJc w:val="start"/>
      <w:pPr>
        <w:tabs>
          <w:tab w:val="num" w:pos="144pt"/>
        </w:tabs>
        <w:ind w:start="162pt" w:hanging="18pt"/>
      </w:pPr>
      <w:rPr>
        <w:rFonts w:hint="default" w:ascii="Wingdings" w:hAnsi="Wingdings"/>
      </w:rPr>
    </w:lvl>
    <w:lvl w:ilvl="5">
      <w:start w:val="1"/>
      <w:numFmt w:val="bullet"/>
      <w:lvlText w:val=""/>
      <w:lvlJc w:val="start"/>
      <w:pPr>
        <w:tabs>
          <w:tab w:val="num" w:pos="180pt"/>
        </w:tabs>
        <w:ind w:start="198pt" w:hanging="18pt"/>
      </w:pPr>
      <w:rPr>
        <w:rFonts w:hint="default" w:ascii="Symbol" w:hAnsi="Symbol"/>
      </w:rPr>
    </w:lvl>
    <w:lvl w:ilvl="6">
      <w:start w:val="1"/>
      <w:numFmt w:val="bullet"/>
      <w:lvlText w:val="o"/>
      <w:lvlJc w:val="start"/>
      <w:pPr>
        <w:tabs>
          <w:tab w:val="num" w:pos="216pt"/>
        </w:tabs>
        <w:ind w:start="234pt" w:hanging="18pt"/>
      </w:pPr>
      <w:rPr>
        <w:rFonts w:hint="default" w:ascii="Courier New" w:hAnsi="Courier New" w:cs="Courier New"/>
      </w:rPr>
    </w:lvl>
    <w:lvl w:ilvl="7">
      <w:start w:val="1"/>
      <w:numFmt w:val="bullet"/>
      <w:lvlText w:val=""/>
      <w:lvlJc w:val="start"/>
      <w:pPr>
        <w:tabs>
          <w:tab w:val="num" w:pos="252pt"/>
        </w:tabs>
        <w:ind w:start="270pt" w:hanging="18pt"/>
      </w:pPr>
      <w:rPr>
        <w:rFonts w:hint="default" w:ascii="Wingdings" w:hAnsi="Wingdings"/>
      </w:rPr>
    </w:lvl>
    <w:lvl w:ilvl="8">
      <w:start w:val="1"/>
      <w:numFmt w:val="bullet"/>
      <w:lvlText w:val=""/>
      <w:lvlJc w:val="start"/>
      <w:pPr>
        <w:tabs>
          <w:tab w:val="num" w:pos="288pt"/>
        </w:tabs>
        <w:ind w:start="306pt" w:hanging="18pt"/>
      </w:pPr>
      <w:rPr>
        <w:rFonts w:hint="default" w:ascii="Wingdings" w:hAnsi="Wingdings"/>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hint="default" w:ascii="Symbol" w:hAnsi="Symbol"/>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hint="default" w:ascii="Symbol" w:hAnsi="Symbol"/>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hint="default" w:ascii="Symbol" w:hAnsi="Symbol"/>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hint="default" w:ascii="Symbol" w:hAnsi="Symbol"/>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hint="default" w:ascii="Symbol" w:hAnsi="Symbol"/>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hint="default" w:cs="Times New Roman"/>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hint="default" w:ascii="Symbol" w:hAnsi="Symbol"/>
      </w:rPr>
    </w:lvl>
    <w:lvl w:ilvl="1" w:tplc="04090003">
      <w:start w:val="1"/>
      <w:numFmt w:val="bullet"/>
      <w:lvlText w:val="o"/>
      <w:lvlJc w:val="start"/>
      <w:pPr>
        <w:tabs>
          <w:tab w:val="num" w:pos="72pt"/>
        </w:tabs>
        <w:ind w:start="72pt" w:hanging="18pt"/>
      </w:pPr>
      <w:rPr>
        <w:rFonts w:hint="default" w:ascii="Courier New" w:hAnsi="Courier New"/>
      </w:rPr>
    </w:lvl>
    <w:lvl w:ilvl="2" w:tplc="04090005">
      <w:start w:val="1"/>
      <w:numFmt w:val="bullet"/>
      <w:lvlText w:val=""/>
      <w:lvlJc w:val="start"/>
      <w:pPr>
        <w:tabs>
          <w:tab w:val="num" w:pos="108pt"/>
        </w:tabs>
        <w:ind w:start="108pt" w:hanging="18pt"/>
      </w:pPr>
      <w:rPr>
        <w:rFonts w:hint="default" w:ascii="Wingdings" w:hAnsi="Wingdings"/>
      </w:rPr>
    </w:lvl>
    <w:lvl w:ilvl="3" w:tplc="04090001">
      <w:start w:val="1"/>
      <w:numFmt w:val="bullet"/>
      <w:lvlText w:val=""/>
      <w:lvlJc w:val="start"/>
      <w:pPr>
        <w:tabs>
          <w:tab w:val="num" w:pos="144pt"/>
        </w:tabs>
        <w:ind w:start="144pt" w:hanging="18pt"/>
      </w:pPr>
      <w:rPr>
        <w:rFonts w:hint="default" w:ascii="Symbol" w:hAnsi="Symbol"/>
      </w:rPr>
    </w:lvl>
    <w:lvl w:ilvl="4" w:tplc="04090003">
      <w:start w:val="1"/>
      <w:numFmt w:val="bullet"/>
      <w:lvlText w:val="o"/>
      <w:lvlJc w:val="start"/>
      <w:pPr>
        <w:tabs>
          <w:tab w:val="num" w:pos="180pt"/>
        </w:tabs>
        <w:ind w:start="180pt" w:hanging="18pt"/>
      </w:pPr>
      <w:rPr>
        <w:rFonts w:hint="default" w:ascii="Courier New" w:hAnsi="Courier New"/>
      </w:rPr>
    </w:lvl>
    <w:lvl w:ilvl="5" w:tplc="04090005">
      <w:start w:val="1"/>
      <w:numFmt w:val="bullet"/>
      <w:lvlText w:val=""/>
      <w:lvlJc w:val="start"/>
      <w:pPr>
        <w:tabs>
          <w:tab w:val="num" w:pos="216pt"/>
        </w:tabs>
        <w:ind w:start="216pt" w:hanging="18pt"/>
      </w:pPr>
      <w:rPr>
        <w:rFonts w:hint="default" w:ascii="Wingdings" w:hAnsi="Wingdings"/>
      </w:rPr>
    </w:lvl>
    <w:lvl w:ilvl="6" w:tplc="04090001">
      <w:start w:val="1"/>
      <w:numFmt w:val="bullet"/>
      <w:lvlText w:val=""/>
      <w:lvlJc w:val="start"/>
      <w:pPr>
        <w:tabs>
          <w:tab w:val="num" w:pos="252pt"/>
        </w:tabs>
        <w:ind w:start="252pt" w:hanging="18pt"/>
      </w:pPr>
      <w:rPr>
        <w:rFonts w:hint="default" w:ascii="Symbol" w:hAnsi="Symbol"/>
      </w:rPr>
    </w:lvl>
    <w:lvl w:ilvl="7" w:tplc="04090003">
      <w:start w:val="1"/>
      <w:numFmt w:val="bullet"/>
      <w:lvlText w:val="o"/>
      <w:lvlJc w:val="start"/>
      <w:pPr>
        <w:tabs>
          <w:tab w:val="num" w:pos="288pt"/>
        </w:tabs>
        <w:ind w:start="288pt" w:hanging="18pt"/>
      </w:pPr>
      <w:rPr>
        <w:rFonts w:hint="default" w:ascii="Courier New" w:hAnsi="Courier New"/>
      </w:rPr>
    </w:lvl>
    <w:lvl w:ilvl="8" w:tplc="04090005">
      <w:start w:val="1"/>
      <w:numFmt w:val="bullet"/>
      <w:lvlText w:val=""/>
      <w:lvlJc w:val="start"/>
      <w:pPr>
        <w:tabs>
          <w:tab w:val="num" w:pos="324pt"/>
        </w:tabs>
        <w:ind w:start="324pt" w:hanging="18pt"/>
      </w:pPr>
      <w:rPr>
        <w:rFonts w:hint="default" w:ascii="Wingdings" w:hAnsi="Wingdings"/>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hint="default" w:cs="Times New Roman"/>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hint="default" w:ascii="Times New Roman" w:hAnsi="Times New Roman" w:cs="Times New Roman"/>
        <w:b w:val="0"/>
        <w:bCs w:val="0"/>
        <w:i/>
        <w:iCs/>
        <w:sz w:val="20"/>
        <w:szCs w:val="20"/>
      </w:rPr>
    </w:lvl>
    <w:lvl w:ilvl="4">
      <w:start w:val="1"/>
      <w:numFmt w:val="none"/>
      <w:lvlRestart w:val="0"/>
      <w:lvlText w:val=""/>
      <w:lvlJc w:val="start"/>
      <w:pPr>
        <w:tabs>
          <w:tab w:val="num" w:pos="162pt"/>
        </w:tabs>
        <w:ind w:start="144pt"/>
      </w:pPr>
      <w:rPr>
        <w:rFonts w:hint="default" w:cs="Times New Roman"/>
      </w:rPr>
    </w:lvl>
    <w:lvl w:ilvl="5">
      <w:start w:val="1"/>
      <w:numFmt w:val="lowerLetter"/>
      <w:lvlText w:val="(%6)"/>
      <w:lvlJc w:val="start"/>
      <w:pPr>
        <w:tabs>
          <w:tab w:val="num" w:pos="198pt"/>
        </w:tabs>
        <w:ind w:start="180pt"/>
      </w:pPr>
      <w:rPr>
        <w:rFonts w:hint="default" w:cs="Times New Roman"/>
      </w:rPr>
    </w:lvl>
    <w:lvl w:ilvl="6">
      <w:start w:val="1"/>
      <w:numFmt w:val="lowerRoman"/>
      <w:lvlText w:val="(%7)"/>
      <w:lvlJc w:val="start"/>
      <w:pPr>
        <w:tabs>
          <w:tab w:val="num" w:pos="234pt"/>
        </w:tabs>
        <w:ind w:start="216pt"/>
      </w:pPr>
      <w:rPr>
        <w:rFonts w:hint="default" w:cs="Times New Roman"/>
      </w:rPr>
    </w:lvl>
    <w:lvl w:ilvl="7">
      <w:start w:val="1"/>
      <w:numFmt w:val="lowerLetter"/>
      <w:lvlText w:val="(%8)"/>
      <w:lvlJc w:val="start"/>
      <w:pPr>
        <w:tabs>
          <w:tab w:val="num" w:pos="270pt"/>
        </w:tabs>
        <w:ind w:start="252pt"/>
      </w:pPr>
      <w:rPr>
        <w:rFonts w:hint="default" w:cs="Times New Roman"/>
      </w:rPr>
    </w:lvl>
    <w:lvl w:ilvl="8">
      <w:start w:val="1"/>
      <w:numFmt w:val="lowerRoman"/>
      <w:lvlText w:val="(%9)"/>
      <w:lvlJc w:val="start"/>
      <w:pPr>
        <w:tabs>
          <w:tab w:val="num" w:pos="306pt"/>
        </w:tabs>
        <w:ind w:start="288pt"/>
      </w:pPr>
      <w:rPr>
        <w:rFonts w:hint="default" w:cs="Times New Roman"/>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hint="default" w:ascii="Times New Roman" w:hAnsi="Times New Roman" w:cs="Times New Roman"/>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hint="default" w:ascii="Times New Roman" w:hAnsi="Times New Roman" w:cs="Times New Roman"/>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hint="default" w:ascii="Times New Roman" w:hAnsi="Times New Roman" w:cs="Times New Roman"/>
        <w:b w:val="0"/>
        <w:bCs w:val="0"/>
        <w:i w:val="0"/>
        <w:iCs w:val="0"/>
        <w:sz w:val="16"/>
        <w:szCs w:val="16"/>
      </w:rPr>
    </w:lvl>
  </w:abstractNum>
  <w:num w:numId="25">
    <w:abstractNumId w:val="21"/>
  </w:num>
  <w:num w:numId="1" w16cid:durableId="1900745095">
    <w:abstractNumId w:val="14"/>
  </w:num>
  <w:num w:numId="2" w16cid:durableId="870191183">
    <w:abstractNumId w:val="19"/>
  </w:num>
  <w:num w:numId="3" w16cid:durableId="733432023">
    <w:abstractNumId w:val="13"/>
  </w:num>
  <w:num w:numId="4" w16cid:durableId="628979729">
    <w:abstractNumId w:val="16"/>
  </w:num>
  <w:num w:numId="5" w16cid:durableId="1602950575">
    <w:abstractNumId w:val="16"/>
  </w:num>
  <w:num w:numId="6" w16cid:durableId="296227737">
    <w:abstractNumId w:val="16"/>
  </w:num>
  <w:num w:numId="7" w16cid:durableId="124008371">
    <w:abstractNumId w:val="16"/>
  </w:num>
  <w:num w:numId="8" w16cid:durableId="165175999">
    <w:abstractNumId w:val="18"/>
  </w:num>
  <w:num w:numId="9" w16cid:durableId="1442727098">
    <w:abstractNumId w:val="20"/>
  </w:num>
  <w:num w:numId="10" w16cid:durableId="493758853">
    <w:abstractNumId w:val="15"/>
  </w:num>
  <w:num w:numId="11" w16cid:durableId="2142922984">
    <w:abstractNumId w:val="12"/>
  </w:num>
  <w:num w:numId="12" w16cid:durableId="1447892186">
    <w:abstractNumId w:val="11"/>
  </w:num>
  <w:num w:numId="13" w16cid:durableId="1430734713">
    <w:abstractNumId w:val="0"/>
  </w:num>
  <w:num w:numId="14" w16cid:durableId="80876695">
    <w:abstractNumId w:val="10"/>
  </w:num>
  <w:num w:numId="15" w16cid:durableId="503861738">
    <w:abstractNumId w:val="8"/>
  </w:num>
  <w:num w:numId="16" w16cid:durableId="1908760395">
    <w:abstractNumId w:val="7"/>
  </w:num>
  <w:num w:numId="17" w16cid:durableId="1560823721">
    <w:abstractNumId w:val="6"/>
  </w:num>
  <w:num w:numId="18" w16cid:durableId="472454030">
    <w:abstractNumId w:val="5"/>
  </w:num>
  <w:num w:numId="19" w16cid:durableId="814875015">
    <w:abstractNumId w:val="9"/>
  </w:num>
  <w:num w:numId="20" w16cid:durableId="574122249">
    <w:abstractNumId w:val="4"/>
  </w:num>
  <w:num w:numId="21" w16cid:durableId="825585835">
    <w:abstractNumId w:val="3"/>
  </w:num>
  <w:num w:numId="22" w16cid:durableId="1262451275">
    <w:abstractNumId w:val="2"/>
  </w:num>
  <w:num w:numId="23" w16cid:durableId="932131814">
    <w:abstractNumId w:val="1"/>
  </w:num>
  <w:num w:numId="24" w16cid:durableId="923801681">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purl.oclc.org/ooxml/schemaLibrary/main" mc:Ignorable="w14 w15 w16se w16cid w16 w16cex w16sdtdh w16sdtfl w16du">
  <w:zoom w:percent="140%"/>
  <w:embedSystemFonts/>
  <w:trackRevisions w:val="false"/>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3D26"/>
    <w:rsid w:val="0004781E"/>
    <w:rsid w:val="000572E1"/>
    <w:rsid w:val="0008495A"/>
    <w:rsid w:val="0008758A"/>
    <w:rsid w:val="000B0EE3"/>
    <w:rsid w:val="000B7CF6"/>
    <w:rsid w:val="000C1E68"/>
    <w:rsid w:val="000E47FB"/>
    <w:rsid w:val="000E6C32"/>
    <w:rsid w:val="0010267B"/>
    <w:rsid w:val="00104EA5"/>
    <w:rsid w:val="00130947"/>
    <w:rsid w:val="0015499D"/>
    <w:rsid w:val="001A2EFD"/>
    <w:rsid w:val="001A3B3D"/>
    <w:rsid w:val="001B2121"/>
    <w:rsid w:val="001B67DC"/>
    <w:rsid w:val="001C55BE"/>
    <w:rsid w:val="001D3E36"/>
    <w:rsid w:val="00215ADC"/>
    <w:rsid w:val="002254A9"/>
    <w:rsid w:val="00233D97"/>
    <w:rsid w:val="002347A2"/>
    <w:rsid w:val="0023739F"/>
    <w:rsid w:val="002850E3"/>
    <w:rsid w:val="002A70CB"/>
    <w:rsid w:val="002E1971"/>
    <w:rsid w:val="00337415"/>
    <w:rsid w:val="00354FCF"/>
    <w:rsid w:val="003638C2"/>
    <w:rsid w:val="00366F43"/>
    <w:rsid w:val="003A0E8D"/>
    <w:rsid w:val="003A19E2"/>
    <w:rsid w:val="003B2B40"/>
    <w:rsid w:val="003B4E04"/>
    <w:rsid w:val="003E60C8"/>
    <w:rsid w:val="003F5A08"/>
    <w:rsid w:val="00420716"/>
    <w:rsid w:val="004325FB"/>
    <w:rsid w:val="00435314"/>
    <w:rsid w:val="00436B82"/>
    <w:rsid w:val="004432BA"/>
    <w:rsid w:val="0044407E"/>
    <w:rsid w:val="00447BB9"/>
    <w:rsid w:val="0046031D"/>
    <w:rsid w:val="00473AC9"/>
    <w:rsid w:val="004945C4"/>
    <w:rsid w:val="004C6AEC"/>
    <w:rsid w:val="004D6F37"/>
    <w:rsid w:val="004D72B5"/>
    <w:rsid w:val="004F00A0"/>
    <w:rsid w:val="005002C0"/>
    <w:rsid w:val="00536C22"/>
    <w:rsid w:val="00551B7F"/>
    <w:rsid w:val="005558F3"/>
    <w:rsid w:val="0056610F"/>
    <w:rsid w:val="00575BCA"/>
    <w:rsid w:val="00575BD1"/>
    <w:rsid w:val="0059F3D3"/>
    <w:rsid w:val="005B0344"/>
    <w:rsid w:val="005B4413"/>
    <w:rsid w:val="005B520E"/>
    <w:rsid w:val="005C5C8B"/>
    <w:rsid w:val="005E2800"/>
    <w:rsid w:val="00605825"/>
    <w:rsid w:val="00613A39"/>
    <w:rsid w:val="00645D22"/>
    <w:rsid w:val="00651A08"/>
    <w:rsid w:val="00654204"/>
    <w:rsid w:val="00656D6C"/>
    <w:rsid w:val="00667230"/>
    <w:rsid w:val="00667A7E"/>
    <w:rsid w:val="00670434"/>
    <w:rsid w:val="0069687D"/>
    <w:rsid w:val="006B164D"/>
    <w:rsid w:val="006B6B66"/>
    <w:rsid w:val="006C4CB8"/>
    <w:rsid w:val="006F6D3D"/>
    <w:rsid w:val="00715BEA"/>
    <w:rsid w:val="00740EEA"/>
    <w:rsid w:val="00744861"/>
    <w:rsid w:val="00794804"/>
    <w:rsid w:val="007B33F1"/>
    <w:rsid w:val="007B6DDA"/>
    <w:rsid w:val="007C0308"/>
    <w:rsid w:val="007C2FF2"/>
    <w:rsid w:val="007C5131"/>
    <w:rsid w:val="007D6232"/>
    <w:rsid w:val="007F1F99"/>
    <w:rsid w:val="007F768F"/>
    <w:rsid w:val="00807382"/>
    <w:rsid w:val="0080791D"/>
    <w:rsid w:val="008170D6"/>
    <w:rsid w:val="00836367"/>
    <w:rsid w:val="00873603"/>
    <w:rsid w:val="008A2C7D"/>
    <w:rsid w:val="008B2902"/>
    <w:rsid w:val="008B333F"/>
    <w:rsid w:val="008B637D"/>
    <w:rsid w:val="008B6524"/>
    <w:rsid w:val="008C4B23"/>
    <w:rsid w:val="008F6E2C"/>
    <w:rsid w:val="0092081E"/>
    <w:rsid w:val="009303D9"/>
    <w:rsid w:val="00933C64"/>
    <w:rsid w:val="00972203"/>
    <w:rsid w:val="00993F5D"/>
    <w:rsid w:val="009F1D79"/>
    <w:rsid w:val="009F68D2"/>
    <w:rsid w:val="009F7958"/>
    <w:rsid w:val="00A059B3"/>
    <w:rsid w:val="00A13B7B"/>
    <w:rsid w:val="00A14409"/>
    <w:rsid w:val="00A206BD"/>
    <w:rsid w:val="00A62444"/>
    <w:rsid w:val="00A71C34"/>
    <w:rsid w:val="00A83C5B"/>
    <w:rsid w:val="00AE3409"/>
    <w:rsid w:val="00B10A14"/>
    <w:rsid w:val="00B11A60"/>
    <w:rsid w:val="00B13315"/>
    <w:rsid w:val="00B22613"/>
    <w:rsid w:val="00B272CE"/>
    <w:rsid w:val="00B445DA"/>
    <w:rsid w:val="00B44A76"/>
    <w:rsid w:val="00B6733E"/>
    <w:rsid w:val="00B768D1"/>
    <w:rsid w:val="00BA1025"/>
    <w:rsid w:val="00BA5E12"/>
    <w:rsid w:val="00BA70AC"/>
    <w:rsid w:val="00BC3420"/>
    <w:rsid w:val="00BD670B"/>
    <w:rsid w:val="00BE7D3C"/>
    <w:rsid w:val="00BF5FF6"/>
    <w:rsid w:val="00BF7B0B"/>
    <w:rsid w:val="00C0207F"/>
    <w:rsid w:val="00C04794"/>
    <w:rsid w:val="00C10EEC"/>
    <w:rsid w:val="00C16117"/>
    <w:rsid w:val="00C17148"/>
    <w:rsid w:val="00C234BB"/>
    <w:rsid w:val="00C3075A"/>
    <w:rsid w:val="00C4076F"/>
    <w:rsid w:val="00C919A4"/>
    <w:rsid w:val="00CA1218"/>
    <w:rsid w:val="00CA4392"/>
    <w:rsid w:val="00CC393F"/>
    <w:rsid w:val="00D03374"/>
    <w:rsid w:val="00D2176E"/>
    <w:rsid w:val="00D32DB9"/>
    <w:rsid w:val="00D416C3"/>
    <w:rsid w:val="00D632BE"/>
    <w:rsid w:val="00D72BD6"/>
    <w:rsid w:val="00D72D06"/>
    <w:rsid w:val="00D7522C"/>
    <w:rsid w:val="00D7536F"/>
    <w:rsid w:val="00D76668"/>
    <w:rsid w:val="00D97DD7"/>
    <w:rsid w:val="00DD1C6A"/>
    <w:rsid w:val="00DE1E59"/>
    <w:rsid w:val="00E07383"/>
    <w:rsid w:val="00E165BC"/>
    <w:rsid w:val="00E61E12"/>
    <w:rsid w:val="00E7596C"/>
    <w:rsid w:val="00E774E2"/>
    <w:rsid w:val="00E878F2"/>
    <w:rsid w:val="00EA7421"/>
    <w:rsid w:val="00ED0149"/>
    <w:rsid w:val="00ED1CE6"/>
    <w:rsid w:val="00ED7705"/>
    <w:rsid w:val="00EF7DE3"/>
    <w:rsid w:val="00F03103"/>
    <w:rsid w:val="00F131AF"/>
    <w:rsid w:val="00F271DE"/>
    <w:rsid w:val="00F4760D"/>
    <w:rsid w:val="00F627DA"/>
    <w:rsid w:val="00F7288F"/>
    <w:rsid w:val="00F84081"/>
    <w:rsid w:val="00F847A6"/>
    <w:rsid w:val="00F848FB"/>
    <w:rsid w:val="00F9441B"/>
    <w:rsid w:val="00FA4C32"/>
    <w:rsid w:val="00FE7114"/>
    <w:rsid w:val="00FE7500"/>
    <w:rsid w:val="00FF3BEE"/>
    <w:rsid w:val="01234623"/>
    <w:rsid w:val="01B5991D"/>
    <w:rsid w:val="01B5F611"/>
    <w:rsid w:val="01D65FFA"/>
    <w:rsid w:val="0212F797"/>
    <w:rsid w:val="0255B54C"/>
    <w:rsid w:val="0289B70D"/>
    <w:rsid w:val="02C901B8"/>
    <w:rsid w:val="02F89A6C"/>
    <w:rsid w:val="048038C3"/>
    <w:rsid w:val="04C4681A"/>
    <w:rsid w:val="04DA3BAB"/>
    <w:rsid w:val="05096283"/>
    <w:rsid w:val="0537BE3B"/>
    <w:rsid w:val="053B1448"/>
    <w:rsid w:val="055F3489"/>
    <w:rsid w:val="061D8AF3"/>
    <w:rsid w:val="064C1343"/>
    <w:rsid w:val="06C8E200"/>
    <w:rsid w:val="07AA6113"/>
    <w:rsid w:val="07E62F83"/>
    <w:rsid w:val="07FC6865"/>
    <w:rsid w:val="080F4B5E"/>
    <w:rsid w:val="083898B2"/>
    <w:rsid w:val="087B7E6A"/>
    <w:rsid w:val="08BCE953"/>
    <w:rsid w:val="09B66605"/>
    <w:rsid w:val="0A9670CE"/>
    <w:rsid w:val="0AD87B81"/>
    <w:rsid w:val="0B118C62"/>
    <w:rsid w:val="0C0436CF"/>
    <w:rsid w:val="0C456EEA"/>
    <w:rsid w:val="0CBF14D9"/>
    <w:rsid w:val="0CEB4908"/>
    <w:rsid w:val="0D0A53CF"/>
    <w:rsid w:val="0D2A5CEC"/>
    <w:rsid w:val="0DD6C26B"/>
    <w:rsid w:val="0E651EC2"/>
    <w:rsid w:val="0E7AE75A"/>
    <w:rsid w:val="0EB6DEB4"/>
    <w:rsid w:val="0F7C99B2"/>
    <w:rsid w:val="0F7CFE0F"/>
    <w:rsid w:val="10BBECC6"/>
    <w:rsid w:val="11015C8C"/>
    <w:rsid w:val="115DA937"/>
    <w:rsid w:val="1416806D"/>
    <w:rsid w:val="14C3F998"/>
    <w:rsid w:val="14D9B113"/>
    <w:rsid w:val="14DC7D53"/>
    <w:rsid w:val="14E39571"/>
    <w:rsid w:val="1556CD73"/>
    <w:rsid w:val="1566A528"/>
    <w:rsid w:val="15E805FA"/>
    <w:rsid w:val="163C0072"/>
    <w:rsid w:val="17229728"/>
    <w:rsid w:val="1765695C"/>
    <w:rsid w:val="1780D5A5"/>
    <w:rsid w:val="18BD93E8"/>
    <w:rsid w:val="1954C8A7"/>
    <w:rsid w:val="19856622"/>
    <w:rsid w:val="198E675F"/>
    <w:rsid w:val="199F2BFF"/>
    <w:rsid w:val="19DFE217"/>
    <w:rsid w:val="1B0B5C03"/>
    <w:rsid w:val="1B43A40D"/>
    <w:rsid w:val="1B8C0A20"/>
    <w:rsid w:val="1BABC7CB"/>
    <w:rsid w:val="1BED4EE4"/>
    <w:rsid w:val="1CB4E4F0"/>
    <w:rsid w:val="1D0967C0"/>
    <w:rsid w:val="1D52CD8B"/>
    <w:rsid w:val="1DBB8994"/>
    <w:rsid w:val="1DD361A9"/>
    <w:rsid w:val="1E2A6C91"/>
    <w:rsid w:val="1EF357E1"/>
    <w:rsid w:val="1F7D4DFC"/>
    <w:rsid w:val="1FD1CE4C"/>
    <w:rsid w:val="207F5888"/>
    <w:rsid w:val="20A016D6"/>
    <w:rsid w:val="21E53937"/>
    <w:rsid w:val="23880317"/>
    <w:rsid w:val="23C95838"/>
    <w:rsid w:val="24626CAF"/>
    <w:rsid w:val="2598766D"/>
    <w:rsid w:val="26F0B68F"/>
    <w:rsid w:val="26FC2199"/>
    <w:rsid w:val="27BE3578"/>
    <w:rsid w:val="27CCE795"/>
    <w:rsid w:val="2827F3C5"/>
    <w:rsid w:val="28CB1E7F"/>
    <w:rsid w:val="29CD7B9B"/>
    <w:rsid w:val="29F14692"/>
    <w:rsid w:val="2A8902E5"/>
    <w:rsid w:val="2BFD41EC"/>
    <w:rsid w:val="2CAEB285"/>
    <w:rsid w:val="2CC436ED"/>
    <w:rsid w:val="2CD04CE8"/>
    <w:rsid w:val="2D7432D0"/>
    <w:rsid w:val="2EB5835E"/>
    <w:rsid w:val="2F70612D"/>
    <w:rsid w:val="2F8E2AD3"/>
    <w:rsid w:val="2FD49C63"/>
    <w:rsid w:val="303885B4"/>
    <w:rsid w:val="3151486F"/>
    <w:rsid w:val="3174E875"/>
    <w:rsid w:val="319644A6"/>
    <w:rsid w:val="31DADF50"/>
    <w:rsid w:val="3363260A"/>
    <w:rsid w:val="33A68437"/>
    <w:rsid w:val="3495FE25"/>
    <w:rsid w:val="35760237"/>
    <w:rsid w:val="36A3CD0C"/>
    <w:rsid w:val="36EE6D90"/>
    <w:rsid w:val="36EFBF0B"/>
    <w:rsid w:val="37101F2C"/>
    <w:rsid w:val="37621C48"/>
    <w:rsid w:val="38324E9E"/>
    <w:rsid w:val="3889CB1E"/>
    <w:rsid w:val="38C58806"/>
    <w:rsid w:val="3B7C3238"/>
    <w:rsid w:val="3BF4652F"/>
    <w:rsid w:val="3C4ACE13"/>
    <w:rsid w:val="3C5D6461"/>
    <w:rsid w:val="3C8736E7"/>
    <w:rsid w:val="3CBF9613"/>
    <w:rsid w:val="3CCBBD3A"/>
    <w:rsid w:val="3D5D1D19"/>
    <w:rsid w:val="3E242A4B"/>
    <w:rsid w:val="3E776FC8"/>
    <w:rsid w:val="3EFB78A1"/>
    <w:rsid w:val="3F54418E"/>
    <w:rsid w:val="3FFB714B"/>
    <w:rsid w:val="4019EFC3"/>
    <w:rsid w:val="40D875F4"/>
    <w:rsid w:val="412599CE"/>
    <w:rsid w:val="41512DA7"/>
    <w:rsid w:val="415F347F"/>
    <w:rsid w:val="43D7E664"/>
    <w:rsid w:val="444D02A1"/>
    <w:rsid w:val="446449C0"/>
    <w:rsid w:val="44B34CE3"/>
    <w:rsid w:val="4519FDA0"/>
    <w:rsid w:val="454C7D78"/>
    <w:rsid w:val="4575D9C7"/>
    <w:rsid w:val="45B791A3"/>
    <w:rsid w:val="45B86831"/>
    <w:rsid w:val="45F14CC7"/>
    <w:rsid w:val="46CF82FB"/>
    <w:rsid w:val="471D8003"/>
    <w:rsid w:val="47885544"/>
    <w:rsid w:val="47AA73CB"/>
    <w:rsid w:val="48049F3D"/>
    <w:rsid w:val="49717CB9"/>
    <w:rsid w:val="49924F84"/>
    <w:rsid w:val="4B7781EA"/>
    <w:rsid w:val="4CAF1D58"/>
    <w:rsid w:val="4DB11A1E"/>
    <w:rsid w:val="4DB1B953"/>
    <w:rsid w:val="4EAE5388"/>
    <w:rsid w:val="4F16979F"/>
    <w:rsid w:val="5047CD11"/>
    <w:rsid w:val="50D97E2B"/>
    <w:rsid w:val="523F6B64"/>
    <w:rsid w:val="527CEE88"/>
    <w:rsid w:val="52D904AC"/>
    <w:rsid w:val="534BD7F3"/>
    <w:rsid w:val="5382AAFD"/>
    <w:rsid w:val="53872FFC"/>
    <w:rsid w:val="5435C4D0"/>
    <w:rsid w:val="548935F8"/>
    <w:rsid w:val="55FBB73B"/>
    <w:rsid w:val="5613C2C4"/>
    <w:rsid w:val="565D7909"/>
    <w:rsid w:val="575B2D6B"/>
    <w:rsid w:val="581EDC83"/>
    <w:rsid w:val="58816497"/>
    <w:rsid w:val="5883F9CD"/>
    <w:rsid w:val="58BD47A2"/>
    <w:rsid w:val="591163EB"/>
    <w:rsid w:val="59D689DA"/>
    <w:rsid w:val="59F4D640"/>
    <w:rsid w:val="5AEC9A2B"/>
    <w:rsid w:val="5B7860EA"/>
    <w:rsid w:val="5CBE49E1"/>
    <w:rsid w:val="5D2F51F0"/>
    <w:rsid w:val="5F03AA7C"/>
    <w:rsid w:val="5F56A9F7"/>
    <w:rsid w:val="5F571C8A"/>
    <w:rsid w:val="5F65D6F9"/>
    <w:rsid w:val="5FD0502C"/>
    <w:rsid w:val="602A53B9"/>
    <w:rsid w:val="60538189"/>
    <w:rsid w:val="609C6BEA"/>
    <w:rsid w:val="61DD658E"/>
    <w:rsid w:val="620A6AE3"/>
    <w:rsid w:val="622B74CF"/>
    <w:rsid w:val="6245EF77"/>
    <w:rsid w:val="62975CCF"/>
    <w:rsid w:val="62F497F5"/>
    <w:rsid w:val="63A692CB"/>
    <w:rsid w:val="648A1503"/>
    <w:rsid w:val="650E08CA"/>
    <w:rsid w:val="66A6AEDF"/>
    <w:rsid w:val="67247CE4"/>
    <w:rsid w:val="672C3E93"/>
    <w:rsid w:val="675B7599"/>
    <w:rsid w:val="6798EF1B"/>
    <w:rsid w:val="67A907AD"/>
    <w:rsid w:val="67AC1D77"/>
    <w:rsid w:val="67BD6AD9"/>
    <w:rsid w:val="67C4DFB8"/>
    <w:rsid w:val="686AFBC3"/>
    <w:rsid w:val="689D1BED"/>
    <w:rsid w:val="68AF85D2"/>
    <w:rsid w:val="698DB325"/>
    <w:rsid w:val="699F5A69"/>
    <w:rsid w:val="69E1074D"/>
    <w:rsid w:val="69EBCC96"/>
    <w:rsid w:val="6A243CCD"/>
    <w:rsid w:val="6A2F4CB3"/>
    <w:rsid w:val="6A32346C"/>
    <w:rsid w:val="6B047BD2"/>
    <w:rsid w:val="6B05D9A4"/>
    <w:rsid w:val="6C5BD9F8"/>
    <w:rsid w:val="6C9AA8E4"/>
    <w:rsid w:val="6CA8FC95"/>
    <w:rsid w:val="6CDC0BEC"/>
    <w:rsid w:val="6D21165C"/>
    <w:rsid w:val="6D9130AB"/>
    <w:rsid w:val="6DCDDE8A"/>
    <w:rsid w:val="6DFB1474"/>
    <w:rsid w:val="6E1C32E3"/>
    <w:rsid w:val="6EB79604"/>
    <w:rsid w:val="6EBBD4CE"/>
    <w:rsid w:val="6EE83BB2"/>
    <w:rsid w:val="701C333C"/>
    <w:rsid w:val="7069A397"/>
    <w:rsid w:val="70D59B1C"/>
    <w:rsid w:val="71CBDF73"/>
    <w:rsid w:val="71FE3F16"/>
    <w:rsid w:val="731307A6"/>
    <w:rsid w:val="732E100C"/>
    <w:rsid w:val="7478B9A7"/>
    <w:rsid w:val="749BD89B"/>
    <w:rsid w:val="74AD73EC"/>
    <w:rsid w:val="74CF40AF"/>
    <w:rsid w:val="74DFFB12"/>
    <w:rsid w:val="74E0560A"/>
    <w:rsid w:val="75258619"/>
    <w:rsid w:val="75C509FC"/>
    <w:rsid w:val="760BC3AD"/>
    <w:rsid w:val="7635196D"/>
    <w:rsid w:val="76946028"/>
    <w:rsid w:val="76FEBF07"/>
    <w:rsid w:val="77045BA7"/>
    <w:rsid w:val="7864EB66"/>
    <w:rsid w:val="787715C1"/>
    <w:rsid w:val="789D11A4"/>
    <w:rsid w:val="7989F326"/>
    <w:rsid w:val="79BF714A"/>
    <w:rsid w:val="7A9EDB79"/>
    <w:rsid w:val="7B413DB7"/>
    <w:rsid w:val="7B4F4368"/>
    <w:rsid w:val="7B7D4B29"/>
    <w:rsid w:val="7BBA81DC"/>
    <w:rsid w:val="7C273BEB"/>
    <w:rsid w:val="7C573F91"/>
    <w:rsid w:val="7CC4EC73"/>
    <w:rsid w:val="7D235366"/>
    <w:rsid w:val="7DD26C03"/>
    <w:rsid w:val="7EAE9AC0"/>
    <w:rsid w:val="7F1AD012"/>
    <w:rsid w:val="7F3940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BA4BC4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SimSu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pt" w:type="dxa"/>
      <w:tblCellMar>
        <w:top w:w="0pt" w:type="dxa"/>
        <w:start w:w="5.40pt" w:type="dxa"/>
        <w:bottom w:w="0pt" w:type="dxa"/>
        <w:end w:w="5.40pt" w:type="dxa"/>
      </w:tblCellMar>
    </w:tblPr>
  </w:style>
  <w:style w:type="numbering" w:styleId="NoList" w:default="1">
    <w:name w:val="No List"/>
    <w:uiPriority w:val="99"/>
    <w:semiHidden/>
    <w:unhideWhenUsed/>
  </w:style>
  <w:style w:type="paragraph" w:styleId="Abstract" w:customStyle="1">
    <w:name w:val="Abstract"/>
    <w:rsid w:val="00972203"/>
    <w:pPr>
      <w:spacing w:after="10pt"/>
      <w:ind w:firstLine="13.60pt"/>
      <w:jc w:val="both"/>
    </w:pPr>
    <w:rPr>
      <w:b/>
      <w:bCs/>
      <w:sz w:val="18"/>
      <w:szCs w:val="18"/>
    </w:rPr>
  </w:style>
  <w:style w:type="paragraph" w:styleId="Affiliation" w:customStyle="1">
    <w:name w:val="Affiliation"/>
    <w:pPr>
      <w:jc w:val="center"/>
    </w:pPr>
  </w:style>
  <w:style w:type="paragraph" w:styleId="Author" w:customStyle="1">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styleId="BodyTextChar" w:customStyle="1">
    <w:name w:val="Body Text Char"/>
    <w:link w:val="BodyText"/>
    <w:rsid w:val="00E7596C"/>
    <w:rPr>
      <w:spacing w:val="-1"/>
      <w:lang w:val="x-none" w:eastAsia="x-none"/>
    </w:rPr>
  </w:style>
  <w:style w:type="paragraph" w:styleId="bulletlist" w:customStyle="1">
    <w:name w:val="bullet list"/>
    <w:basedOn w:val="BodyText"/>
    <w:rsid w:val="001B67DC"/>
    <w:pPr>
      <w:numPr>
        <w:numId w:val="1"/>
      </w:numPr>
      <w:tabs>
        <w:tab w:val="clear" w:pos="32.40pt"/>
      </w:tabs>
      <w:ind w:start="28.80pt" w:hanging="14.40pt"/>
    </w:pPr>
  </w:style>
  <w:style w:type="paragraph" w:styleId="equation" w:customStyle="1">
    <w:name w:val="equation"/>
    <w:basedOn w:val="Normal"/>
    <w:rsid w:val="008A2C7D"/>
    <w:pPr>
      <w:tabs>
        <w:tab w:val="center" w:pos="126pt"/>
        <w:tab w:val="end" w:pos="252pt"/>
      </w:tabs>
      <w:spacing w:before="12pt" w:after="12pt" w:line="10.80pt" w:lineRule="auto"/>
    </w:pPr>
    <w:rPr>
      <w:rFonts w:ascii="Symbol" w:hAnsi="Symbol" w:cs="Symbol"/>
    </w:rPr>
  </w:style>
  <w:style w:type="paragraph" w:styleId="figurecaption" w:customStyle="1">
    <w:name w:val="figure caption"/>
    <w:rsid w:val="005B0344"/>
    <w:pPr>
      <w:numPr>
        <w:numId w:val="2"/>
      </w:numPr>
      <w:tabs>
        <w:tab w:val="start" w:pos="26.65pt"/>
      </w:tabs>
      <w:spacing w:before="4pt" w:after="10pt"/>
      <w:ind w:start="0pt" w:firstLine="0pt"/>
      <w:jc w:val="both"/>
    </w:pPr>
    <w:rPr>
      <w:noProof/>
      <w:sz w:val="16"/>
      <w:szCs w:val="16"/>
    </w:rPr>
  </w:style>
  <w:style w:type="paragraph" w:styleId="footnote" w:customStyle="1">
    <w:name w:val="footnote"/>
    <w:pPr>
      <w:framePr w:vSpace="9.35pt" w:hSpace="9.35pt" w:wrap="notBeside" w:hAnchor="page" w:vAnchor="text" w:x="306.05pt" w:y="28.85pt"/>
      <w:numPr>
        <w:numId w:val="3"/>
      </w:numPr>
      <w:spacing w:after="2pt"/>
    </w:pPr>
    <w:rPr>
      <w:sz w:val="16"/>
      <w:szCs w:val="16"/>
    </w:rPr>
  </w:style>
  <w:style w:type="paragraph" w:styleId="papersubtitle" w:customStyle="1">
    <w:name w:val="paper subtitle"/>
    <w:pPr>
      <w:spacing w:after="6pt"/>
      <w:jc w:val="center"/>
    </w:pPr>
    <w:rPr>
      <w:rFonts w:eastAsia="MS Mincho"/>
      <w:noProof/>
      <w:sz w:val="28"/>
      <w:szCs w:val="28"/>
    </w:rPr>
  </w:style>
  <w:style w:type="paragraph" w:styleId="papertitle" w:customStyle="1">
    <w:name w:val="paper title"/>
    <w:pPr>
      <w:spacing w:after="6pt"/>
      <w:jc w:val="center"/>
    </w:pPr>
    <w:rPr>
      <w:rFonts w:eastAsia="MS Mincho"/>
      <w:noProof/>
      <w:sz w:val="48"/>
      <w:szCs w:val="48"/>
    </w:rPr>
  </w:style>
  <w:style w:type="paragraph" w:styleId="references" w:customStyle="1">
    <w:name w:val="references"/>
    <w:pPr>
      <w:numPr>
        <w:numId w:val="8"/>
      </w:numPr>
      <w:spacing w:after="2.50pt" w:line="9pt" w:lineRule="exact"/>
      <w:jc w:val="both"/>
    </w:pPr>
    <w:rPr>
      <w:rFonts w:eastAsia="MS Mincho"/>
      <w:noProof/>
      <w:sz w:val="16"/>
      <w:szCs w:val="16"/>
    </w:rPr>
  </w:style>
  <w:style w:type="paragraph" w:styleId="sponsors" w:customStyle="1">
    <w:name w:val="sponsors"/>
    <w:pPr>
      <w:framePr w:wrap="auto" w:hAnchor="text" w:x="30.75pt" w:y="111.95pt"/>
      <w:pBdr>
        <w:top w:val="single" w:color="auto" w:sz="4" w:space="2"/>
      </w:pBdr>
      <w:ind w:firstLine="14.40pt"/>
    </w:pPr>
    <w:rPr>
      <w:sz w:val="16"/>
      <w:szCs w:val="16"/>
    </w:rPr>
  </w:style>
  <w:style w:type="paragraph" w:styleId="tablecolhead" w:customStyle="1">
    <w:name w:val="table col head"/>
    <w:basedOn w:val="Normal"/>
    <w:rPr>
      <w:b/>
      <w:bCs/>
      <w:sz w:val="16"/>
      <w:szCs w:val="16"/>
    </w:rPr>
  </w:style>
  <w:style w:type="paragraph" w:styleId="tablecolsubhead" w:customStyle="1">
    <w:name w:val="table col subhead"/>
    <w:basedOn w:val="tablecolhead"/>
    <w:rPr>
      <w:i/>
      <w:iCs/>
      <w:sz w:val="15"/>
      <w:szCs w:val="15"/>
    </w:rPr>
  </w:style>
  <w:style w:type="paragraph" w:styleId="tablecopy" w:customStyle="1">
    <w:name w:val="table copy"/>
    <w:pPr>
      <w:jc w:val="both"/>
    </w:pPr>
    <w:rPr>
      <w:noProof/>
      <w:sz w:val="16"/>
      <w:szCs w:val="16"/>
    </w:rPr>
  </w:style>
  <w:style w:type="paragraph" w:styleId="tablefootnote" w:customStyle="1">
    <w:name w:val="table footnote"/>
    <w:rsid w:val="005E2800"/>
    <w:pPr>
      <w:numPr>
        <w:numId w:val="24"/>
      </w:numPr>
      <w:spacing w:before="3pt" w:after="1.50pt"/>
      <w:ind w:start="2.90pt" w:hanging="1.45pt"/>
      <w:jc w:val="end"/>
    </w:pPr>
    <w:rPr>
      <w:sz w:val="12"/>
      <w:szCs w:val="12"/>
    </w:rPr>
  </w:style>
  <w:style w:type="paragraph" w:styleId="tablehead" w:customStyle="1">
    <w:name w:val="table head"/>
    <w:pPr>
      <w:numPr>
        <w:numId w:val="9"/>
      </w:numPr>
      <w:spacing w:before="12pt" w:after="6pt" w:line="10.80pt" w:lineRule="auto"/>
      <w:jc w:val="center"/>
    </w:pPr>
    <w:rPr>
      <w:smallCaps/>
      <w:noProof/>
      <w:sz w:val="16"/>
      <w:szCs w:val="16"/>
    </w:rPr>
  </w:style>
  <w:style w:type="paragraph" w:styleId="Keywords" w:customStyle="1">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styleId="FooterChar" w:customStyle="1">
    <w:name w:val="Footer Char"/>
    <w:basedOn w:val="DefaultParagraphFont"/>
    <w:link w:val="Footer"/>
    <w:rsid w:val="001A3B3D"/>
  </w:style>
  <w:style xmlns:w="http://purl.oclc.org/ooxml/wordprocessingml/main" w:type="table" w:styleId="TableGrid">
    <w:name xmlns:w="http://purl.oclc.org/ooxml/wordprocessingml/main" w:val="Table Grid"/>
    <w:basedOn xmlns:w="http://purl.oclc.org/ooxml/wordprocessingml/main" w:val="TableNormal"/>
    <w:uiPriority xmlns:w="http://purl.oclc.org/ooxml/wordprocessingml/main" w:val="59"/>
    <w:rsid xmlns:w="http://purl.oclc.org/ooxml/wordprocessingml/main" w:val="00FB4123"/>
    <w:pPr xmlns:w="http://purl.oclc.org/ooxml/wordprocessingml/main">
      <w:spacing w:after="0" w:line="240" w:lineRule="auto"/>
    </w:pPr>
    <w:tblPr xmlns:w="http://purl.oclc.org/ooxml/wordprocessingml/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purl.oclc.org/ooxml/officeDocument/relationships/footer" Target="footer1.xml" Id="rId8" /><Relationship Type="http://purl.oclc.org/ooxml/officeDocument/relationships/styles" Target="styles.xml" Id="rId3" /><Relationship Type="http://purl.oclc.org/ooxml/officeDocument/relationships/endnotes" Target="endnotes.xml" Id="rId7" /><Relationship Type="http://purl.oclc.org/ooxml/officeDocument/relationships/numbering" Target="numbering.xml" Id="rId2" /><Relationship Type="http://purl.oclc.org/ooxml/officeDocument/relationships/customXml" Target="../customXml/item1.xml" Id="rId1" /><Relationship Type="http://purl.oclc.org/ooxml/officeDocument/relationships/footnotes" Target="footnotes.xml" Id="rId6" /><Relationship Type="http://purl.oclc.org/ooxml/officeDocument/relationships/webSettings" Target="webSettings.xml" Id="rId5" /><Relationship Type="http://purl.oclc.org/ooxml/officeDocument/relationships/theme" Target="theme/theme1.xml" Id="rId10" /><Relationship Type="http://purl.oclc.org/ooxml/officeDocument/relationships/settings" Target="settings.xml" Id="rId4" /><Relationship Type="http://purl.oclc.org/ooxml/officeDocument/relationships/fontTable" Target="fontTable.xml" Id="rId9" /></Relationships>
</file>

<file path=word/theme/theme1.xml><?xml version="1.0" encoding="utf-8"?>
<a:theme xmlns:a="http://purl.oclc.org/ooxml/drawingml/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20CA7245-E441-4F05-A1BA-E364F7E309EA}">
  <ds:schemaRefs>
    <ds:schemaRef ds:uri="http://schemas.openxmlformats.org/officeDocument/2006/bibliography"/>
  </ds:schemaRefs>
</ds:datastoreItem>
</file>

<file path=docProps/app.xml><?xml version="1.0" encoding="utf-8"?>
<ap:Properties xmlns="http://purl.oclc.org/ooxml/officeDocument/extendedProperties" xmlns:vt="http://purl.oclc.org/ooxml/officeDocument/docPropsVTypes" xmlns:ap="http://purl.oclc.org/ooxml/officeDocument/extendedProperties">
  <ap:Template>Normal</ap:Template>
  <ap:Application>Microsoft Word for the web</ap:Application>
  <ap:DocSecurity>0</ap:DocSecurity>
  <ap:ScaleCrop>false</ap:ScaleCrop>
  <ap:Company>IEEE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Paper Title (use style: paper title)</dc:title>
  <dc:subject/>
  <dc:creator>IEEE</dc:creator>
  <keywords/>
  <lastModifiedBy>Arzumanyan, David</lastModifiedBy>
  <revision>74</revision>
  <dcterms:created xsi:type="dcterms:W3CDTF">2024-01-07T18:52:00.0000000Z</dcterms:created>
  <dcterms:modified xsi:type="dcterms:W3CDTF">2025-12-01T00:54:58.4229165Z</dcterms:modified>
</coreProperties>
</file>