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FIŞA DISCIPLINEI</w:t>
      </w: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1. Date despre program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3660"/>
        <w:gridCol w:w="605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75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1.1 Institu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ţia de învăţământ superior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Universitatea Tehnică din Cluj-Napoca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1.2 Facultatea 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Mecatronicǎ şi Mecanicǎ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1.3 Departamentul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/>
                <w:b/>
                <w:sz w:val="22"/>
                <w:szCs w:val="22"/>
                <w:lang w:val="en-US"/>
              </w:rPr>
            </w:pPr>
            <w:r>
              <w:rPr>
                <w:rFonts w:hint="default"/>
                <w:b/>
                <w:sz w:val="22"/>
                <w:szCs w:val="22"/>
                <w:lang w:val="en-US"/>
              </w:rPr>
              <w:t xml:space="preserve">Autovehicule rutiere și transporturi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6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1.4 Domeniul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Inginerie mecanica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5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1.5 Ciclul de studii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Licenţă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1.6 Programul de studii / Calificarea</w:t>
            </w:r>
          </w:p>
        </w:tc>
        <w:tc>
          <w:tcPr>
            <w:tcW w:w="3117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Masini si Instalatii pentru Agricultura si Industrie Alimentara /Inginer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1.7 Forma de învăţământ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– învăţământ cu frecvenţă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40" w:hRule="atLeast"/>
        </w:trPr>
        <w:tc>
          <w:tcPr>
            <w:tcW w:w="1883" w:type="pct"/>
            <w:shd w:val="clear" w:color="auto" w:fill="FFFFFF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1.8 Codul disciplinei</w:t>
            </w:r>
          </w:p>
        </w:tc>
        <w:tc>
          <w:tcPr>
            <w:tcW w:w="3117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16.1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  <w:u w:val="single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2. Date despre disciplină</w:t>
      </w:r>
    </w:p>
    <w:tbl>
      <w:tblPr>
        <w:tblStyle w:val="3"/>
        <w:tblW w:w="5003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7"/>
        <w:gridCol w:w="1326"/>
        <w:gridCol w:w="906"/>
        <w:gridCol w:w="307"/>
        <w:gridCol w:w="1326"/>
        <w:gridCol w:w="2880"/>
        <w:gridCol w:w="157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2.1 Denumirea disciplinei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Disciplina socio-umana 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2.2 Titularul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 xml:space="preserve"> de curs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2.3 Titularul activit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ăţilor de seminar / laborator / proiect</w:t>
            </w: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i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9" w:type="pct"/>
            <w:gridSpan w:val="3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111" w:type="pct"/>
            <w:gridSpan w:val="4"/>
            <w:tcMar>
              <w:left w:w="57" w:type="dxa"/>
              <w:right w:w="57" w:type="dxa"/>
            </w:tcMar>
            <w:vAlign w:val="center"/>
          </w:tcPr>
          <w:p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2.4 Anul de studiu              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809" w:type="pct"/>
            <w:gridSpan w:val="2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2.5 Semestrul</w:t>
            </w:r>
          </w:p>
        </w:tc>
        <w:tc>
          <w:tcPr>
            <w:tcW w:w="220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227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2.6 Tipul de evaluare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restar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2.7 Regimul disciplinei</w:t>
            </w: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Categoria formativă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1065" w:type="pct"/>
            <w:vMerge w:val="continue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522" w:type="pct"/>
            <w:gridSpan w:val="5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Opționalitate</w:t>
            </w:r>
          </w:p>
        </w:tc>
        <w:tc>
          <w:tcPr>
            <w:tcW w:w="413" w:type="pct"/>
            <w:tcMar>
              <w:left w:w="28" w:type="dxa"/>
              <w:right w:w="28" w:type="dxa"/>
            </w:tcMar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DO</w:t>
            </w: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 Timpul total estimate</w:t>
      </w:r>
    </w:p>
    <w:tbl>
      <w:tblPr>
        <w:tblStyle w:val="3"/>
        <w:tblW w:w="5097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49"/>
        <w:gridCol w:w="706"/>
        <w:gridCol w:w="734"/>
        <w:gridCol w:w="752"/>
        <w:gridCol w:w="604"/>
        <w:gridCol w:w="19"/>
        <w:gridCol w:w="839"/>
        <w:gridCol w:w="152"/>
        <w:gridCol w:w="382"/>
        <w:gridCol w:w="1066"/>
        <w:gridCol w:w="457"/>
        <w:gridCol w:w="888"/>
        <w:gridCol w:w="80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 Număr de ore pe    săptămână</w:t>
            </w:r>
          </w:p>
        </w:tc>
        <w:tc>
          <w:tcPr>
            <w:tcW w:w="358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 w:leftChars="0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  <w:tc>
          <w:tcPr>
            <w:tcW w:w="37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3.2 Curs</w:t>
            </w:r>
          </w:p>
        </w:tc>
        <w:tc>
          <w:tcPr>
            <w:tcW w:w="306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435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Seminar</w:t>
            </w:r>
          </w:p>
        </w:tc>
        <w:tc>
          <w:tcPr>
            <w:tcW w:w="271" w:type="pct"/>
            <w:gridSpan w:val="2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1</w:t>
            </w:r>
          </w:p>
        </w:tc>
        <w:tc>
          <w:tcPr>
            <w:tcW w:w="54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Laborator</w:t>
            </w:r>
          </w:p>
        </w:tc>
        <w:tc>
          <w:tcPr>
            <w:tcW w:w="232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  <w:tc>
          <w:tcPr>
            <w:tcW w:w="450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3.3 Proiect</w:t>
            </w:r>
          </w:p>
        </w:tc>
        <w:tc>
          <w:tcPr>
            <w:tcW w:w="409" w:type="pct"/>
            <w:tcBorders>
              <w:top w:val="single" w:color="auto" w:sz="12" w:space="0"/>
            </w:tcBorders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124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3.4 Număr de ore pe semestru</w:t>
            </w:r>
          </w:p>
        </w:tc>
        <w:tc>
          <w:tcPr>
            <w:tcW w:w="358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37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din care:</w:t>
            </w:r>
          </w:p>
        </w:tc>
        <w:tc>
          <w:tcPr>
            <w:tcW w:w="381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3.5 Curs</w:t>
            </w:r>
          </w:p>
        </w:tc>
        <w:tc>
          <w:tcPr>
            <w:tcW w:w="30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35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Seminar</w:t>
            </w:r>
          </w:p>
        </w:tc>
        <w:tc>
          <w:tcPr>
            <w:tcW w:w="271" w:type="pct"/>
            <w:gridSpan w:val="2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54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Laborator</w:t>
            </w:r>
          </w:p>
        </w:tc>
        <w:tc>
          <w:tcPr>
            <w:tcW w:w="232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4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3.6 Proiect</w:t>
            </w:r>
          </w:p>
        </w:tc>
        <w:tc>
          <w:tcPr>
            <w:tcW w:w="409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3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3.7 Distribuţia fondului de timp (ore pe semestru) pentru: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(a) Studiul după manual, suport de curs, bibliografie şi notiţe</w:t>
            </w:r>
          </w:p>
        </w:tc>
        <w:tc>
          <w:tcPr>
            <w:tcW w:w="409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(b) Documentare suplimentară în bibliotecă, pe platforme electronice de specialitate şi pe teren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(c) Pregătire seminarii / laboratoare, teme, referate, portofolii şi eseuri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(d) Tutoriat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(e) Examinări</w:t>
            </w:r>
          </w:p>
        </w:tc>
        <w:tc>
          <w:tcPr>
            <w:tcW w:w="409" w:type="pct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4590" w:type="pct"/>
            <w:gridSpan w:val="12"/>
            <w:tcBorders>
              <w:bottom w:val="single" w:color="auto" w:sz="12" w:space="0"/>
            </w:tcBorders>
            <w:shd w:val="clear" w:color="auto" w:fill="FFFFFF"/>
            <w:tcMar>
              <w:left w:w="567" w:type="dxa"/>
            </w:tcMar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contextualSpacing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(f) Alte activităţi:</w:t>
            </w:r>
          </w:p>
        </w:tc>
        <w:tc>
          <w:tcPr>
            <w:tcW w:w="409" w:type="pct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/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top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3.8 Total ore studiu individual (suma (3.7(a)…3.7(f)))</w:t>
            </w:r>
          </w:p>
        </w:tc>
        <w:tc>
          <w:tcPr>
            <w:tcW w:w="502" w:type="pct"/>
            <w:gridSpan w:val="2"/>
            <w:tcBorders>
              <w:top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3.9 Total ore pe semestru (3.4+3.8)</w:t>
            </w:r>
          </w:p>
        </w:tc>
        <w:tc>
          <w:tcPr>
            <w:tcW w:w="502" w:type="pct"/>
            <w:gridSpan w:val="2"/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5"/>
          <w:wAfter w:w="1826" w:type="pct"/>
        </w:trPr>
        <w:tc>
          <w:tcPr>
            <w:tcW w:w="2670" w:type="pct"/>
            <w:gridSpan w:val="6"/>
            <w:tcBorders>
              <w:bottom w:val="single" w:color="auto" w:sz="12" w:space="0"/>
            </w:tcBorders>
            <w:shd w:val="clear" w:color="auto" w:fill="FFFFFF"/>
            <w:tcMar>
              <w:left w:w="40" w:type="dxa"/>
            </w:tcMar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3.10 Numărul de credite</w:t>
            </w:r>
          </w:p>
        </w:tc>
        <w:tc>
          <w:tcPr>
            <w:tcW w:w="502" w:type="pct"/>
            <w:gridSpan w:val="2"/>
            <w:tcBorders>
              <w:bottom w:val="single" w:color="auto" w:sz="12" w:space="0"/>
            </w:tcBorders>
            <w:shd w:val="clear" w:color="auto" w:fill="FFFFFF"/>
            <w:vAlign w:val="top"/>
          </w:tcPr>
          <w:p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SimSun" w:asciiTheme="minorHAnsi" w:hAnsiTheme="minorHAnsi" w:cstheme="minorHAnsi"/>
                <w:sz w:val="22"/>
                <w:szCs w:val="22"/>
                <w:lang w:val="ro-RO" w:eastAsia="zh-CN" w:bidi="ar-SA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2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ind w:left="4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4. Precondi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</w:t>
      </w:r>
      <w:r>
        <w:rPr>
          <w:rFonts w:asciiTheme="minorHAnsi" w:hAnsiTheme="minorHAnsi" w:cstheme="minorHAnsi"/>
          <w:sz w:val="22"/>
          <w:szCs w:val="22"/>
        </w:rPr>
        <w:t xml:space="preserve"> este cazul)</w:t>
      </w:r>
    </w:p>
    <w:tbl>
      <w:tblPr>
        <w:tblStyle w:val="3"/>
        <w:tblW w:w="4986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3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09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4.1 de curriculum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77" w:hRule="atLeast"/>
        </w:trPr>
        <w:tc>
          <w:tcPr>
            <w:tcW w:w="142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4.2 de competen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ţe</w:t>
            </w:r>
          </w:p>
        </w:tc>
        <w:tc>
          <w:tcPr>
            <w:tcW w:w="358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tabs>
          <w:tab w:val="left" w:pos="3064"/>
        </w:tabs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5. Condi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ţii</w:t>
      </w:r>
      <w:r>
        <w:rPr>
          <w:rFonts w:eastAsia="Times New Roman" w:asciiTheme="minorHAnsi" w:hAnsiTheme="minorHAnsi" w:cstheme="minorHAnsi"/>
          <w:sz w:val="22"/>
          <w:szCs w:val="22"/>
        </w:rPr>
        <w:t xml:space="preserve"> (acolo unde est</w:t>
      </w:r>
      <w:r>
        <w:rPr>
          <w:rFonts w:asciiTheme="minorHAnsi" w:hAnsiTheme="minorHAnsi" w:cstheme="minorHAnsi"/>
          <w:sz w:val="22"/>
          <w:szCs w:val="22"/>
        </w:rPr>
        <w:t>e cazul)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752"/>
        <w:gridCol w:w="696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321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cursului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660" w:hRule="atLeast"/>
        </w:trPr>
        <w:tc>
          <w:tcPr>
            <w:tcW w:w="1416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5.2. de desf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ăşurare a seminarului / laboratorului / proiectului</w:t>
            </w:r>
          </w:p>
        </w:tc>
        <w:tc>
          <w:tcPr>
            <w:tcW w:w="358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Nu este cazul</w:t>
            </w:r>
          </w:p>
        </w:tc>
      </w:tr>
    </w:tbl>
    <w:p>
      <w:pPr>
        <w:rPr>
          <w:rFonts w:asciiTheme="minorHAnsi" w:hAnsiTheme="minorHAnsi" w:cstheme="minorHAnsi"/>
          <w:b/>
          <w:bCs/>
          <w:sz w:val="22"/>
          <w:szCs w:val="22"/>
        </w:rPr>
      </w:pPr>
    </w:p>
    <w:p>
      <w:pPr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6. Competenţele specifice acumulate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910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534" w:hRule="atLeast"/>
        </w:trPr>
        <w:tc>
          <w:tcPr>
            <w:tcW w:w="378" w:type="pct"/>
            <w:shd w:val="clear" w:color="auto" w:fill="E0E0E0"/>
            <w:textDirection w:val="btLr"/>
            <w:vAlign w:val="cente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profesionale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1463" w:hRule="atLeast"/>
        </w:trPr>
        <w:tc>
          <w:tcPr>
            <w:tcW w:w="378" w:type="pct"/>
            <w:shd w:val="clear" w:color="auto" w:fill="E0E0E0"/>
            <w:textDirection w:val="btLr"/>
          </w:tcPr>
          <w:p>
            <w:pPr>
              <w:ind w:left="113" w:right="113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Competenţe transversale</w:t>
            </w:r>
          </w:p>
        </w:tc>
        <w:tc>
          <w:tcPr>
            <w:tcW w:w="4622" w:type="pct"/>
            <w:shd w:val="clear" w:color="auto" w:fill="E0E0E0"/>
          </w:tcPr>
          <w:p>
            <w:pPr>
              <w:rPr>
                <w:rFonts w:asciiTheme="minorHAnsi" w:hAnsiTheme="minorHAnsi" w:cstheme="minorHAnsi"/>
                <w:sz w:val="32"/>
                <w:szCs w:val="32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7. Obiectivele disciplinei</w:t>
      </w:r>
      <w:r>
        <w:rPr>
          <w:rFonts w:asciiTheme="minorHAnsi" w:hAnsiTheme="minorHAnsi" w:cstheme="minorHAnsi"/>
          <w:sz w:val="22"/>
          <w:szCs w:val="22"/>
        </w:rPr>
        <w:t xml:space="preserve"> (reie</w:t>
      </w:r>
      <w:r>
        <w:rPr>
          <w:rFonts w:eastAsia="Times New Roman" w:asciiTheme="minorHAnsi" w:hAnsiTheme="minorHAnsi" w:cstheme="minorHAnsi"/>
          <w:sz w:val="22"/>
          <w:szCs w:val="22"/>
        </w:rPr>
        <w:t>şind din grila competenţelor specifice acumulate)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shd w:val="clear" w:color="auto" w:fill="E0E0E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3"/>
        <w:gridCol w:w="642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7.1 Obiectivul general al disciplinei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spacing w:before="40" w:after="4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shd w:val="clear" w:color="auto" w:fill="E0E0E0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742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7.2 Obiectivele specifice</w:t>
            </w:r>
          </w:p>
        </w:tc>
        <w:tc>
          <w:tcPr>
            <w:tcW w:w="3258" w:type="pct"/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8.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833"/>
        <w:gridCol w:w="1981"/>
        <w:gridCol w:w="134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  <w:bottom w:val="single" w:color="auto" w:sz="6" w:space="0"/>
            </w:tcBorders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8.1 Curs</w:t>
            </w:r>
          </w:p>
        </w:tc>
        <w:tc>
          <w:tcPr>
            <w:tcW w:w="451" w:type="pc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 curs. Scop, obiective, cerințe. Introducere.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tcBorders>
              <w:top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Tendințe în piața firmelor din domeniul agriculturii. 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c>
          <w:tcPr>
            <w:tcW w:w="2919" w:type="pct"/>
            <w:tcBorders>
              <w:top w:val="single" w:color="auto" w:sz="6" w:space="0"/>
              <w:bottom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</w:t>
            </w:r>
          </w:p>
        </w:tc>
        <w:tc>
          <w:tcPr>
            <w:tcW w:w="451" w:type="pct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afaceri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de marketing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Planul operațional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Promovarea III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tcBorders>
              <w:top w:val="single" w:color="auto" w:sz="6" w:space="0"/>
            </w:tcBorders>
            <w:shd w:val="clear" w:color="auto" w:fill="E0E0E0"/>
          </w:tcPr>
          <w:p>
            <w:pPr>
              <w:pStyle w:val="12"/>
              <w:numPr>
                <w:ilvl w:val="0"/>
                <w:numId w:val="1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Comportamentul în cadrul organizației II</w:t>
            </w:r>
          </w:p>
        </w:tc>
        <w:tc>
          <w:tcPr>
            <w:tcW w:w="451" w:type="pc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tcBorders>
              <w:bottom w:val="single" w:color="auto" w:sz="6" w:space="0"/>
            </w:tcBorders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tcBorders>
              <w:top w:val="single" w:color="auto" w:sz="6" w:space="0"/>
              <w:bottom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Bibliografie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>
            <w:pPr>
              <w:pStyle w:val="13"/>
              <w:ind w:left="720"/>
              <w:rPr>
                <w:rFonts w:ascii="Arial" w:hAnsi="Arial" w:eastAsia="Calibri" w:cs="Arial"/>
                <w:bCs/>
                <w:color w:val="auto"/>
                <w:sz w:val="16"/>
                <w:szCs w:val="16"/>
                <w:lang w:val="ro-RO"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tcBorders>
              <w:top w:val="single" w:color="auto" w:sz="12" w:space="0"/>
            </w:tcBorders>
            <w:shd w:val="clear" w:color="auto" w:fill="E0E0E0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8.2 Seminar / laborator / proiect</w:t>
            </w:r>
          </w:p>
        </w:tc>
        <w:tc>
          <w:tcPr>
            <w:tcW w:w="451" w:type="pct"/>
            <w:tcBorders>
              <w:top w:val="single" w:color="auto" w:sz="12" w:space="0"/>
            </w:tcBorders>
            <w:shd w:val="clear" w:color="auto" w:fill="auto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Nr. ore</w:t>
            </w:r>
          </w:p>
        </w:tc>
        <w:tc>
          <w:tcPr>
            <w:tcW w:w="1033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Metode de predare</w:t>
            </w:r>
          </w:p>
        </w:tc>
        <w:tc>
          <w:tcPr>
            <w:tcW w:w="597" w:type="pct"/>
            <w:tcBorders>
              <w:top w:val="single" w:color="auto" w:sz="12" w:space="0"/>
            </w:tcBorders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Observaţii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Prezentare laboratoare. Scop, obiective, cerinte. Alegerea activitatii economice. 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Expunere şi aplicaţii.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Studii de caz</w:t>
            </w:r>
          </w:p>
        </w:tc>
        <w:tc>
          <w:tcPr>
            <w:tcW w:w="597" w:type="pct"/>
            <w:vMerge w:val="restart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Predare cursuri on-site sau</w:t>
            </w:r>
          </w:p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on-line platforma TEAMS UTCN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5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segmentului de piață urmărit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Utilizarea diagramei Gantt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Costurile de producție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Etica în afaceri – bunele maniere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Rolurile managerului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919" w:type="pct"/>
            <w:shd w:val="clear" w:color="auto" w:fill="E0E0E0"/>
          </w:tcPr>
          <w:p>
            <w:pPr>
              <w:pStyle w:val="12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Analiza cererii din piață și posibilități de satisfacere a acesteia</w:t>
            </w:r>
          </w:p>
        </w:tc>
        <w:tc>
          <w:tcPr>
            <w:tcW w:w="451" w:type="pct"/>
            <w:shd w:val="clear" w:color="auto" w:fill="auto"/>
            <w:vAlign w:val="center"/>
          </w:tcPr>
          <w:p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  <w:tc>
          <w:tcPr>
            <w:tcW w:w="1033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597" w:type="pct"/>
            <w:vMerge w:val="continue"/>
            <w:vAlign w:val="center"/>
          </w:tcPr>
          <w:p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  <w:shd w:val="clear" w:color="auto" w:fill="E0E0E0"/>
            <w:vAlign w:val="center"/>
          </w:tcPr>
          <w:p>
            <w:pPr>
              <w:pStyle w:val="13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>Bibliografie</w:t>
            </w:r>
          </w:p>
          <w:p>
            <w:pPr>
              <w:pStyle w:val="13"/>
              <w:ind w:left="720"/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jc w:val="both"/>
        <w:rPr>
          <w:rFonts w:eastAsia="Times New Roman"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9. Coroborarea con</w:t>
      </w:r>
      <w:r>
        <w:rPr>
          <w:rFonts w:eastAsia="Times New Roman" w:asciiTheme="minorHAnsi" w:hAnsiTheme="minorHAnsi" w:cstheme="minorHAnsi"/>
          <w:b/>
          <w:bCs/>
          <w:sz w:val="22"/>
          <w:szCs w:val="22"/>
        </w:rPr>
        <w:t>ţinuturilor disciplinei cu aşteptările reprezentanţilor comunităţii epistemice, asociaţiilor profesionale şi angajatorilor reprezentativi din domeniul aferent programului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1107" w:hRule="atLeast"/>
        </w:trPr>
        <w:tc>
          <w:tcPr>
            <w:tcW w:w="5000" w:type="pct"/>
          </w:tcPr>
          <w:p>
            <w:pPr>
              <w:jc w:val="both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Competenţele acumulate vor fi necesare angajaţilor care-şi desfăşoară activitatea în cadrul firmelor ce functioneaza in sfera pietei si industriei domeniului de specialitate, precum si in dezvoltarea unei afaceri personale.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p>
      <w:pPr>
        <w:shd w:val="clear" w:color="auto" w:fill="FFFFFF"/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10. Evaluare</w:t>
      </w:r>
    </w:p>
    <w:tbl>
      <w:tblPr>
        <w:tblStyle w:val="3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40" w:type="dxa"/>
          <w:bottom w:w="0" w:type="dxa"/>
          <w:right w:w="40" w:type="dxa"/>
        </w:tblCellMar>
      </w:tblPr>
      <w:tblGrid>
        <w:gridCol w:w="2359"/>
        <w:gridCol w:w="3500"/>
        <w:gridCol w:w="2430"/>
        <w:gridCol w:w="1429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28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Tip activitate</w:t>
            </w: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10.1 Criterii de evaluare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10.2 Metode de evaluare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10.3 Pondere din nota final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55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10.4 Curs</w:t>
            </w:r>
          </w:p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1" w:type="pct"/>
            <w:shd w:val="clear" w:color="auto" w:fill="E0E0E0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grilă de evaluare a cunoștințelor teoretice</w:t>
            </w:r>
          </w:p>
        </w:tc>
        <w:tc>
          <w:tcPr>
            <w:tcW w:w="1250" w:type="pct"/>
            <w:shd w:val="clear" w:color="auto" w:fill="FFFFFF"/>
            <w:vAlign w:val="center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Proba scrisă – 2 ore.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50 %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trHeight w:val="565" w:hRule="atLeast"/>
        </w:trPr>
        <w:tc>
          <w:tcPr>
            <w:tcW w:w="1214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10.5 Seminar/Laborator /Proiect</w:t>
            </w:r>
          </w:p>
        </w:tc>
        <w:tc>
          <w:tcPr>
            <w:tcW w:w="1801" w:type="pct"/>
            <w:shd w:val="clear" w:color="auto" w:fill="E0E0E0"/>
          </w:tcPr>
          <w:p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Prezentarea unui plan de afaceri pentru o activitatea ecionomică aleasă.</w:t>
            </w:r>
          </w:p>
        </w:tc>
        <w:tc>
          <w:tcPr>
            <w:tcW w:w="1250" w:type="pct"/>
            <w:shd w:val="clear" w:color="auto" w:fill="FFFFFF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Evaluarea planului de afaceri. </w:t>
            </w:r>
          </w:p>
        </w:tc>
        <w:tc>
          <w:tcPr>
            <w:tcW w:w="735" w:type="pct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trHeight w:val="264" w:hRule="atLeast"/>
        </w:trPr>
        <w:tc>
          <w:tcPr>
            <w:tcW w:w="5000" w:type="pct"/>
            <w:gridSpan w:val="4"/>
            <w:shd w:val="clear" w:color="auto" w:fill="FFFFFF"/>
            <w:vAlign w:val="center"/>
          </w:tcPr>
          <w:p>
            <w:pPr>
              <w:shd w:val="clear" w:color="auto" w:fill="FFFFFF"/>
              <w:autoSpaceDE w:val="0"/>
              <w:autoSpaceDN w:val="0"/>
              <w:adjustRightInd w:val="0"/>
              <w:rPr>
                <w:rFonts w:eastAsia="Times New Roman"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10.6 Standard minim de performanţ</w:t>
            </w:r>
            <w:r>
              <w:rPr>
                <w:rFonts w:eastAsia="Times New Roman" w:asciiTheme="minorHAnsi" w:hAnsiTheme="minorHAnsi" w:cstheme="minorHAnsi"/>
                <w:sz w:val="22"/>
                <w:szCs w:val="22"/>
              </w:rPr>
              <w:t>ă</w:t>
            </w:r>
          </w:p>
          <w:p>
            <w:pPr>
              <w:pStyle w:val="13"/>
              <w:numPr>
                <w:ilvl w:val="0"/>
                <w:numId w:val="3"/>
              </w:numP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</w:pPr>
            <w:r>
              <w:rPr>
                <w:rFonts w:eastAsia="SimSun" w:asciiTheme="minorHAnsi" w:hAnsiTheme="minorHAnsi" w:cstheme="minorHAnsi"/>
                <w:color w:val="auto"/>
                <w:sz w:val="22"/>
                <w:szCs w:val="22"/>
                <w:lang w:val="ro-RO"/>
              </w:rPr>
              <w:t xml:space="preserve">Efectuarea lucrărilor de laborator şi a aplicaţiilor, minim nota 6 (şase). </w:t>
            </w:r>
          </w:p>
          <w:p>
            <w:pPr>
              <w:numPr>
                <w:ilvl w:val="0"/>
                <w:numId w:val="3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Algoritmul de calcul a notei finale se aplică indiferent dacă este vorba de prima sau cea de-a doua prezentare la examen (colocviu). Modificarea notei obținute la proiectul prezentat în timpul semestrului (planul de afaceri), presupune refacerea și reprezentarea acestuia. </w:t>
            </w:r>
          </w:p>
          <w:p>
            <w:pPr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Condiția de obținere a creditelor este ca nota finală obținută să fie &gt;=5 iar nota obținută la proba scrisă (colocviu) să fie &gt;=5.</w:t>
            </w: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0"/>
        <w:tblW w:w="5000" w:type="pct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12" w:space="0"/>
          <w:insideV w:val="single" w:color="auto" w:sz="12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8"/>
        <w:gridCol w:w="1632"/>
        <w:gridCol w:w="4424"/>
        <w:gridCol w:w="188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3" w:type="pct"/>
            <w:tcBorders>
              <w:top w:val="single" w:color="000000" w:sz="12" w:space="0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Data completării:</w:t>
            </w:r>
          </w:p>
        </w:tc>
        <w:tc>
          <w:tcPr>
            <w:tcW w:w="828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Titulari</w:t>
            </w:r>
          </w:p>
        </w:tc>
        <w:tc>
          <w:tcPr>
            <w:tcW w:w="2245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Titlu Prenume NUME</w:t>
            </w:r>
          </w:p>
        </w:tc>
        <w:tc>
          <w:tcPr>
            <w:tcW w:w="954" w:type="pct"/>
            <w:tcBorders>
              <w:top w:val="single" w:color="000000" w:sz="12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b/>
                <w:sz w:val="22"/>
                <w:szCs w:val="22"/>
                <w:lang w:eastAsia="en-US"/>
              </w:rPr>
              <w:t>Semnătura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23.09.2022</w:t>
            </w:r>
          </w:p>
        </w:tc>
        <w:tc>
          <w:tcPr>
            <w:tcW w:w="828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Curs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restar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Aplicații</w:t>
            </w: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hint="default" w:asciiTheme="minorHAnsi" w:hAnsiTheme="minorHAnsi" w:cstheme="minorHAnsi"/>
                <w:sz w:val="22"/>
                <w:szCs w:val="22"/>
                <w:lang w:val="en-US"/>
              </w:rPr>
              <w:t xml:space="preserve">nan</w:t>
            </w: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nil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dotted" w:color="808080" w:sz="4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12" w:space="0"/>
            <w:insideV w:val="single" w:color="auto" w:sz="12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73" w:type="pct"/>
            <w:tcBorders>
              <w:top w:val="nil"/>
              <w:left w:val="single" w:color="000000" w:sz="12" w:space="0"/>
              <w:bottom w:val="single" w:color="000000" w:sz="12" w:space="0"/>
              <w:right w:val="dotted" w:color="808080" w:sz="4" w:space="0"/>
            </w:tcBorders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828" w:type="pct"/>
            <w:vMerge w:val="continue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245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dotted" w:color="808080" w:sz="4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954" w:type="pct"/>
            <w:tcBorders>
              <w:top w:val="dotted" w:color="808080" w:sz="4" w:space="0"/>
              <w:left w:val="dotted" w:color="808080" w:sz="4" w:space="0"/>
              <w:bottom w:val="single" w:color="000000" w:sz="12" w:space="0"/>
              <w:right w:val="single" w:color="000000" w:sz="12" w:space="0"/>
            </w:tcBorders>
            <w:vAlign w:val="center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11"/>
        <w:tblW w:w="5000" w:type="pct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8"/>
        <w:gridCol w:w="4056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avizării în Consiliul Departamentului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și transporturi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Director Departament 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Prof.dr.ing. 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>Barabás István</w:t>
            </w:r>
            <w:r>
              <w:rPr>
                <w:rFonts w:eastAsia="Calibri"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2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 xml:space="preserve">Data aprobării în Consiliul Facultății </w:t>
            </w:r>
            <w:r>
              <w:rPr>
                <w:rFonts w:hint="default" w:eastAsia="Calibri" w:asciiTheme="minorHAnsi" w:hAnsiTheme="minorHAnsi" w:cstheme="minorHAnsi"/>
                <w:sz w:val="22"/>
                <w:szCs w:val="22"/>
                <w:lang w:val="en-US" w:eastAsia="en-US"/>
              </w:rPr>
              <w:t xml:space="preserve">Autovehicule Rutiere Mecatronicǎ şi Mecanicǎ</w:t>
            </w:r>
          </w:p>
          <w:p>
            <w:pPr>
              <w:keepNext/>
              <w:keepLines/>
              <w:jc w:val="center"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_______________________</w:t>
            </w:r>
          </w:p>
        </w:tc>
        <w:tc>
          <w:tcPr>
            <w:tcW w:w="2058" w:type="pct"/>
          </w:tcPr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Decan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  <w:r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  <w:t>Prof.dr.ing. Filip Nicolae</w:t>
            </w: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  <w:p>
            <w:pPr>
              <w:keepNext/>
              <w:keepLines/>
              <w:rPr>
                <w:rFonts w:eastAsia="Calibri" w:asciiTheme="minorHAnsi" w:hAnsiTheme="minorHAnsi" w:cstheme="minorHAnsi"/>
                <w:sz w:val="22"/>
                <w:szCs w:val="22"/>
                <w:lang w:eastAsia="en-US"/>
              </w:rPr>
            </w:pPr>
          </w:p>
        </w:tc>
      </w:tr>
    </w:tbl>
    <w:p>
      <w:pPr>
        <w:rPr>
          <w:rFonts w:asciiTheme="minorHAnsi" w:hAnsiTheme="minorHAnsi" w:cstheme="minorHAnsi"/>
          <w:sz w:val="12"/>
          <w:szCs w:val="12"/>
        </w:rPr>
      </w:pPr>
      <w:bookmarkStart w:id="0" w:name="_GoBack"/>
      <w:bookmarkEnd w:id="0"/>
    </w:p>
    <w:sectPr>
      <w:pgSz w:w="11906" w:h="16838"/>
      <w:pgMar w:top="1134" w:right="1134" w:bottom="1134" w:left="1134" w:header="709" w:footer="709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ヒラギノ角ゴ Pro W3">
    <w:altName w:val="Gubb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E6662D"/>
    <w:multiLevelType w:val="multilevel"/>
    <w:tmpl w:val="23E6662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D829AC"/>
    <w:multiLevelType w:val="multilevel"/>
    <w:tmpl w:val="2BD829A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eastAsia="Calibri" w:cs="Arial"/>
        <w:sz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7263B"/>
    <w:multiLevelType w:val="multilevel"/>
    <w:tmpl w:val="3B67263B"/>
    <w:lvl w:ilvl="0" w:tentative="0">
      <w:start w:val="1"/>
      <w:numFmt w:val="bullet"/>
      <w:lvlText w:val=""/>
      <w:lvlJc w:val="left"/>
      <w:pPr>
        <w:tabs>
          <w:tab w:val="left" w:pos="641"/>
        </w:tabs>
        <w:ind w:left="641" w:hanging="357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425"/>
  <w:drawingGridHorizontalSpacing w:val="57"/>
  <w:drawingGridVerticalSpacing w:val="57"/>
  <w:noPunctuationKerning w:val="1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69"/>
    <w:rsid w:val="0000086E"/>
    <w:rsid w:val="00006D0F"/>
    <w:rsid w:val="000117B9"/>
    <w:rsid w:val="00030BDA"/>
    <w:rsid w:val="00037AE8"/>
    <w:rsid w:val="000400E9"/>
    <w:rsid w:val="00044A0A"/>
    <w:rsid w:val="000534BA"/>
    <w:rsid w:val="00056807"/>
    <w:rsid w:val="00063176"/>
    <w:rsid w:val="00067897"/>
    <w:rsid w:val="000750C7"/>
    <w:rsid w:val="000A3099"/>
    <w:rsid w:val="000C646E"/>
    <w:rsid w:val="000E1E03"/>
    <w:rsid w:val="000E55D2"/>
    <w:rsid w:val="000E6B2C"/>
    <w:rsid w:val="00120E7A"/>
    <w:rsid w:val="00140BB2"/>
    <w:rsid w:val="001453F8"/>
    <w:rsid w:val="00150705"/>
    <w:rsid w:val="00164D02"/>
    <w:rsid w:val="00185811"/>
    <w:rsid w:val="001909DA"/>
    <w:rsid w:val="001A194A"/>
    <w:rsid w:val="001A4A97"/>
    <w:rsid w:val="001C6B37"/>
    <w:rsid w:val="001E2444"/>
    <w:rsid w:val="001E726F"/>
    <w:rsid w:val="001E7E58"/>
    <w:rsid w:val="001F5008"/>
    <w:rsid w:val="001F6B54"/>
    <w:rsid w:val="00200FAD"/>
    <w:rsid w:val="002151F9"/>
    <w:rsid w:val="00215372"/>
    <w:rsid w:val="00242A4D"/>
    <w:rsid w:val="002456C4"/>
    <w:rsid w:val="00272694"/>
    <w:rsid w:val="00272829"/>
    <w:rsid w:val="0028120D"/>
    <w:rsid w:val="002B2076"/>
    <w:rsid w:val="002D2607"/>
    <w:rsid w:val="002F1E20"/>
    <w:rsid w:val="002F6ED1"/>
    <w:rsid w:val="002F7869"/>
    <w:rsid w:val="003030FC"/>
    <w:rsid w:val="00312A32"/>
    <w:rsid w:val="00330068"/>
    <w:rsid w:val="00332E84"/>
    <w:rsid w:val="003463C5"/>
    <w:rsid w:val="00350644"/>
    <w:rsid w:val="0036399C"/>
    <w:rsid w:val="00363DA3"/>
    <w:rsid w:val="00374325"/>
    <w:rsid w:val="003773FF"/>
    <w:rsid w:val="00395924"/>
    <w:rsid w:val="003B1663"/>
    <w:rsid w:val="003B3BDF"/>
    <w:rsid w:val="003B5E4E"/>
    <w:rsid w:val="003C3715"/>
    <w:rsid w:val="003C6569"/>
    <w:rsid w:val="003E5614"/>
    <w:rsid w:val="00421205"/>
    <w:rsid w:val="00441D4B"/>
    <w:rsid w:val="00464171"/>
    <w:rsid w:val="00464477"/>
    <w:rsid w:val="00465B9C"/>
    <w:rsid w:val="00467486"/>
    <w:rsid w:val="004B0B7F"/>
    <w:rsid w:val="004B619B"/>
    <w:rsid w:val="004D433B"/>
    <w:rsid w:val="004F4E2A"/>
    <w:rsid w:val="005022A3"/>
    <w:rsid w:val="005059A8"/>
    <w:rsid w:val="00517118"/>
    <w:rsid w:val="00521E4C"/>
    <w:rsid w:val="0052774E"/>
    <w:rsid w:val="00532018"/>
    <w:rsid w:val="00542BC3"/>
    <w:rsid w:val="00551B6B"/>
    <w:rsid w:val="00556F58"/>
    <w:rsid w:val="0057148E"/>
    <w:rsid w:val="005779CB"/>
    <w:rsid w:val="00580C2E"/>
    <w:rsid w:val="00590E10"/>
    <w:rsid w:val="00590F93"/>
    <w:rsid w:val="00593683"/>
    <w:rsid w:val="005A1BCC"/>
    <w:rsid w:val="005A3850"/>
    <w:rsid w:val="005E1B5B"/>
    <w:rsid w:val="005E4C72"/>
    <w:rsid w:val="005F0C5A"/>
    <w:rsid w:val="005F705F"/>
    <w:rsid w:val="00615B27"/>
    <w:rsid w:val="006200A9"/>
    <w:rsid w:val="0063522D"/>
    <w:rsid w:val="00641525"/>
    <w:rsid w:val="00680ED4"/>
    <w:rsid w:val="006A68F4"/>
    <w:rsid w:val="006D3668"/>
    <w:rsid w:val="006D4686"/>
    <w:rsid w:val="006D6452"/>
    <w:rsid w:val="006E2856"/>
    <w:rsid w:val="006F2A14"/>
    <w:rsid w:val="006F40AB"/>
    <w:rsid w:val="0070413A"/>
    <w:rsid w:val="00704D64"/>
    <w:rsid w:val="00731F42"/>
    <w:rsid w:val="00732553"/>
    <w:rsid w:val="00741B87"/>
    <w:rsid w:val="00750A7A"/>
    <w:rsid w:val="00755D78"/>
    <w:rsid w:val="00762B44"/>
    <w:rsid w:val="00775829"/>
    <w:rsid w:val="00776061"/>
    <w:rsid w:val="00796471"/>
    <w:rsid w:val="007A1AA8"/>
    <w:rsid w:val="007A4A04"/>
    <w:rsid w:val="007B4107"/>
    <w:rsid w:val="007F6D0E"/>
    <w:rsid w:val="00813F84"/>
    <w:rsid w:val="008376D2"/>
    <w:rsid w:val="008617C0"/>
    <w:rsid w:val="00870EFF"/>
    <w:rsid w:val="0088732A"/>
    <w:rsid w:val="008A48A1"/>
    <w:rsid w:val="008C0A96"/>
    <w:rsid w:val="008F5A06"/>
    <w:rsid w:val="009007D6"/>
    <w:rsid w:val="00901D74"/>
    <w:rsid w:val="00901D9A"/>
    <w:rsid w:val="009079F9"/>
    <w:rsid w:val="00912366"/>
    <w:rsid w:val="00926522"/>
    <w:rsid w:val="00934238"/>
    <w:rsid w:val="009550AB"/>
    <w:rsid w:val="00970760"/>
    <w:rsid w:val="00973CD2"/>
    <w:rsid w:val="00973DB3"/>
    <w:rsid w:val="00980CDD"/>
    <w:rsid w:val="009A584C"/>
    <w:rsid w:val="009B41A1"/>
    <w:rsid w:val="009B7F53"/>
    <w:rsid w:val="009E4ED5"/>
    <w:rsid w:val="00A03D9F"/>
    <w:rsid w:val="00A06C55"/>
    <w:rsid w:val="00A530B9"/>
    <w:rsid w:val="00A55667"/>
    <w:rsid w:val="00A720E4"/>
    <w:rsid w:val="00A74FB2"/>
    <w:rsid w:val="00A90350"/>
    <w:rsid w:val="00AA0149"/>
    <w:rsid w:val="00AA3253"/>
    <w:rsid w:val="00AB42B3"/>
    <w:rsid w:val="00AD353F"/>
    <w:rsid w:val="00AF2A38"/>
    <w:rsid w:val="00AF5E2A"/>
    <w:rsid w:val="00AF6A03"/>
    <w:rsid w:val="00B206DD"/>
    <w:rsid w:val="00B2520F"/>
    <w:rsid w:val="00B26ADF"/>
    <w:rsid w:val="00B5296A"/>
    <w:rsid w:val="00B60DA1"/>
    <w:rsid w:val="00B6580C"/>
    <w:rsid w:val="00B67537"/>
    <w:rsid w:val="00B7771C"/>
    <w:rsid w:val="00BA3043"/>
    <w:rsid w:val="00BA37CE"/>
    <w:rsid w:val="00BA4D4A"/>
    <w:rsid w:val="00BB331A"/>
    <w:rsid w:val="00BC6B48"/>
    <w:rsid w:val="00BD1AB1"/>
    <w:rsid w:val="00BD5CDF"/>
    <w:rsid w:val="00BF38E4"/>
    <w:rsid w:val="00C00254"/>
    <w:rsid w:val="00C00901"/>
    <w:rsid w:val="00C17C05"/>
    <w:rsid w:val="00C23692"/>
    <w:rsid w:val="00C26E23"/>
    <w:rsid w:val="00C347F1"/>
    <w:rsid w:val="00C46A3C"/>
    <w:rsid w:val="00C521E2"/>
    <w:rsid w:val="00C616DD"/>
    <w:rsid w:val="00C7672A"/>
    <w:rsid w:val="00C83D19"/>
    <w:rsid w:val="00C95E28"/>
    <w:rsid w:val="00CA49DB"/>
    <w:rsid w:val="00CC345A"/>
    <w:rsid w:val="00CD1BEF"/>
    <w:rsid w:val="00CD42B8"/>
    <w:rsid w:val="00CD5EC3"/>
    <w:rsid w:val="00CE0774"/>
    <w:rsid w:val="00CF056E"/>
    <w:rsid w:val="00CF7B75"/>
    <w:rsid w:val="00D103E0"/>
    <w:rsid w:val="00D20459"/>
    <w:rsid w:val="00D22FE9"/>
    <w:rsid w:val="00D27F59"/>
    <w:rsid w:val="00D36B42"/>
    <w:rsid w:val="00D44A2B"/>
    <w:rsid w:val="00D5415D"/>
    <w:rsid w:val="00D61027"/>
    <w:rsid w:val="00D63FE4"/>
    <w:rsid w:val="00D83E70"/>
    <w:rsid w:val="00D90C12"/>
    <w:rsid w:val="00DB156E"/>
    <w:rsid w:val="00DB30DD"/>
    <w:rsid w:val="00DC6A2E"/>
    <w:rsid w:val="00DD4E0D"/>
    <w:rsid w:val="00DD4F1B"/>
    <w:rsid w:val="00DE38F8"/>
    <w:rsid w:val="00DF066A"/>
    <w:rsid w:val="00DF2098"/>
    <w:rsid w:val="00DF520A"/>
    <w:rsid w:val="00DF6F11"/>
    <w:rsid w:val="00E232A8"/>
    <w:rsid w:val="00E32970"/>
    <w:rsid w:val="00E50E8C"/>
    <w:rsid w:val="00E5569A"/>
    <w:rsid w:val="00E7567A"/>
    <w:rsid w:val="00E856B8"/>
    <w:rsid w:val="00EB596A"/>
    <w:rsid w:val="00EC0A91"/>
    <w:rsid w:val="00ED1C16"/>
    <w:rsid w:val="00EE0BA5"/>
    <w:rsid w:val="00EE62B5"/>
    <w:rsid w:val="00EF029F"/>
    <w:rsid w:val="00F03771"/>
    <w:rsid w:val="00F03BAA"/>
    <w:rsid w:val="00F145DE"/>
    <w:rsid w:val="00F2010D"/>
    <w:rsid w:val="00F26C1D"/>
    <w:rsid w:val="00F35E81"/>
    <w:rsid w:val="00F42A8E"/>
    <w:rsid w:val="00F43D2A"/>
    <w:rsid w:val="00F56730"/>
    <w:rsid w:val="00F569FD"/>
    <w:rsid w:val="00F57E56"/>
    <w:rsid w:val="00F60062"/>
    <w:rsid w:val="00F64677"/>
    <w:rsid w:val="00F66497"/>
    <w:rsid w:val="00F7111C"/>
    <w:rsid w:val="00F71BA4"/>
    <w:rsid w:val="00FA0425"/>
    <w:rsid w:val="00FA36CD"/>
    <w:rsid w:val="00FB14F2"/>
    <w:rsid w:val="00FB173F"/>
    <w:rsid w:val="00FD4B37"/>
    <w:rsid w:val="1F6FD0A9"/>
    <w:rsid w:val="39AF3B28"/>
    <w:rsid w:val="3EDF339B"/>
    <w:rsid w:val="3F27EBBC"/>
    <w:rsid w:val="56FAC7CD"/>
    <w:rsid w:val="58FF778A"/>
    <w:rsid w:val="716F7C52"/>
    <w:rsid w:val="85FBD87F"/>
    <w:rsid w:val="A85F397C"/>
    <w:rsid w:val="ABF57EDC"/>
    <w:rsid w:val="BFFF5C2B"/>
    <w:rsid w:val="EC595B6A"/>
    <w:rsid w:val="F3F128EF"/>
    <w:rsid w:val="FDD77071"/>
    <w:rsid w:val="FFCF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o-RO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uiPriority w:val="0"/>
    <w:rPr>
      <w:rFonts w:ascii="Tahoma" w:hAnsi="Tahoma" w:cs="Tahoma"/>
      <w:sz w:val="16"/>
      <w:szCs w:val="16"/>
    </w:rPr>
  </w:style>
  <w:style w:type="character" w:styleId="5">
    <w:name w:val="annotation reference"/>
    <w:basedOn w:val="2"/>
    <w:semiHidden/>
    <w:uiPriority w:val="0"/>
    <w:rPr>
      <w:sz w:val="16"/>
      <w:szCs w:val="16"/>
    </w:rPr>
  </w:style>
  <w:style w:type="paragraph" w:styleId="6">
    <w:name w:val="annotation text"/>
    <w:basedOn w:val="1"/>
    <w:semiHidden/>
    <w:qFormat/>
    <w:uiPriority w:val="0"/>
    <w:rPr>
      <w:sz w:val="20"/>
      <w:szCs w:val="20"/>
    </w:rPr>
  </w:style>
  <w:style w:type="paragraph" w:styleId="7">
    <w:name w:val="annotation subject"/>
    <w:basedOn w:val="6"/>
    <w:next w:val="6"/>
    <w:semiHidden/>
    <w:qFormat/>
    <w:uiPriority w:val="0"/>
    <w:rPr>
      <w:b/>
      <w:bCs/>
    </w:rPr>
  </w:style>
  <w:style w:type="character" w:styleId="8">
    <w:name w:val="Hyperlink"/>
    <w:basedOn w:val="2"/>
    <w:qFormat/>
    <w:uiPriority w:val="0"/>
    <w:rPr>
      <w:color w:val="0000FF"/>
      <w:u w:val="single"/>
    </w:rPr>
  </w:style>
  <w:style w:type="table" w:styleId="9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Table Grid1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1">
    <w:name w:val="Table Grid2"/>
    <w:basedOn w:val="3"/>
    <w:qFormat/>
    <w:uiPriority w:val="39"/>
    <w:rPr>
      <w:rFonts w:ascii="Calibri" w:hAnsi="Calibri" w:eastAsia="Calibr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paragraph" w:customStyle="1" w:styleId="13">
    <w:name w:val="Default"/>
    <w:qFormat/>
    <w:uiPriority w:val="0"/>
    <w:pPr>
      <w:widowControl w:val="0"/>
    </w:pPr>
    <w:rPr>
      <w:rFonts w:ascii="Times New Roman" w:hAnsi="Times New Roman" w:eastAsia="ヒラギノ角ゴ Pro W3" w:cs="Times New Roman"/>
      <w:color w:val="000000"/>
      <w:sz w:val="24"/>
      <w:lang w:val="en-AU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me</Company>
  <Pages>4</Pages>
  <Words>1177</Words>
  <Characters>6712</Characters>
  <Lines>55</Lines>
  <Paragraphs>15</Paragraphs>
  <TotalTime>0</TotalTime>
  <ScaleCrop>false</ScaleCrop>
  <LinksUpToDate>false</LinksUpToDate>
  <CharactersWithSpaces>7874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2022-09-25T15:27:00Z</dcterms:created>
  <dc:creator>Raluca</dc:creator>
  <cp:lastModifiedBy>vlad</cp:lastModifiedBy>
  <dcterms:modified xsi:type="dcterms:W3CDTF">2022-10-21T21:27:53Z</dcterms:modified>
  <dc:title>ANEXA nr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0x0101009A353E06382EB44CA40FBFD888FB0699</vt:lpwstr>
  </property>
  <property fmtid="{D5CDD505-2E9C-101B-9397-08002B2CF9AE}" pid="3" name="KSOProductBuildVer">
    <vt:lpwstr>1033-11.1.0.11664</vt:lpwstr>
  </property>
</Properties>
</file>