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01292" w14:textId="16D6AB2B" w:rsidR="00E82F8E" w:rsidRPr="00BC09BD" w:rsidRDefault="00A842A9" w:rsidP="00E82F8E">
      <w:pPr>
        <w:pStyle w:val="ListParagraph"/>
        <w:numPr>
          <w:ilvl w:val="0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5" w:history="1">
        <w:r w:rsidR="00EA1396" w:rsidRPr="00474564">
          <w:rPr>
            <w:rStyle w:val="Hyperlink"/>
            <w:rFonts w:ascii="Garamond" w:hAnsi="Garamond"/>
          </w:rPr>
          <w:t>Contour plots</w:t>
        </w:r>
      </w:hyperlink>
    </w:p>
    <w:p w14:paraId="447153FB" w14:textId="03E3B14B" w:rsidR="00BC09BD" w:rsidRPr="00A842A9" w:rsidRDefault="00A842A9" w:rsidP="00E82F8E">
      <w:pPr>
        <w:pStyle w:val="ListParagraph"/>
        <w:numPr>
          <w:ilvl w:val="0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6" w:history="1">
        <w:r w:rsidR="00BC09BD" w:rsidRPr="00BC09BD">
          <w:rPr>
            <w:rStyle w:val="Hyperlink"/>
            <w:rFonts w:ascii="Garamond" w:hAnsi="Garamond"/>
          </w:rPr>
          <w:t>Creating time windows</w:t>
        </w:r>
      </w:hyperlink>
    </w:p>
    <w:p w14:paraId="5115401E" w14:textId="7A67D5B8" w:rsidR="00A842A9" w:rsidRPr="00E82F8E" w:rsidRDefault="00A842A9" w:rsidP="00E82F8E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7" w:history="1">
        <w:r w:rsidRPr="00A842A9">
          <w:rPr>
            <w:rStyle w:val="Hyperlink"/>
            <w:rFonts w:ascii="Garamond" w:hAnsi="Garamond"/>
          </w:rPr>
          <w:t>Creating a grid</w:t>
        </w:r>
      </w:hyperlink>
    </w:p>
    <w:p w14:paraId="1B85EB92" w14:textId="4B0501B7" w:rsidR="00EA1396" w:rsidRPr="00565846" w:rsidRDefault="00A842A9" w:rsidP="00EA1396">
      <w:pPr>
        <w:pStyle w:val="ListParagraph"/>
        <w:numPr>
          <w:ilvl w:val="0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8" w:history="1">
        <w:r w:rsidR="00C1079D" w:rsidRPr="00474564">
          <w:rPr>
            <w:rStyle w:val="Hyperlink"/>
            <w:rFonts w:ascii="Garamond" w:hAnsi="Garamond"/>
          </w:rPr>
          <w:t>Nimble</w:t>
        </w:r>
        <w:r w:rsidR="00565846" w:rsidRPr="00474564">
          <w:rPr>
            <w:rStyle w:val="Hyperlink"/>
            <w:rFonts w:ascii="Garamond" w:hAnsi="Garamond"/>
          </w:rPr>
          <w:t xml:space="preserve"> manual</w:t>
        </w:r>
      </w:hyperlink>
    </w:p>
    <w:p w14:paraId="0DC08FB6" w14:textId="3BC4B4AB" w:rsidR="00E82F8E" w:rsidRPr="002A7BB4" w:rsidRDefault="00A842A9" w:rsidP="002A7BB4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9" w:history="1">
        <w:r w:rsidR="00565846" w:rsidRPr="00474564">
          <w:rPr>
            <w:rStyle w:val="Hyperlink"/>
            <w:rFonts w:ascii="Garamond" w:hAnsi="Garamond"/>
          </w:rPr>
          <w:t>Nimble examples</w:t>
        </w:r>
      </w:hyperlink>
    </w:p>
    <w:sectPr w:rsidR="00E82F8E" w:rsidRPr="002A7BB4" w:rsidSect="0004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04AE8"/>
    <w:multiLevelType w:val="hybridMultilevel"/>
    <w:tmpl w:val="1DEC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DB"/>
    <w:rsid w:val="00043752"/>
    <w:rsid w:val="002A7BB4"/>
    <w:rsid w:val="00474564"/>
    <w:rsid w:val="005270BC"/>
    <w:rsid w:val="00565846"/>
    <w:rsid w:val="005710DB"/>
    <w:rsid w:val="00A842A9"/>
    <w:rsid w:val="00BC09BD"/>
    <w:rsid w:val="00C1079D"/>
    <w:rsid w:val="00C36702"/>
    <w:rsid w:val="00E82F8E"/>
    <w:rsid w:val="00EA1396"/>
    <w:rsid w:val="00F2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3BD90"/>
  <w15:chartTrackingRefBased/>
  <w15:docId w15:val="{23EFD275-E9D8-E241-BCCF-D7121A71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13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nimble.org/html_manual/cha-welcome-nim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6314711/r-convert-latitude-and-longitude-to-grid-numb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451761/how-to-group-time-by-every-n-minutes-in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9339296/plotting-contours-on-an-irregular-gri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-nimble.org/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David J (MU-Student)</dc:creator>
  <cp:keywords/>
  <dc:description/>
  <cp:lastModifiedBy>Reynolds, David J (MU-Student)</cp:lastModifiedBy>
  <cp:revision>9</cp:revision>
  <dcterms:created xsi:type="dcterms:W3CDTF">2021-01-26T03:37:00Z</dcterms:created>
  <dcterms:modified xsi:type="dcterms:W3CDTF">2021-02-04T04:55:00Z</dcterms:modified>
</cp:coreProperties>
</file>