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dxa" w:w="9360"/>
        <w:jc w:val="center"/>
        <w:tblLayout w:type="fixed"/>
        <w:tblLook w:firstColumn="1" w:firstRow="1" w:lastColumn="0" w:lastRow="0" w:noHBand="0" w:noVBand="1" w:val="04A0"/>
      </w:tblPr>
      <w:tblGrid>
        <w:gridCol w:w="4680"/>
        <w:gridCol w:w="4680"/>
      </w:tblGrid>
      <w:tr>
        <w:trPr>
          <w:cantSplit/>
          <w:trHeight w:val="8784" w:hRule="exact"/>
        </w:trPr>
        <w:tc>
          <w:tcPr>
            <w:tcW w:type="dxa" w:w="6408"/>
            <w:vAlign w:val="center"/>
            <w:tcMar>
              <w:top w:w="0" w:type="dxa"/>
              <w:start w:w="0" w:type="dxa"/>
              <w:bottom w:w="0" w:type="dxa"/>
              <w:end w:w="0" w:type="dxa"/>
            </w:tcMar>
            <w:tcBorders>
              <w:top w:val="nil" w:sz="0" w:space="0" w:color="FFFFFF"/>
              <w:start w:val="nil" w:sz="0" w:space="0" w:color="FFFFFF"/>
              <w:bottom w:val="nil" w:sz="0" w:space="0" w:color="FFFFFF"/>
              <w:end w:val="nil" w:sz="0" w:space="0" w:color="FFFFFF"/>
            </w:tcBorders>
            <w:shd w:fill="12151B"/>
          </w:tcPr>
          <w:p>
            <w:pPr>
              <w:spacing w:after="0"/>
              <w:jc w:val="center"/>
            </w:pPr>
            <w:r/>
            <w:r>
              <w:drawing>
                <wp:inline>
                  <wp:extent cx="3657600" cy="5717963"/>
                  <wp:docPr id="1" name="Picture 1" descr="Dead Walls launch direction concept art: Last Keep, Blood Moon Herald and Grave Tide." title="Dead Walls launch direction concept art: Last Keep, Blood Moon Herald and Grave "/>
                  <wp:cNvGraphicFramePr>
                    <a:graphicFrameLocks noChangeAspect="1"/>
                  </wp:cNvGraphicFramePr>
                  <a:graphic>
                    <a:graphicData uri="http://schemas.openxmlformats.org/drawingml/2006/picture">
                      <pic:pic>
                        <pic:nvPicPr>
                          <pic:cNvPr id="0" name="exec-1e6007a6-5e34-49dd-b556-df20821550b6.png"/>
                          <pic:cNvPicPr/>
                        </pic:nvPicPr>
                        <pic:blipFill>
                          <a:blip r:embed="rId6"/>
                          <a:stretch>
                            <a:fillRect/>
                          </a:stretch>
                        </pic:blipFill>
                        <pic:spPr>
                          <a:xfrm>
                            <a:off x="0" y="0"/>
                            <a:ext cx="3657600" cy="5717963"/>
                          </a:xfrm>
                          <a:prstGeom prst="rect"/>
                        </pic:spPr>
                      </pic:pic>
                    </a:graphicData>
                  </a:graphic>
                </wp:inline>
              </w:drawing>
            </w:r>
          </w:p>
        </w:tc>
        <w:tc>
          <w:tcPr>
            <w:tcW w:type="dxa" w:w="2951"/>
            <w:vAlign w:val="center"/>
            <w:tcMar>
              <w:top w:w="280" w:type="dxa"/>
              <w:start w:w="210" w:type="dxa"/>
              <w:bottom w:w="220" w:type="dxa"/>
              <w:end w:w="210" w:type="dxa"/>
            </w:tcMar>
            <w:tcBorders>
              <w:top w:val="nil" w:sz="0" w:space="0" w:color="FFFFFF"/>
              <w:start w:val="nil" w:sz="0" w:space="0" w:color="FFFFFF"/>
              <w:bottom w:val="nil" w:sz="0" w:space="0" w:color="FFFFFF"/>
              <w:end w:val="nil" w:sz="0" w:space="0" w:color="FFFFFF"/>
            </w:tcBorders>
            <w:shd w:fill="B83243"/>
          </w:tcPr>
          <w:p>
            <w:pPr>
              <w:spacing w:after="360"/>
            </w:pPr>
            <w:r/>
            <w:r>
              <w:rPr>
                <w:rFonts w:ascii="Calibri" w:hAnsi="Calibri" w:eastAsia="Calibri"/>
                <w:b/>
                <w:color w:val="FFFFFF"/>
                <w:sz w:val="18"/>
              </w:rPr>
              <w:t>LAUNCH</w:t>
            </w:r>
          </w:p>
          <w:p>
            <w:pPr>
              <w:spacing w:after="80"/>
            </w:pPr>
            <w:r>
              <w:rPr>
                <w:rFonts w:ascii="Calibri" w:hAnsi="Calibri" w:eastAsia="Calibri"/>
                <w:b/>
                <w:color w:val="FFFFFF"/>
                <w:sz w:val="68"/>
              </w:rPr>
              <w:t>14</w:t>
            </w:r>
          </w:p>
          <w:p>
            <w:pPr>
              <w:spacing w:after="400"/>
            </w:pPr>
            <w:r>
              <w:rPr>
                <w:rFonts w:ascii="Calibri" w:hAnsi="Calibri" w:eastAsia="Calibri"/>
                <w:b/>
                <w:color w:val="FFFFFF"/>
                <w:sz w:val="22"/>
              </w:rPr>
              <w:t>DAYS</w:t>
            </w:r>
          </w:p>
          <w:p>
            <w:pPr>
              <w:spacing w:after="140"/>
            </w:pPr>
            <w:r>
              <w:rPr>
                <w:rFonts w:ascii="Calibri" w:hAnsi="Calibri" w:eastAsia="Calibri"/>
                <w:b/>
                <w:color w:val="FFFFFF"/>
                <w:sz w:val="18"/>
              </w:rPr>
              <w:t>HERALD</w:t>
            </w:r>
          </w:p>
          <w:p>
            <w:pPr>
              <w:spacing w:after="140"/>
            </w:pPr>
            <w:r>
              <w:rPr>
                <w:rFonts w:ascii="Calibri" w:hAnsi="Calibri" w:eastAsia="Calibri"/>
                <w:b/>
                <w:color w:val="FFFFFF"/>
                <w:sz w:val="18"/>
              </w:rPr>
              <w:t>ORDERS</w:t>
            </w:r>
          </w:p>
          <w:p>
            <w:pPr>
              <w:spacing w:after="140"/>
            </w:pPr>
            <w:r>
              <w:rPr>
                <w:rFonts w:ascii="Calibri" w:hAnsi="Calibri" w:eastAsia="Calibri"/>
                <w:b/>
                <w:color w:val="FFFFFF"/>
                <w:sz w:val="18"/>
              </w:rPr>
              <w:t>PROVISIONING</w:t>
            </w:r>
          </w:p>
          <w:p>
            <w:pPr>
              <w:spacing w:after="140"/>
            </w:pPr>
            <w:r>
              <w:rPr>
                <w:rFonts w:ascii="Calibri" w:hAnsi="Calibri" w:eastAsia="Calibri"/>
                <w:b/>
                <w:color w:val="FFFFFF"/>
                <w:sz w:val="18"/>
              </w:rPr>
              <w:t>POLISH</w:t>
            </w:r>
          </w:p>
          <w:p>
            <w:pPr>
              <w:spacing w:after="140"/>
            </w:pPr>
            <w:r>
              <w:rPr>
                <w:rFonts w:ascii="Calibri" w:hAnsi="Calibri" w:eastAsia="Calibri"/>
                <w:b/>
                <w:color w:val="FFFFFF"/>
                <w:sz w:val="18"/>
              </w:rPr>
              <w:t>SHIP</w:t>
            </w:r>
          </w:p>
          <w:p>
            <w:pPr>
              <w:spacing w:before="320" w:after="0"/>
            </w:pPr>
            <w:r>
              <w:rPr>
                <w:rFonts w:ascii="Calibri" w:hAnsi="Calibri" w:eastAsia="Calibri"/>
                <w:b w:val="0"/>
                <w:color w:val="FFD6DB"/>
                <w:sz w:val="15"/>
              </w:rPr>
              <w:t>CONCEPT ART</w:t>
              <w:br/>
              <w:t>PROPOSED DIRECTION</w:t>
            </w:r>
          </w:p>
        </w:tc>
      </w:tr>
      <w:tr>
        <w:trPr>
          <w:cantSplit/>
          <w:trHeight w:val="3168" w:hRule="exact"/>
        </w:trPr>
        <w:tc>
          <w:tcPr>
            <w:tcW w:type="dxa" w:w="9359"/>
            <w:vAlign w:val="center"/>
            <w:tcMar>
              <w:top w:w="240" w:type="dxa"/>
              <w:start w:w="300" w:type="dxa"/>
              <w:bottom w:w="200" w:type="dxa"/>
              <w:end w:w="300" w:type="dxa"/>
            </w:tcMar>
            <w:gridSpan w:val="2"/>
            <w:tcBorders>
              <w:top w:val="nil" w:sz="0" w:space="0" w:color="FFFFFF"/>
              <w:start w:val="nil" w:sz="0" w:space="0" w:color="FFFFFF"/>
              <w:bottom w:val="nil" w:sz="0" w:space="0" w:color="FFFFFF"/>
              <w:end w:val="nil" w:sz="0" w:space="0" w:color="FFFFFF"/>
            </w:tcBorders>
            <w:shd w:fill="12151B"/>
          </w:tcPr>
          <w:p>
            <w:pPr>
              <w:spacing w:after="0"/>
            </w:pPr>
            <w:r/>
            <w:r>
              <w:rPr>
                <w:rFonts w:ascii="Calibri" w:hAnsi="Calibri" w:eastAsia="Calibri"/>
                <w:b/>
                <w:color w:val="FFFFFF"/>
                <w:sz w:val="66"/>
              </w:rPr>
              <w:t>DEAD WALLS</w:t>
            </w:r>
          </w:p>
          <w:p>
            <w:pPr>
              <w:spacing w:after="160"/>
            </w:pPr>
            <w:r>
              <w:rPr>
                <w:rFonts w:ascii="Calibri" w:hAnsi="Calibri" w:eastAsia="Calibri"/>
                <w:b w:val="0"/>
                <w:color w:val="FFFFFF"/>
                <w:sz w:val="38"/>
              </w:rPr>
              <w:t>New Feature &amp; Milestone Plan</w:t>
            </w:r>
          </w:p>
          <w:p>
            <w:pPr>
              <w:spacing w:after="0"/>
            </w:pPr>
            <w:r>
              <w:rPr>
                <w:rFonts w:ascii="Calibri" w:hAnsi="Calibri" w:eastAsia="Calibri"/>
                <w:b w:val="0"/>
                <w:color w:val="C9CFD8"/>
                <w:sz w:val="18"/>
              </w:rPr>
              <w:t>Senior Game Design • Creative Direction • iOS Release Readiness</w:t>
              <w:br/>
              <w:t>Launch v1.0 / 11 July 2026</w:t>
            </w:r>
          </w:p>
        </w:tc>
      </w:tr>
    </w:tbl>
    <w:p>
      <w:pPr>
        <w:sectPr>
          <w:headerReference r:id="rId9" w:type="default"/>
          <w:footerReference r:id="rId10" w:type="default"/>
          <w:type w:val="nextPage"/>
          <w:pgSz w:h="15840" w:w="12240" w:orient="portrait"/>
          <w:pgMar w:bottom="1440" w:top="1440" w:left="1440" w:right="1440" w:header="706" w:footer="706"/>
          <w:pgNumType w:start="1"/>
        </w:sectPr>
      </w:pP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FRONT MATTER / CREATIVE DIRECTION</w:t>
      </w:r>
    </w:p>
    <w:p>
      <w:pPr>
        <w:pStyle w:val="Heading1"/>
      </w:pPr>
      <w:r>
        <w:t>Launch Mandate</w:t>
      </w:r>
    </w:p>
    <w:p>
      <w:pPr>
        <w:spacing w:after="180"/>
      </w:pPr>
      <w:r>
        <w:rPr>
          <w:rFonts w:ascii="Calibri" w:hAnsi="Calibri" w:eastAsia="Calibri"/>
          <w:b w:val="0"/>
          <w:color w:val="626B78"/>
          <w:sz w:val="20"/>
        </w:rPr>
        <w:t>İki haftada oyunu büyütmek değil; mevcut güçlü omurgayı okunur, karar verilebilir ve mağazaya hazır bir ürüne dönüştürmek.</w:t>
      </w:r>
    </w:p>
    <w:p>
      <w:pPr>
        <w:pStyle w:val="DWQuote"/>
        <w:spacing w:after="260"/>
      </w:pPr>
      <w:r>
        <w:rPr>
          <w:rFonts w:ascii="Calibri" w:hAnsi="Calibri" w:eastAsia="Calibri"/>
          <w:b w:val="0"/>
          <w:i/>
          <w:color w:val="12151B"/>
          <w:sz w:val="36"/>
        </w:rPr>
        <w:t>“The wall holds because every decision reads.”</w:t>
      </w:r>
    </w:p>
    <w:p>
      <w:pPr>
        <w:spacing w:after="140" w:line="288" w:lineRule="auto"/>
      </w:pPr>
      <w:r>
        <w:rPr>
          <w:rFonts w:ascii="Calibri" w:hAnsi="Calibri" w:eastAsia="Calibri"/>
          <w:b w:val="0"/>
          <w:i w:val="0"/>
          <w:color w:val="20242B"/>
          <w:sz w:val="20"/>
        </w:rPr>
        <w:t>Dead Walls’ın launch tezi nettir: oyuncu Last Keep’i yalnızca sayısal olarak değil, görünür öncelikler ve geri dönüşü olan kararlarla savunmalıdır. Bu plan yeni bir campaign, quest motoru veya ikinci upgrade yüzeyi kurmaz. Kanıtlanmış 60 saniyelik kuşatma döngüsünü; tekil bir Blood Moon krizi, ilk-run yönlendirmesi, anlamlı Food/worker kararı ve zorunlu polish ile tamamlar.</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PILLAR 01</w:t>
            </w:r>
          </w:p>
          <w:p>
            <w:pPr>
              <w:spacing w:after="80"/>
            </w:pPr>
            <w:r>
              <w:rPr>
                <w:rFonts w:ascii="Calibri" w:hAnsi="Calibri" w:eastAsia="Calibri"/>
                <w:b/>
                <w:color w:val="12151B"/>
                <w:sz w:val="36"/>
              </w:rPr>
              <w:t>READABILITY</w:t>
            </w:r>
          </w:p>
          <w:p>
            <w:pPr>
              <w:spacing w:after="0" w:line="264" w:lineRule="auto"/>
            </w:pPr>
            <w:r>
              <w:rPr>
                <w:rFonts w:ascii="Calibri" w:hAnsi="Calibri" w:eastAsia="Calibri"/>
                <w:b w:val="0"/>
                <w:color w:val="626B78"/>
                <w:sz w:val="17"/>
              </w:rPr>
              <w:t>Tehdit, hedef, sonuç ve kaynak değişimi ilk bakışta anlaşılır.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PILLAR 02</w:t>
            </w:r>
          </w:p>
          <w:p>
            <w:pPr>
              <w:spacing w:after="80"/>
            </w:pPr>
            <w:r>
              <w:rPr>
                <w:rFonts w:ascii="Calibri" w:hAnsi="Calibri" w:eastAsia="Calibri"/>
                <w:b/>
                <w:color w:val="12151B"/>
                <w:sz w:val="36"/>
              </w:rPr>
              <w:t>AGENCY</w:t>
            </w:r>
          </w:p>
          <w:p>
            <w:pPr>
              <w:spacing w:after="0" w:line="264" w:lineRule="auto"/>
            </w:pPr>
            <w:r>
              <w:rPr>
                <w:rFonts w:ascii="Calibri" w:hAnsi="Calibri" w:eastAsia="Calibri"/>
                <w:b w:val="0"/>
                <w:color w:val="626B78"/>
                <w:sz w:val="17"/>
              </w:rPr>
              <w:t>Focus, worker vardiyası ve provisioning oyuncuya gerçek kontrol verir.</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5F46B7"/>
                <w:sz w:val="16"/>
              </w:rPr>
              <w:t>PILLAR 03</w:t>
            </w:r>
          </w:p>
          <w:p>
            <w:pPr>
              <w:spacing w:after="80"/>
            </w:pPr>
            <w:r>
              <w:rPr>
                <w:rFonts w:ascii="Calibri" w:hAnsi="Calibri" w:eastAsia="Calibri"/>
                <w:b/>
                <w:color w:val="12151B"/>
                <w:sz w:val="36"/>
              </w:rPr>
              <w:t>IDENTITY</w:t>
            </w:r>
          </w:p>
          <w:p>
            <w:pPr>
              <w:spacing w:after="0" w:line="264" w:lineRule="auto"/>
            </w:pPr>
            <w:r>
              <w:rPr>
                <w:rFonts w:ascii="Calibri" w:hAnsi="Calibri" w:eastAsia="Calibri"/>
                <w:b w:val="0"/>
                <w:color w:val="626B78"/>
                <w:sz w:val="17"/>
              </w:rPr>
              <w:t>Last Warden, Castle Heart ve Grave Tide aynı yaratıcı dilde birleşir.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98500A"/>
                <w:sz w:val="16"/>
              </w:rPr>
              <w:t>PILLAR 04</w:t>
            </w:r>
          </w:p>
          <w:p>
            <w:pPr>
              <w:spacing w:after="80"/>
            </w:pPr>
            <w:r>
              <w:rPr>
                <w:rFonts w:ascii="Calibri" w:hAnsi="Calibri" w:eastAsia="Calibri"/>
                <w:b/>
                <w:color w:val="12151B"/>
                <w:sz w:val="36"/>
              </w:rPr>
              <w:t>SHIP READY</w:t>
            </w:r>
          </w:p>
          <w:p>
            <w:pPr>
              <w:spacing w:after="0" w:line="264" w:lineRule="auto"/>
            </w:pPr>
            <w:r>
              <w:rPr>
                <w:rFonts w:ascii="Calibri" w:hAnsi="Calibri" w:eastAsia="Calibri"/>
                <w:b w:val="0"/>
                <w:color w:val="626B78"/>
                <w:sz w:val="17"/>
              </w:rPr>
              <w:t>Polish, cihaz QA ve App Store kanıtı feature kadar zorunludur.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FF8DD"/>
            <w:tcMar>
              <w:top w:w="130" w:type="dxa"/>
              <w:start w:w="170" w:type="dxa"/>
              <w:bottom w:w="130" w:type="dxa"/>
              <w:end w:w="170" w:type="dxa"/>
            </w:tcMar>
            <w:tcBorders>
              <w:top w:val="single" w:sz="4" w:space="0" w:color="FFF8DD"/>
              <w:start w:val="single" w:sz="28" w:space="0" w:color="7A5B00"/>
              <w:bottom w:val="single" w:sz="4" w:space="0" w:color="FFF8DD"/>
              <w:end w:val="single" w:sz="4" w:space="0" w:color="FFF8DD"/>
            </w:tcBorders>
          </w:tcPr>
          <w:p>
            <w:pPr>
              <w:spacing w:after="80"/>
            </w:pPr>
            <w:r/>
            <w:r>
              <w:rPr>
                <w:rFonts w:ascii="Calibri" w:hAnsi="Calibri" w:eastAsia="Calibri"/>
                <w:b/>
                <w:color w:val="7A5B00"/>
                <w:sz w:val="18"/>
              </w:rPr>
              <w:t>■  SCOPE BOUNDARY</w:t>
            </w:r>
          </w:p>
          <w:p>
            <w:pPr>
              <w:spacing w:after="0" w:line="269" w:lineRule="auto"/>
            </w:pPr>
            <w:r>
              <w:rPr>
                <w:rFonts w:ascii="Calibri" w:hAnsi="Calibri" w:eastAsia="Calibri"/>
                <w:b w:val="0"/>
                <w:color w:val="20242B"/>
                <w:sz w:val="19"/>
              </w:rPr>
              <w:t>Mevcut Fireball, Frost/Rapid/Basic Archer, moat, repair, Blood Moon, Council, 22-node graph tech tree, Souls ve Dawn checkpoint yeniden tasarlanmayacak. Yeni işler bu sahipleri kullanacak.</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FRONT MATTER / DECISION SUMMARY</w:t>
      </w:r>
    </w:p>
    <w:p>
      <w:pPr>
        <w:pStyle w:val="Heading1"/>
      </w:pPr>
      <w:r>
        <w:t>Executive Summary</w:t>
      </w:r>
    </w:p>
    <w:p>
      <w:pPr>
        <w:spacing w:after="180"/>
      </w:pPr>
      <w:r>
        <w:rPr>
          <w:rFonts w:ascii="Calibri" w:hAnsi="Calibri" w:eastAsia="Calibri"/>
          <w:b w:val="0"/>
          <w:color w:val="626B78"/>
          <w:sz w:val="20"/>
        </w:rPr>
        <w:t>Launch kararı dört iş paketi ve bir bağımsız polish kapısı üzerine kuruludur.</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LAUNCH MUST</w:t>
            </w:r>
          </w:p>
          <w:p>
            <w:pPr>
              <w:spacing w:after="80"/>
            </w:pPr>
            <w:r>
              <w:rPr>
                <w:rFonts w:ascii="Calibri" w:hAnsi="Calibri" w:eastAsia="Calibri"/>
                <w:b/>
                <w:color w:val="12151B"/>
                <w:sz w:val="36"/>
              </w:rPr>
              <w:t>HERALD + FOCUS</w:t>
            </w:r>
          </w:p>
          <w:p>
            <w:pPr>
              <w:spacing w:after="0" w:line="264" w:lineRule="auto"/>
            </w:pPr>
            <w:r>
              <w:rPr>
                <w:rFonts w:ascii="Calibri" w:hAnsi="Calibri" w:eastAsia="Calibri"/>
                <w:b w:val="0"/>
                <w:color w:val="626B78"/>
                <w:sz w:val="17"/>
              </w:rPr>
              <w:t>Blood Moon’u aynı zombilerin yoğunluk çarpanından okunabilir bir support-miniboss encounter’ına çevirir.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LAUNCH MUST</w:t>
            </w:r>
          </w:p>
          <w:p>
            <w:pPr>
              <w:spacing w:after="80"/>
            </w:pPr>
            <w:r>
              <w:rPr>
                <w:rFonts w:ascii="Calibri" w:hAnsi="Calibri" w:eastAsia="Calibri"/>
                <w:b/>
                <w:color w:val="12151B"/>
                <w:sz w:val="36"/>
              </w:rPr>
              <w:t>FIRST SIEGE ORDERS</w:t>
            </w:r>
          </w:p>
          <w:p>
            <w:pPr>
              <w:spacing w:after="0" w:line="264" w:lineRule="auto"/>
            </w:pPr>
            <w:r>
              <w:rPr>
                <w:rFonts w:ascii="Calibri" w:hAnsi="Calibri" w:eastAsia="Calibri"/>
                <w:b w:val="0"/>
                <w:color w:val="626B78"/>
                <w:sz w:val="17"/>
              </w:rPr>
              <w:t>İlk 60–90 saniyede worker → archer → Dawn zincirini modal olmadan öğretir.</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98500A"/>
                <w:sz w:val="16"/>
              </w:rPr>
              <w:t>LAUNCH SHOULD</w:t>
            </w:r>
          </w:p>
          <w:p>
            <w:pPr>
              <w:spacing w:after="80"/>
            </w:pPr>
            <w:r>
              <w:rPr>
                <w:rFonts w:ascii="Calibri" w:hAnsi="Calibri" w:eastAsia="Calibri"/>
                <w:b/>
                <w:color w:val="12151B"/>
                <w:sz w:val="36"/>
              </w:rPr>
              <w:t>PROVISION + SHIFT</w:t>
            </w:r>
          </w:p>
          <w:p>
            <w:pPr>
              <w:spacing w:after="0" w:line="264" w:lineRule="auto"/>
            </w:pPr>
            <w:r>
              <w:rPr>
                <w:rFonts w:ascii="Calibri" w:hAnsi="Calibri" w:eastAsia="Calibri"/>
                <w:b w:val="0"/>
                <w:color w:val="626B78"/>
                <w:sz w:val="17"/>
              </w:rPr>
              <w:t>Food’u Dawn büyümesinin görünür bedeli yapar; worker atamasına geri dönüş kazandırır.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7A5B00"/>
                <w:sz w:val="16"/>
              </w:rPr>
              <w:t>LAUNCH MUST</w:t>
            </w:r>
          </w:p>
          <w:p>
            <w:pPr>
              <w:spacing w:after="80"/>
            </w:pPr>
            <w:r>
              <w:rPr>
                <w:rFonts w:ascii="Calibri" w:hAnsi="Calibri" w:eastAsia="Calibri"/>
                <w:b/>
                <w:color w:val="12151B"/>
                <w:sz w:val="36"/>
              </w:rPr>
              <w:t>FINAL FEEL / POLISH</w:t>
            </w:r>
          </w:p>
          <w:p>
            <w:pPr>
              <w:spacing w:after="0" w:line="264" w:lineRule="auto"/>
            </w:pPr>
            <w:r>
              <w:rPr>
                <w:rFonts w:ascii="Calibri" w:hAnsi="Calibri" w:eastAsia="Calibri"/>
                <w:b w:val="0"/>
                <w:color w:val="626B78"/>
                <w:sz w:val="17"/>
              </w:rPr>
              <w:t>Okunabilirlik, VFX/SFX, safe area, input, tipografi, performans ve store capture için 2 tam gün.</w:t>
            </w:r>
          </w:p>
        </w:tc>
      </w:tr>
    </w:tbl>
    <w:p>
      <w:pPr>
        <w:spacing w:after="0"/>
      </w:pP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512"/>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KARAR</w:t>
            </w:r>
          </w:p>
        </w:tc>
        <w:tc>
          <w:tcPr>
            <w:tcW w:type="dxa" w:w="4680"/>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KAPSAM</w:t>
            </w:r>
          </w:p>
        </w:tc>
        <w:tc>
          <w:tcPr>
            <w:tcW w:type="dxa" w:w="3168"/>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RELEASE KURALI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MUST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Herald + Focus, First Siege Orders, Polish, iOS pipeline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Kesilmez; alt-scope sadeleşir.</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SHOULD</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Dawn Provisioning + Shift Orders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Day 7 save/denge kapısı geçerse ship.</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CUT FIRST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Breach Report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Day 10’dan önce 1 tam gün buffer yoksa v1.1.</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v1.1</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Wall Oaths, gerçek enemy archetypes, Blood Moon tech grafts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Launch verisiyle şekillenir.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v1.2</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Legacy Relics ve uzun vadeli Soul sink</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Horizontal identity; pay-to-win yok.</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14-DAY TRUTH</w:t>
            </w:r>
          </w:p>
          <w:p>
            <w:pPr>
              <w:spacing w:after="0" w:line="269" w:lineRule="auto"/>
            </w:pPr>
            <w:r>
              <w:rPr>
                <w:rFonts w:ascii="Calibri" w:hAnsi="Calibri" w:eastAsia="Calibri"/>
                <w:b w:val="0"/>
                <w:color w:val="20242B"/>
                <w:sz w:val="19"/>
              </w:rPr>
              <w:t>Gün 1’de fiziksel cihazda çalışan signed TestFlight build kanıtlanmazsa SHOULD kapsamı daralır ve Breach Report otomatik v1.1’e gider. Feature freeze: Day 10.</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FRONT MATTER / NAVIGATION</w:t>
      </w:r>
    </w:p>
    <w:p>
      <w:pPr>
        <w:pStyle w:val="Heading1"/>
      </w:pPr>
      <w:r>
        <w:t>Contents &amp; Visual Legend</w:t>
      </w:r>
    </w:p>
    <w:p>
      <w:pPr>
        <w:spacing w:after="180"/>
      </w:pPr>
      <w:r>
        <w:rPr>
          <w:rFonts w:ascii="Calibri" w:hAnsi="Calibri" w:eastAsia="Calibri"/>
          <w:b w:val="0"/>
          <w:color w:val="626B78"/>
          <w:sz w:val="20"/>
        </w:rPr>
        <w:t>Belge sayfa sayfa izlenebilir bir üretim planı olarak düzenlenmiştir.</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3816"/>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BÖLÜM</w:t>
            </w:r>
          </w:p>
        </w:tc>
        <w:tc>
          <w:tcPr>
            <w:tcW w:type="dxa" w:w="1080"/>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SAYFA</w:t>
            </w:r>
          </w:p>
        </w:tc>
        <w:tc>
          <w:tcPr>
            <w:tcW w:type="dxa" w:w="4464"/>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İÇERIK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8"/>
              </w:rPr>
              <w:t>01 — The Game We Actually Have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5–10</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Repo gerçeği, çekirdek loop, korunacak sistemler, öncelik matrisi</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8"/>
              </w:rPr>
              <w:t>02 — Make the Blood Moon Matter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11–23</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Herald, Focus, onboarding, provisioning, shift, Breach Report</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8"/>
              </w:rPr>
              <w:t>03 — Narrative Identity</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24–26</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Last Warden, Castle Heart, Grave Tide, Souls, player-facing voice</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8"/>
              </w:rPr>
              <w:t>04 — Delivery &amp; Polish</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27–33</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Milestone ladder, iki günlük polish, timeline, QA, risk, iOS</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8"/>
              </w:rPr>
              <w:t>05 — Learning &amp; Future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34–38</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8"/>
              </w:rPr>
              <w:t>Analytics, monetization guardrails, graph roadmap, DoD, kaynaklar</w:t>
            </w:r>
          </w:p>
        </w:tc>
      </w:tr>
    </w:tbl>
    <w:p>
      <w:pPr>
        <w:spacing w:after="0"/>
      </w:pPr>
    </w:p>
    <w:p>
      <w:pPr>
        <w:spacing w:after="140" w:line="288" w:lineRule="auto"/>
      </w:pPr>
      <w:r>
        <w:rPr>
          <w:rFonts w:ascii="Calibri" w:hAnsi="Calibri" w:eastAsia="Calibri"/>
          <w:b/>
          <w:color w:val="12151B"/>
          <w:sz w:val="22"/>
        </w:rPr>
        <w:t>Görsel dil</w:t>
      </w:r>
      <w:r>
        <w:rPr>
          <w:rFonts w:ascii="Calibri" w:hAnsi="Calibri" w:eastAsia="Calibri"/>
          <w:b w:val="0"/>
          <w:i w:val="0"/>
          <w:color w:val="12151B"/>
          <w:sz w:val="22"/>
        </w:rPr>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LAUNCH MUST</w:t>
            </w:r>
          </w:p>
          <w:p>
            <w:pPr>
              <w:spacing w:after="80"/>
            </w:pPr>
            <w:r>
              <w:rPr>
                <w:rFonts w:ascii="Calibri" w:hAnsi="Calibri" w:eastAsia="Calibri"/>
                <w:b/>
                <w:color w:val="12151B"/>
                <w:sz w:val="36"/>
              </w:rPr>
              <w:t>KIRMIZI</w:t>
            </w:r>
          </w:p>
          <w:p>
            <w:pPr>
              <w:spacing w:after="0" w:line="264" w:lineRule="auto"/>
            </w:pPr>
            <w:r>
              <w:rPr>
                <w:rFonts w:ascii="Calibri" w:hAnsi="Calibri" w:eastAsia="Calibri"/>
                <w:b w:val="0"/>
                <w:color w:val="626B78"/>
                <w:sz w:val="17"/>
              </w:rPr>
              <w:t>Critical path; ship kararı için zorunlu.</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98500A"/>
                <w:sz w:val="16"/>
              </w:rPr>
              <w:t>LAUNCH SHOULD</w:t>
            </w:r>
          </w:p>
          <w:p>
            <w:pPr>
              <w:spacing w:after="80"/>
            </w:pPr>
            <w:r>
              <w:rPr>
                <w:rFonts w:ascii="Calibri" w:hAnsi="Calibri" w:eastAsia="Calibri"/>
                <w:b/>
                <w:color w:val="12151B"/>
                <w:sz w:val="36"/>
              </w:rPr>
              <w:t>EMBER</w:t>
            </w:r>
          </w:p>
          <w:p>
            <w:pPr>
              <w:spacing w:after="0" w:line="264" w:lineRule="auto"/>
            </w:pPr>
            <w:r>
              <w:rPr>
                <w:rFonts w:ascii="Calibri" w:hAnsi="Calibri" w:eastAsia="Calibri"/>
                <w:b w:val="0"/>
                <w:color w:val="626B78"/>
                <w:sz w:val="17"/>
              </w:rPr>
              <w:t>Değerli ama hard gate arkasında.</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5F46B7"/>
                <w:sz w:val="16"/>
              </w:rPr>
              <w:t>V1.1 / V1.2</w:t>
            </w:r>
          </w:p>
          <w:p>
            <w:pPr>
              <w:spacing w:after="80"/>
            </w:pPr>
            <w:r>
              <w:rPr>
                <w:rFonts w:ascii="Calibri" w:hAnsi="Calibri" w:eastAsia="Calibri"/>
                <w:b/>
                <w:color w:val="12151B"/>
                <w:sz w:val="36"/>
              </w:rPr>
              <w:t>SOUL PURPLE</w:t>
            </w:r>
          </w:p>
          <w:p>
            <w:pPr>
              <w:spacing w:after="0" w:line="264" w:lineRule="auto"/>
            </w:pPr>
            <w:r>
              <w:rPr>
                <w:rFonts w:ascii="Calibri" w:hAnsi="Calibri" w:eastAsia="Calibri"/>
                <w:b w:val="0"/>
                <w:color w:val="626B78"/>
                <w:sz w:val="17"/>
              </w:rPr>
              <w:t>Postlaunch graph düğümleri.</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SYSTEM SIGNAL</w:t>
            </w:r>
          </w:p>
          <w:p>
            <w:pPr>
              <w:spacing w:after="80"/>
            </w:pPr>
            <w:r>
              <w:rPr>
                <w:rFonts w:ascii="Calibri" w:hAnsi="Calibri" w:eastAsia="Calibri"/>
                <w:b/>
                <w:color w:val="12151B"/>
                <w:sz w:val="36"/>
              </w:rPr>
              <w:t>FOCUS CYAN</w:t>
            </w:r>
          </w:p>
          <w:p>
            <w:pPr>
              <w:spacing w:after="0" w:line="264" w:lineRule="auto"/>
            </w:pPr>
            <w:r>
              <w:rPr>
                <w:rFonts w:ascii="Calibri" w:hAnsi="Calibri" w:eastAsia="Calibri"/>
                <w:b w:val="0"/>
                <w:color w:val="626B78"/>
                <w:sz w:val="17"/>
              </w:rPr>
              <w:t>UI, input ve okunabilirlik katmanı.</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E2F7F9"/>
            <w:tcMar>
              <w:top w:w="130" w:type="dxa"/>
              <w:start w:w="170" w:type="dxa"/>
              <w:bottom w:w="130" w:type="dxa"/>
              <w:end w:w="170" w:type="dxa"/>
            </w:tcMar>
            <w:tcBorders>
              <w:top w:val="single" w:sz="4" w:space="0" w:color="E2F7F9"/>
              <w:start w:val="single" w:sz="28" w:space="0" w:color="137D8B"/>
              <w:bottom w:val="single" w:sz="4" w:space="0" w:color="E2F7F9"/>
              <w:end w:val="single" w:sz="4" w:space="0" w:color="E2F7F9"/>
            </w:tcBorders>
          </w:tcPr>
          <w:p>
            <w:pPr>
              <w:spacing w:after="80"/>
            </w:pPr>
            <w:r/>
            <w:r>
              <w:rPr>
                <w:rFonts w:ascii="Calibri" w:hAnsi="Calibri" w:eastAsia="Calibri"/>
                <w:b/>
                <w:color w:val="137D8B"/>
                <w:sz w:val="18"/>
              </w:rPr>
              <w:t>●  EVIDENCE LABELS</w:t>
            </w:r>
          </w:p>
          <w:p>
            <w:pPr>
              <w:spacing w:after="0" w:line="269" w:lineRule="auto"/>
            </w:pPr>
            <w:r>
              <w:rPr>
                <w:rFonts w:ascii="Calibri" w:hAnsi="Calibri" w:eastAsia="Calibri"/>
                <w:b w:val="0"/>
                <w:color w:val="20242B"/>
                <w:sz w:val="19"/>
              </w:rPr>
              <w:t>CURRENT PROJECT CAPTURE = mevcut build kanıtı • PROPOSED UI = üretim hedefi • CONCEPT ART = pazarlama değil, yaratıcı yön • PRODUCTION DIAGRAM = uygulanacak akış.</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cantSplit/>
        </w:trPr>
        <w:tc>
          <w:tcPr>
            <w:tcW w:type="dxa" w:w="9360"/>
            <w:shd w:fill="12151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pPr>
              <w:spacing w:after="0"/>
              <w:jc w:val="center"/>
            </w:pPr>
            <w:r/>
            <w:r>
              <w:drawing>
                <wp:inline>
                  <wp:extent cx="5943600" cy="3343275"/>
                  <wp:docPr id="2" name="Picture 2" descr="Current Project Capture for The Game We Actually Have." title="Current Project Capture for The Game We Actually Have."/>
                  <wp:cNvGraphicFramePr>
                    <a:graphicFrameLocks noChangeAspect="1"/>
                  </wp:cNvGraphicFramePr>
                  <a:graphic>
                    <a:graphicData uri="http://schemas.openxmlformats.org/drawingml/2006/picture">
                      <pic:pic>
                        <pic:nvPicPr>
                          <pic:cNvPr id="0" name="CastleAndWorkers_FinalCheck.png"/>
                          <pic:cNvPicPr/>
                        </pic:nvPicPr>
                        <pic:blipFill>
                          <a:blip r:embed="rId13"/>
                          <a:stretch>
                            <a:fillRect/>
                          </a:stretch>
                        </pic:blipFill>
                        <pic:spPr>
                          <a:xfrm>
                            <a:off x="0" y="0"/>
                            <a:ext cx="5943600" cy="3343275"/>
                          </a:xfrm>
                          <a:prstGeom prst="rect"/>
                        </pic:spPr>
                      </pic:pic>
                    </a:graphicData>
                  </a:graphic>
                </wp:inline>
              </w:drawing>
            </w:r>
          </w:p>
        </w:tc>
      </w:tr>
      <w:tr>
        <w:trPr>
          <w:cantSplit/>
        </w:trPr>
        <w:tc>
          <w:tcPr>
            <w:tcW w:type="dxa" w:w="9360"/>
            <w:shd w:fill="12151B"/>
            <w:tcMar>
              <w:top w:w="220" w:type="dxa"/>
              <w:start w:w="260" w:type="dxa"/>
              <w:bottom w:w="240" w:type="dxa"/>
              <w:end w:w="260" w:type="dxa"/>
            </w:tcMar>
            <w:tcBorders>
              <w:top w:val="nil" w:sz="0" w:space="0" w:color="FFFFFF"/>
              <w:start w:val="nil" w:sz="0" w:space="0" w:color="FFFFFF"/>
              <w:bottom w:val="nil" w:sz="0" w:space="0" w:color="FFFFFF"/>
              <w:end w:val="nil" w:sz="0" w:space="0" w:color="FFFFFF"/>
            </w:tcBorders>
          </w:tcPr>
          <w:p>
            <w:pPr>
              <w:spacing w:after="320"/>
            </w:pPr>
            <w:r/>
            <w:r>
              <w:rPr>
                <w:rFonts w:ascii="Calibri" w:hAnsi="Calibri" w:eastAsia="Calibri"/>
                <w:b/>
                <w:color w:val="38C7D8"/>
                <w:sz w:val="18"/>
              </w:rPr>
              <w:t>SECTION 01</w:t>
            </w:r>
          </w:p>
          <w:p>
            <w:pPr>
              <w:pStyle w:val="Heading1"/>
              <w:spacing w:after="240"/>
            </w:pPr>
            <w:r>
              <w:rPr>
                <w:rFonts w:ascii="Calibri" w:hAnsi="Calibri" w:eastAsia="Calibri"/>
                <w:b/>
                <w:color w:val="FFFFFF"/>
                <w:sz w:val="56"/>
              </w:rPr>
              <w:t>The Game We Actually Have</w:t>
            </w:r>
          </w:p>
          <w:p>
            <w:pPr>
              <w:spacing w:after="360" w:line="300" w:lineRule="auto"/>
            </w:pPr>
            <w:r>
              <w:rPr>
                <w:rFonts w:ascii="Calibri" w:hAnsi="Calibri" w:eastAsia="Calibri"/>
                <w:b w:val="0"/>
                <w:color w:val="D7DBE2"/>
                <w:sz w:val="22"/>
              </w:rPr>
              <w:t>Çekirdek teknik omurga güçlü: yüksek yoğunluklu ECS kuşatması, sürekli dört faz, gerçek kaynak/worker ekonomisi, reveal graph tech tree, Council ve meta progression. Launch boşluğu yeni bir temel sistem değil; kalabalığın içinde okunabilir tehdit, ilk dakikada yön ve kararların net geri bildirimidir.</w:t>
            </w:r>
          </w:p>
          <w:p>
            <w:pPr>
              <w:spacing w:before="240" w:after="0"/>
            </w:pPr>
            <w:r>
              <w:rPr>
                <w:rFonts w:ascii="Calibri" w:hAnsi="Calibri" w:eastAsia="Calibri"/>
                <w:b w:val="0"/>
                <w:i/>
                <w:color w:val="38C7D8"/>
                <w:sz w:val="30"/>
              </w:rPr>
              <w:t>Keep the engine. Clarify the war.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01 / REPO TRUTH</w:t>
      </w:r>
    </w:p>
    <w:p>
      <w:pPr>
        <w:pStyle w:val="Heading2"/>
      </w:pPr>
      <w:r>
        <w:t>Current Product Snapshot</w:t>
      </w:r>
    </w:p>
    <w:p>
      <w:pPr>
        <w:spacing w:after="180"/>
      </w:pPr>
      <w:r>
        <w:rPr>
          <w:rFonts w:ascii="Calibri" w:hAnsi="Calibri" w:eastAsia="Calibri"/>
          <w:b w:val="0"/>
          <w:color w:val="626B78"/>
          <w:sz w:val="20"/>
        </w:rPr>
        <w:t>11 Temmuz 2026 statik audit özeti. Unity/Play Mode testi bu doküman üretiminde çalıştırılmadı.</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CORE CYCLE</w:t>
            </w:r>
          </w:p>
          <w:p>
            <w:pPr>
              <w:spacing w:after="80"/>
            </w:pPr>
            <w:r>
              <w:rPr>
                <w:rFonts w:ascii="Calibri" w:hAnsi="Calibri" w:eastAsia="Calibri"/>
                <w:b/>
                <w:color w:val="12151B"/>
                <w:sz w:val="36"/>
              </w:rPr>
              <w:t>60 sec</w:t>
            </w:r>
          </w:p>
          <w:p>
            <w:pPr>
              <w:spacing w:after="0" w:line="264" w:lineRule="auto"/>
            </w:pPr>
            <w:r>
              <w:rPr>
                <w:rFonts w:ascii="Calibri" w:hAnsi="Calibri" w:eastAsia="Calibri"/>
                <w:b w:val="0"/>
                <w:color w:val="626B78"/>
                <w:sz w:val="17"/>
              </w:rPr>
              <w:t>Day 22 • Dusk 8 • Night 22 • Dawn 8</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HORDE CAP</w:t>
            </w:r>
          </w:p>
          <w:p>
            <w:pPr>
              <w:spacing w:after="80"/>
            </w:pPr>
            <w:r>
              <w:rPr>
                <w:rFonts w:ascii="Calibri" w:hAnsi="Calibri" w:eastAsia="Calibri"/>
                <w:b/>
                <w:color w:val="12151B"/>
                <w:sz w:val="36"/>
              </w:rPr>
              <w:t>900</w:t>
            </w:r>
          </w:p>
          <w:p>
            <w:pPr>
              <w:spacing w:after="0" w:line="264" w:lineRule="auto"/>
            </w:pPr>
            <w:r>
              <w:rPr>
                <w:rFonts w:ascii="Calibri" w:hAnsi="Calibri" w:eastAsia="Calibri"/>
                <w:b w:val="0"/>
                <w:color w:val="626B78"/>
                <w:sz w:val="17"/>
              </w:rPr>
              <w:t>Max alive; spawn batch cap 16</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ENEMY CATALOG</w:t>
            </w:r>
          </w:p>
          <w:p>
            <w:pPr>
              <w:spacing w:after="80"/>
            </w:pPr>
            <w:r>
              <w:rPr>
                <w:rFonts w:ascii="Calibri" w:hAnsi="Calibri" w:eastAsia="Calibri"/>
                <w:b/>
                <w:color w:val="12151B"/>
                <w:sz w:val="36"/>
              </w:rPr>
              <w:t>1</w:t>
            </w:r>
          </w:p>
          <w:p>
            <w:pPr>
              <w:spacing w:after="0" w:line="264" w:lineRule="auto"/>
            </w:pPr>
            <w:r>
              <w:rPr>
                <w:rFonts w:ascii="Calibri" w:hAnsi="Calibri" w:eastAsia="Calibri"/>
                <w:b w:val="0"/>
                <w:color w:val="626B78"/>
                <w:sz w:val="17"/>
              </w:rPr>
              <w:t>Aktif tek Zombie prefab ve tek davranış şeması</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BLOOD MOON</w:t>
            </w:r>
          </w:p>
          <w:p>
            <w:pPr>
              <w:spacing w:after="80"/>
            </w:pPr>
            <w:r>
              <w:rPr>
                <w:rFonts w:ascii="Calibri" w:hAnsi="Calibri" w:eastAsia="Calibri"/>
                <w:b/>
                <w:color w:val="12151B"/>
                <w:sz w:val="36"/>
              </w:rPr>
              <w:t>Every 5th</w:t>
            </w:r>
          </w:p>
          <w:p>
            <w:pPr>
              <w:spacing w:after="0" w:line="264" w:lineRule="auto"/>
            </w:pPr>
            <w:r>
              <w:rPr>
                <w:rFonts w:ascii="Calibri" w:hAnsi="Calibri" w:eastAsia="Calibri"/>
                <w:b w:val="0"/>
                <w:color w:val="626B78"/>
                <w:sz w:val="17"/>
              </w:rPr>
              <w:t>Mevcut +50% intensity; boss/miniboss yok</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5F46B7"/>
                <w:sz w:val="16"/>
              </w:rPr>
              <w:t>TECH GRAPH</w:t>
            </w:r>
          </w:p>
          <w:p>
            <w:pPr>
              <w:spacing w:after="80"/>
            </w:pPr>
            <w:r>
              <w:rPr>
                <w:rFonts w:ascii="Calibri" w:hAnsi="Calibri" w:eastAsia="Calibri"/>
                <w:b/>
                <w:color w:val="12151B"/>
                <w:sz w:val="36"/>
              </w:rPr>
              <w:t>22 nodes</w:t>
            </w:r>
          </w:p>
          <w:p>
            <w:pPr>
              <w:spacing w:after="0" w:line="264" w:lineRule="auto"/>
            </w:pPr>
            <w:r>
              <w:rPr>
                <w:rFonts w:ascii="Calibri" w:hAnsi="Calibri" w:eastAsia="Calibri"/>
                <w:b w:val="0"/>
                <w:color w:val="626B78"/>
                <w:sz w:val="17"/>
              </w:rPr>
              <w:t>Kategori/tier içermeyen SO-driven reveal graph</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7A5B00"/>
                <w:sz w:val="16"/>
              </w:rPr>
              <w:t>COUNCIL</w:t>
            </w:r>
          </w:p>
          <w:p>
            <w:pPr>
              <w:spacing w:after="80"/>
            </w:pPr>
            <w:r>
              <w:rPr>
                <w:rFonts w:ascii="Calibri" w:hAnsi="Calibri" w:eastAsia="Calibri"/>
                <w:b/>
                <w:color w:val="12151B"/>
                <w:sz w:val="36"/>
              </w:rPr>
              <w:t>9 + 11</w:t>
            </w:r>
          </w:p>
          <w:p>
            <w:pPr>
              <w:spacing w:after="0" w:line="264" w:lineRule="auto"/>
            </w:pPr>
            <w:r>
              <w:rPr>
                <w:rFonts w:ascii="Calibri" w:hAnsi="Calibri" w:eastAsia="Calibri"/>
                <w:b w:val="0"/>
                <w:color w:val="626B78"/>
                <w:sz w:val="17"/>
              </w:rPr>
              <w:t>9 template • 11 effect atom</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5F46B7"/>
                <w:sz w:val="16"/>
              </w:rPr>
              <w:t>META</w:t>
            </w:r>
          </w:p>
          <w:p>
            <w:pPr>
              <w:spacing w:after="80"/>
            </w:pPr>
            <w:r>
              <w:rPr>
                <w:rFonts w:ascii="Calibri" w:hAnsi="Calibri" w:eastAsia="Calibri"/>
                <w:b/>
                <w:color w:val="12151B"/>
                <w:sz w:val="36"/>
              </w:rPr>
              <w:t>7 upgrades</w:t>
            </w:r>
          </w:p>
          <w:p>
            <w:pPr>
              <w:spacing w:after="0" w:line="264" w:lineRule="auto"/>
            </w:pPr>
            <w:r>
              <w:rPr>
                <w:rFonts w:ascii="Calibri" w:hAnsi="Calibri" w:eastAsia="Calibri"/>
                <w:b w:val="0"/>
                <w:color w:val="626B78"/>
                <w:sz w:val="17"/>
              </w:rPr>
              <w:t>1 kill = 1 Soul; ölüm ekranı mağazası</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98500A"/>
                <w:sz w:val="16"/>
              </w:rPr>
              <w:t>AUTOMATED TESTS</w:t>
            </w:r>
          </w:p>
          <w:p>
            <w:pPr>
              <w:spacing w:after="80"/>
            </w:pPr>
            <w:r>
              <w:rPr>
                <w:rFonts w:ascii="Calibri" w:hAnsi="Calibri" w:eastAsia="Calibri"/>
                <w:b/>
                <w:color w:val="12151B"/>
                <w:sz w:val="36"/>
              </w:rPr>
              <w:t>7</w:t>
            </w:r>
          </w:p>
          <w:p>
            <w:pPr>
              <w:spacing w:after="0" w:line="264" w:lineRule="auto"/>
            </w:pPr>
            <w:r>
              <w:rPr>
                <w:rFonts w:ascii="Calibri" w:hAnsi="Calibri" w:eastAsia="Calibri"/>
                <w:b w:val="0"/>
                <w:color w:val="626B78"/>
                <w:sz w:val="17"/>
              </w:rPr>
              <w:t>Yalnız Council EditMode; PlayMode yok</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E2F7F9"/>
            <w:tcMar>
              <w:top w:w="130" w:type="dxa"/>
              <w:start w:w="170" w:type="dxa"/>
              <w:bottom w:w="130" w:type="dxa"/>
              <w:end w:w="170" w:type="dxa"/>
            </w:tcMar>
            <w:tcBorders>
              <w:top w:val="single" w:sz="4" w:space="0" w:color="E2F7F9"/>
              <w:start w:val="single" w:sz="28" w:space="0" w:color="137D8B"/>
              <w:bottom w:val="single" w:sz="4" w:space="0" w:color="E2F7F9"/>
              <w:end w:val="single" w:sz="4" w:space="0" w:color="E2F7F9"/>
            </w:tcBorders>
          </w:tcPr>
          <w:p>
            <w:pPr>
              <w:spacing w:after="80"/>
            </w:pPr>
            <w:r/>
            <w:r>
              <w:rPr>
                <w:rFonts w:ascii="Calibri" w:hAnsi="Calibri" w:eastAsia="Calibri"/>
                <w:b/>
                <w:color w:val="137D8B"/>
                <w:sz w:val="18"/>
              </w:rPr>
              <w:t>◆  PRODUCT DIAGNOSIS</w:t>
            </w:r>
          </w:p>
          <w:p>
            <w:pPr>
              <w:spacing w:after="0" w:line="269" w:lineRule="auto"/>
            </w:pPr>
            <w:r>
              <w:rPr>
                <w:rFonts w:ascii="Calibri" w:hAnsi="Calibri" w:eastAsia="Calibri"/>
                <w:b w:val="0"/>
                <w:color w:val="20242B"/>
                <w:sz w:val="19"/>
              </w:rPr>
              <w:t>Oyun “sistemsiz” değil. Problem; tekil horde kimliği, ilk-run aktivasyonu, Food/worker geri dönüşü ve presentation finish eksikliği. Bu nedenle plan paralel motorlar değil, mevcut sahipler üzerinde dar katmanlar önerir.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01 / CORE LOOP</w:t>
      </w:r>
    </w:p>
    <w:p>
      <w:pPr>
        <w:pStyle w:val="Heading2"/>
      </w:pPr>
      <w:r>
        <w:t>The Loop Is Already Strong</w:t>
      </w:r>
    </w:p>
    <w:p>
      <w:pPr>
        <w:spacing w:after="180"/>
      </w:pPr>
      <w:r>
        <w:rPr>
          <w:rFonts w:ascii="Calibri" w:hAnsi="Calibri" w:eastAsia="Calibri"/>
          <w:b w:val="0"/>
          <w:color w:val="626B78"/>
          <w:sz w:val="20"/>
        </w:rPr>
        <w:t>Faz süreleri ve sürekli spawn korunur; yeni işler karar ve okunabilirlik ekler.</w:t>
      </w:r>
    </w:p>
    <w:p>
      <w:pPr>
        <w:spacing w:after="0"/>
        <w:jc w:val="center"/>
      </w:pPr>
      <w:r>
        <w:drawing>
          <wp:inline>
            <wp:extent cx="5806440" cy="3161284"/>
            <wp:docPr id="3" name="Picture 3" descr="Production Diagram: Mevcut 60 saniyelik continuous siege cycle ve launch müdahale noktaları." title="Production Diagram: Mevcut 60 saniyelik continuous siege cycle ve launch müdahal"/>
            <wp:cNvGraphicFramePr>
              <a:graphicFrameLocks noChangeAspect="1"/>
            </wp:cNvGraphicFramePr>
            <a:graphic>
              <a:graphicData uri="http://schemas.openxmlformats.org/drawingml/2006/picture">
                <pic:pic>
                  <pic:nvPicPr>
                    <pic:cNvPr id="0" name="core_loop.png"/>
                    <pic:cNvPicPr/>
                  </pic:nvPicPr>
                  <pic:blipFill>
                    <a:blip r:embed="rId14"/>
                    <a:stretch>
                      <a:fillRect/>
                    </a:stretch>
                  </pic:blipFill>
                  <pic:spPr>
                    <a:xfrm>
                      <a:off x="0" y="0"/>
                      <a:ext cx="5806440" cy="3161284"/>
                    </a:xfrm>
                    <a:prstGeom prst="rect"/>
                  </pic:spPr>
                </pic:pic>
              </a:graphicData>
            </a:graphic>
          </wp:inline>
        </w:drawing>
      </w:r>
    </w:p>
    <w:p>
      <w:pPr>
        <w:spacing w:after="140"/>
      </w:pPr>
      <w:r>
        <w:rPr>
          <w:rFonts w:ascii="Calibri" w:hAnsi="Calibri" w:eastAsia="Calibri"/>
          <w:b/>
          <w:color w:val="137D8B"/>
          <w:sz w:val="16"/>
        </w:rPr>
        <w:t xml:space="preserve">PRODUCTION DIAGRAM  </w:t>
      </w:r>
      <w:r>
        <w:rPr>
          <w:rFonts w:ascii="Calibri" w:hAnsi="Calibri" w:eastAsia="Calibri"/>
          <w:b w:val="0"/>
          <w:i/>
          <w:color w:val="626B78"/>
          <w:sz w:val="16"/>
        </w:rPr>
        <w:t>Mevcut 60 saniyelik continuous siege cycle ve launch müdahale noktaları.</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44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FAZ</w:t>
            </w:r>
          </w:p>
        </w:tc>
        <w:tc>
          <w:tcPr>
            <w:tcW w:type="dxa" w:w="396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BUGÜNKÜ IŞLEV</w:t>
            </w:r>
          </w:p>
        </w:tc>
        <w:tc>
          <w:tcPr>
            <w:tcW w:type="dxa" w:w="396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7"/>
              </w:rPr>
              <w:t>LAUNCH’TA EKLENEN SINYAL</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DAY</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Kaynak, worker, recruitment, tech</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First Siege Orders + Dawn forecast</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DUSK</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Yoğunluk artışı ve warning</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Blood Moon Herald telegraph hazırlığı</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NIGHT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Peak horde pressure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Herald aura + Focus counterplay</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DAWN</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Growth, Council, checkpoint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Provisioning result; opsiyonel Breach Report</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NON-NEGOTIABLE</w:t>
            </w:r>
          </w:p>
          <w:p>
            <w:pPr>
              <w:spacing w:after="0" w:line="269" w:lineRule="auto"/>
            </w:pPr>
            <w:r>
              <w:rPr>
                <w:rFonts w:ascii="Calibri" w:hAnsi="Calibri" w:eastAsia="Calibri"/>
                <w:b w:val="0"/>
                <w:color w:val="20242B"/>
                <w:sz w:val="19"/>
              </w:rPr>
              <w:t>Day/Dusk/Night/Dawn süreleri launch feature’larına uyacak diye genişletilmez. UI ve sistemler mevcut cycle edge’lerine bağlanır.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01 / SCOPE PROTECTION</w:t>
      </w:r>
    </w:p>
    <w:p>
      <w:pPr>
        <w:pStyle w:val="Heading2"/>
      </w:pPr>
      <w:r>
        <w:t>Do Not Rebuild What Already Works</w:t>
      </w:r>
    </w:p>
    <w:p>
      <w:pPr>
        <w:spacing w:after="180"/>
      </w:pPr>
      <w:r>
        <w:rPr>
          <w:rFonts w:ascii="Calibri" w:hAnsi="Calibri" w:eastAsia="Calibri"/>
          <w:b w:val="0"/>
          <w:color w:val="626B78"/>
          <w:sz w:val="20"/>
        </w:rPr>
        <w:t>Her öneri mevcut bir gücü tüketir; onu yeniden icat etmez.</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376"/>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MEVCUT VE KORUNACAK</w:t>
            </w:r>
          </w:p>
        </w:tc>
        <w:tc>
          <w:tcPr>
            <w:tcW w:type="dxa" w:w="3240"/>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BUGÜNKÜ GERÇEK</w:t>
            </w:r>
          </w:p>
        </w:tc>
        <w:tc>
          <w:tcPr>
            <w:tcW w:type="dxa" w:w="3744"/>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YENI DEĞERIN SINIRI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Blood Moon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 5. gece +50% intensity</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tekil encounter katmanı; cycle yeniden yazılmaz.</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Basic / Rapid / Frost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Üç archer tipi ve nearest target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Focus yalnız geçerli priority target ön-kontrolü.</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Fireball</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60 damage, 2.2 radius, 45s cooldown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için doğal x1.5 counter; yeni spell yok.</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Moat + repair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Slow/flame ve continuous repair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Breach feedback tüketir; yeni defense layer yok.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Tech graph</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22-node SO reveal graph</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Kategori/tier veya ikinci upgrade ekranı yok.</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Council</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9 template + 11 atom</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Yeni Council motoru yok; narrative copy hizalanır.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Souls / meta</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Kill-based persistence, 7 upgrade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Launch monetization yok; v1.2 Relics olası sink.</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Dawn checkpoint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Transient zombiler kaydedilmez</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Herald/report transient kalır; save semantiği korunur.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FF8DD"/>
            <w:tcMar>
              <w:top w:w="130" w:type="dxa"/>
              <w:start w:w="170" w:type="dxa"/>
              <w:bottom w:w="130" w:type="dxa"/>
              <w:end w:w="170" w:type="dxa"/>
            </w:tcMar>
            <w:tcBorders>
              <w:top w:val="single" w:sz="4" w:space="0" w:color="FFF8DD"/>
              <w:start w:val="single" w:sz="28" w:space="0" w:color="7A5B00"/>
              <w:bottom w:val="single" w:sz="4" w:space="0" w:color="FFF8DD"/>
              <w:end w:val="single" w:sz="4" w:space="0" w:color="FFF8DD"/>
            </w:tcBorders>
          </w:tcPr>
          <w:p>
            <w:pPr>
              <w:spacing w:after="80"/>
            </w:pPr>
            <w:r/>
            <w:r>
              <w:rPr>
                <w:rFonts w:ascii="Calibri" w:hAnsi="Calibri" w:eastAsia="Calibri"/>
                <w:b/>
                <w:color w:val="7A5B00"/>
                <w:sz w:val="18"/>
              </w:rPr>
              <w:t>■  ARCHITECTURAL RULE</w:t>
            </w:r>
          </w:p>
          <w:p>
            <w:pPr>
              <w:spacing w:after="0" w:line="269" w:lineRule="auto"/>
            </w:pPr>
            <w:r>
              <w:rPr>
                <w:rFonts w:ascii="Calibri" w:hAnsi="Calibri" w:eastAsia="Calibri"/>
                <w:b w:val="0"/>
                <w:color w:val="20242B"/>
                <w:sz w:val="19"/>
              </w:rPr>
              <w:t>Yeni component/system yalnız tek bir davranışın gerçek sahibi olduğunda eklenir. UI count tahmini, duplicated state veya generic quest/campaign framework kabul edilmez.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01 / EVIDENCE</w:t>
      </w:r>
    </w:p>
    <w:p>
      <w:pPr>
        <w:pStyle w:val="Heading2"/>
      </w:pPr>
      <w:r>
        <w:t>Readability &amp; Horde Identity</w:t>
      </w:r>
    </w:p>
    <w:p>
      <w:pPr>
        <w:spacing w:after="180"/>
      </w:pPr>
      <w:r>
        <w:rPr>
          <w:rFonts w:ascii="Calibri" w:hAnsi="Calibri" w:eastAsia="Calibri"/>
          <w:b w:val="0"/>
          <w:color w:val="626B78"/>
          <w:sz w:val="20"/>
        </w:rPr>
        <w:t>Mevcut kamera güçlü bir kale/alan ayrımı veriyor; savaş alanının büyük negatif alanı amaçlı okunurluğa dönüştürülmeli.</w:t>
      </w:r>
    </w:p>
    <w:tbl>
      <w:tblPr>
        <w:tblW w:type="dxa" w:w="9360"/>
        <w:jc w:val="center"/>
        <w:tblLayout w:type="fixed"/>
        <w:tblLook w:firstColumn="1" w:firstRow="1" w:lastColumn="0" w:lastRow="0" w:noHBand="0" w:noVBand="1" w:val="04A0"/>
      </w:tblPr>
      <w:tblGrid>
        <w:gridCol w:w="4680"/>
        <w:gridCol w:w="4680"/>
      </w:tblGrid>
      <w:tr>
        <w:tc>
          <w:tcPr>
            <w:tcW w:type="dxa" w:w="4608"/>
            <w:vAlign w:val="top"/>
            <w:tcMar>
              <w:top w:w="60" w:type="dxa"/>
              <w:start w:w="60" w:type="dxa"/>
              <w:bottom w:w="60" w:type="dxa"/>
              <w:end w:w="60" w:type="dxa"/>
            </w:tcMar>
            <w:tcBorders>
              <w:top w:val="nil" w:sz="0" w:space="0" w:color="FFFFFF"/>
              <w:start w:val="nil" w:sz="0" w:space="0" w:color="FFFFFF"/>
              <w:bottom w:val="nil" w:sz="0" w:space="0" w:color="FFFFFF"/>
              <w:end w:val="nil" w:sz="0" w:space="0" w:color="FFFFFF"/>
            </w:tcBorders>
          </w:tcPr>
          <w:p>
            <w:pPr>
              <w:spacing w:after="0"/>
              <w:jc w:val="center"/>
            </w:pPr>
            <w:r/>
            <w:r>
              <w:drawing>
                <wp:inline>
                  <wp:extent cx="2743200" cy="1543050"/>
                  <wp:docPr id="4" name="Picture 4" descr="Current Project Capture: Kale solda, geniş savaş alanı sağda. Güçlü kompozisyon; ancak tekil tehdit odağı yok." title="Current Project Capture: Kale solda, geniş savaş alanı sağda. Güçlü kompozisyon;"/>
                  <wp:cNvGraphicFramePr>
                    <a:graphicFrameLocks noChangeAspect="1"/>
                  </wp:cNvGraphicFramePr>
                  <a:graphic>
                    <a:graphicData uri="http://schemas.openxmlformats.org/drawingml/2006/picture">
                      <pic:pic>
                        <pic:nvPicPr>
                          <pic:cNvPr id="0" name="CastleAndWorkers_FinalCheck.png"/>
                          <pic:cNvPicPr/>
                        </pic:nvPicPr>
                        <pic:blipFill>
                          <a:blip r:embed="rId13"/>
                          <a:stretch>
                            <a:fillRect/>
                          </a:stretch>
                        </pic:blipFill>
                        <pic:spPr>
                          <a:xfrm>
                            <a:off x="0" y="0"/>
                            <a:ext cx="2743200" cy="1543050"/>
                          </a:xfrm>
                          <a:prstGeom prst="rect"/>
                        </pic:spPr>
                      </pic:pic>
                    </a:graphicData>
                  </a:graphic>
                </wp:inline>
              </w:drawing>
            </w:r>
          </w:p>
          <w:p>
            <w:pPr>
              <w:spacing w:after="40"/>
            </w:pPr>
            <w:r>
              <w:rPr>
                <w:rFonts w:ascii="Calibri" w:hAnsi="Calibri" w:eastAsia="Calibri"/>
                <w:b/>
                <w:color w:val="137D8B"/>
                <w:sz w:val="16"/>
              </w:rPr>
              <w:t>CURRENT PROJECT CAPTURE</w:t>
            </w:r>
          </w:p>
          <w:p>
            <w:pPr>
              <w:spacing w:after="0"/>
            </w:pPr>
            <w:r>
              <w:rPr>
                <w:rFonts w:ascii="Calibri" w:hAnsi="Calibri" w:eastAsia="Calibri"/>
                <w:b w:val="0"/>
                <w:i/>
                <w:color w:val="626B78"/>
                <w:sz w:val="16"/>
              </w:rPr>
              <w:t>Kale solda, geniş savaş alanı sağda. Güçlü kompozisyon; ancak tekil tehdit odağı yok.</w:t>
            </w:r>
          </w:p>
        </w:tc>
        <w:tc>
          <w:tcPr>
            <w:tcW w:type="dxa" w:w="4752"/>
            <w:vAlign w:val="top"/>
            <w:tcMar>
              <w:top w:w="60" w:type="dxa"/>
              <w:start w:w="60" w:type="dxa"/>
              <w:bottom w:w="60" w:type="dxa"/>
              <w:end w:w="60" w:type="dxa"/>
            </w:tcMar>
            <w:tcBorders>
              <w:top w:val="nil" w:sz="0" w:space="0" w:color="FFFFFF"/>
              <w:start w:val="nil" w:sz="0" w:space="0" w:color="FFFFFF"/>
              <w:bottom w:val="nil" w:sz="0" w:space="0" w:color="FFFFFF"/>
              <w:end w:val="nil" w:sz="0" w:space="0" w:color="FFFFFF"/>
            </w:tcBorders>
          </w:tcPr>
          <w:p>
            <w:pPr>
              <w:spacing w:after="0"/>
              <w:jc w:val="center"/>
            </w:pPr>
            <w:r/>
            <w:r>
              <w:drawing>
                <wp:inline>
                  <wp:extent cx="2743200" cy="1543050"/>
                  <wp:docPr id="5" name="Picture 5" descr="Debug / Route Evidence: Worker ve horde rotalarının teknik kanıtı. Final art hero olarak kullanılmamalı." title="Debug / Route Evidence: Worker ve horde rotalarının teknik kanıtı. Final art her"/>
                  <wp:cNvGraphicFramePr>
                    <a:graphicFrameLocks noChangeAspect="1"/>
                  </wp:cNvGraphicFramePr>
                  <a:graphic>
                    <a:graphicData uri="http://schemas.openxmlformats.org/drawingml/2006/picture">
                      <pic:pic>
                        <pic:nvPicPr>
                          <pic:cNvPr id="0" name="WorkerRoutes_Fixed.png"/>
                          <pic:cNvPicPr/>
                        </pic:nvPicPr>
                        <pic:blipFill>
                          <a:blip r:embed="rId15"/>
                          <a:stretch>
                            <a:fillRect/>
                          </a:stretch>
                        </pic:blipFill>
                        <pic:spPr>
                          <a:xfrm>
                            <a:off x="0" y="0"/>
                            <a:ext cx="2743200" cy="1543050"/>
                          </a:xfrm>
                          <a:prstGeom prst="rect"/>
                        </pic:spPr>
                      </pic:pic>
                    </a:graphicData>
                  </a:graphic>
                </wp:inline>
              </w:drawing>
            </w:r>
          </w:p>
          <w:p>
            <w:pPr>
              <w:spacing w:after="40"/>
            </w:pPr>
            <w:r>
              <w:rPr>
                <w:rFonts w:ascii="Calibri" w:hAnsi="Calibri" w:eastAsia="Calibri"/>
                <w:b/>
                <w:color w:val="137D8B"/>
                <w:sz w:val="16"/>
              </w:rPr>
              <w:t>DEBUG / ROUTE EVIDENCE</w:t>
            </w:r>
          </w:p>
          <w:p>
            <w:pPr>
              <w:spacing w:after="0"/>
            </w:pPr>
            <w:r>
              <w:rPr>
                <w:rFonts w:ascii="Calibri" w:hAnsi="Calibri" w:eastAsia="Calibri"/>
                <w:b w:val="0"/>
                <w:i/>
                <w:color w:val="626B78"/>
                <w:sz w:val="16"/>
              </w:rPr>
              <w:t>Worker ve horde rotalarının teknik kanıtı. Final art hero olarak kullanılmamalı.</w:t>
            </w:r>
          </w:p>
        </w:tc>
      </w:tr>
    </w:tbl>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324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GÖZLEM</w:t>
            </w:r>
          </w:p>
        </w:tc>
        <w:tc>
          <w:tcPr>
            <w:tcW w:type="dxa" w:w="612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TASARIM ETKISI</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Tek prefab + uniform spawn bandı</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Kalabalık büyük fakat davranış ve siluet olarak homojen.</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En yakın hedef algoritması</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Arka hat support tehdidi Focus olmadan oyuncuya kapalı.</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Boş battlefield</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Fog, lane pressure ve signal marker ile bilinçli negatif alan olabilir.</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Küçük entity ölçeği</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Herald silhouette, world marker ve compact health card birlikte gerekir.</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HUD drawer yoğunluğu</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Yeni UI modal değil, kısa ve safe-area aware olmalı.</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01 / PRIORITIZATION</w:t>
      </w:r>
    </w:p>
    <w:p>
      <w:pPr>
        <w:pStyle w:val="Heading2"/>
      </w:pPr>
      <w:r>
        <w:t>Launch Priority Matrix</w:t>
      </w:r>
    </w:p>
    <w:p>
      <w:pPr>
        <w:spacing w:after="180"/>
      </w:pPr>
      <w:r>
        <w:rPr>
          <w:rFonts w:ascii="Calibri" w:hAnsi="Calibri" w:eastAsia="Calibri"/>
          <w:b w:val="0"/>
          <w:color w:val="626B78"/>
          <w:sz w:val="20"/>
        </w:rPr>
        <w:t>Impact/effort sıralaması feature kararını açıklar; polish tüm özelliklerin altında zorunlu tabandır.</w:t>
      </w:r>
    </w:p>
    <w:p>
      <w:pPr>
        <w:spacing w:after="0"/>
        <w:jc w:val="center"/>
      </w:pPr>
      <w:r>
        <w:drawing>
          <wp:inline>
            <wp:extent cx="5806440" cy="3161284"/>
            <wp:docPr id="6" name="Picture 6" descr="Production Diagram: Önerilen launch paketlerinin impact × effort konumu ve polish tabanı." title="Production Diagram: Önerilen launch paketlerinin impact × effort konumu ve polis"/>
            <wp:cNvGraphicFramePr>
              <a:graphicFrameLocks noChangeAspect="1"/>
            </wp:cNvGraphicFramePr>
            <a:graphic>
              <a:graphicData uri="http://schemas.openxmlformats.org/drawingml/2006/picture">
                <pic:pic>
                  <pic:nvPicPr>
                    <pic:cNvPr id="0" name="priority_matrix.png"/>
                    <pic:cNvPicPr/>
                  </pic:nvPicPr>
                  <pic:blipFill>
                    <a:blip r:embed="rId16"/>
                    <a:stretch>
                      <a:fillRect/>
                    </a:stretch>
                  </pic:blipFill>
                  <pic:spPr>
                    <a:xfrm>
                      <a:off x="0" y="0"/>
                      <a:ext cx="5806440" cy="3161284"/>
                    </a:xfrm>
                    <a:prstGeom prst="rect"/>
                  </pic:spPr>
                </pic:pic>
              </a:graphicData>
            </a:graphic>
          </wp:inline>
        </w:drawing>
      </w:r>
    </w:p>
    <w:p>
      <w:pPr>
        <w:spacing w:after="140"/>
      </w:pPr>
      <w:r>
        <w:rPr>
          <w:rFonts w:ascii="Calibri" w:hAnsi="Calibri" w:eastAsia="Calibri"/>
          <w:b/>
          <w:color w:val="B83243"/>
          <w:sz w:val="16"/>
        </w:rPr>
        <w:t xml:space="preserve">PRODUCTION DIAGRAM  </w:t>
      </w:r>
      <w:r>
        <w:rPr>
          <w:rFonts w:ascii="Calibri" w:hAnsi="Calibri" w:eastAsia="Calibri"/>
          <w:b w:val="0"/>
          <w:i/>
          <w:color w:val="626B78"/>
          <w:sz w:val="16"/>
        </w:rPr>
        <w:t>Önerilen launch paketlerinin impact × effort konumu ve polish tabanı.</w:t>
      </w: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CREATIVE DIRECTOR CALL</w:t>
            </w:r>
          </w:p>
          <w:p>
            <w:pPr>
              <w:spacing w:after="0" w:line="269" w:lineRule="auto"/>
            </w:pPr>
            <w:r>
              <w:rPr>
                <w:rFonts w:ascii="Calibri" w:hAnsi="Calibri" w:eastAsia="Calibri"/>
                <w:b w:val="0"/>
                <w:color w:val="20242B"/>
                <w:sz w:val="19"/>
              </w:rPr>
              <w:t>Breach Report güzel bir kapanış katmanıdır, fakat oyunun launch kimliğini Herald, First Siege Orders veya Polish kadar değiştirmez. Takvim baskısında ilk kesilecek iştir.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11160" w:hRule="exact"/>
        </w:trPr>
        <w:tc>
          <w:tcPr>
            <w:tcW w:type="dxa" w:w="9360"/>
            <w:shd w:fill="12151B"/>
            <w:tcMar>
              <w:top w:w="520" w:type="dxa"/>
              <w:start w:w="320" w:type="dxa"/>
              <w:bottom w:w="520" w:type="dxa"/>
              <w:end w:w="320" w:type="dxa"/>
            </w:tcMar>
            <w:tcBorders>
              <w:top w:val="nil" w:sz="0" w:space="0" w:color="FFFFFF"/>
              <w:start w:val="nil" w:sz="0" w:space="0" w:color="FFFFFF"/>
              <w:bottom w:val="nil" w:sz="0" w:space="0" w:color="FFFFFF"/>
              <w:end w:val="nil" w:sz="0" w:space="0" w:color="FFFFFF"/>
            </w:tcBorders>
          </w:tcPr>
          <w:p>
            <w:pPr>
              <w:spacing w:after="320"/>
            </w:pPr>
            <w:r/>
            <w:r>
              <w:rPr>
                <w:rFonts w:ascii="Calibri" w:hAnsi="Calibri" w:eastAsia="Calibri"/>
                <w:b/>
                <w:color w:val="F0525F"/>
                <w:sz w:val="18"/>
              </w:rPr>
              <w:t>SECTION 02</w:t>
            </w:r>
          </w:p>
          <w:p>
            <w:pPr>
              <w:pStyle w:val="Heading1"/>
              <w:spacing w:after="240"/>
            </w:pPr>
            <w:r>
              <w:rPr>
                <w:rFonts w:ascii="Calibri" w:hAnsi="Calibri" w:eastAsia="Calibri"/>
                <w:b/>
                <w:color w:val="FFFFFF"/>
                <w:sz w:val="56"/>
              </w:rPr>
              <w:t>Make the Blood Moon Matter</w:t>
            </w:r>
          </w:p>
          <w:p>
            <w:pPr>
              <w:spacing w:after="360" w:line="300" w:lineRule="auto"/>
            </w:pPr>
            <w:r>
              <w:rPr>
                <w:rFonts w:ascii="Calibri" w:hAnsi="Calibri" w:eastAsia="Calibri"/>
                <w:b w:val="0"/>
                <w:color w:val="D7DBE2"/>
                <w:sz w:val="22"/>
              </w:rPr>
              <w:t>Blood Moon zaten oyunda. Launch işi onu yeniden yapmak değil; oyuncunun kalabalık içinde görebileceği, adlandırabileceği ve counter edebileceği tek bir krize dönüştürmektir. Herald + Focus bu bölümün çekirdeğidir; onboarding ve ekonomi kararları aynı okunabilirlik standardını oyunun ilk dakikasına ve Dawn’a taşır.</w:t>
            </w:r>
          </w:p>
          <w:p>
            <w:pPr>
              <w:spacing w:before="240" w:after="0"/>
            </w:pPr>
            <w:r>
              <w:rPr>
                <w:rFonts w:ascii="Calibri" w:hAnsi="Calibri" w:eastAsia="Calibri"/>
                <w:b w:val="0"/>
                <w:i/>
                <w:color w:val="F0525F"/>
                <w:sz w:val="30"/>
              </w:rPr>
              <w:t>A crisis needs a face. A defense needs an order.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FEATURE 01</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Blood Moon Herald</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B83243"/>
                <w:sz w:val="17"/>
              </w:rPr>
              <w:t>LAUNCH MUST</w:t>
            </w:r>
          </w:p>
        </w:tc>
      </w:tr>
    </w:tbl>
    <w:p>
      <w:pPr>
        <w:spacing w:after="180"/>
      </w:pPr>
      <w:r>
        <w:rPr>
          <w:rFonts w:ascii="Calibri" w:hAnsi="Calibri" w:eastAsia="Calibri"/>
          <w:b w:val="0"/>
          <w:color w:val="626B78"/>
          <w:sz w:val="20"/>
        </w:rPr>
        <w:t>Support-miniboss • distinct silhouette • aura pressure • Fireball/Frost counterplay</w:t>
      </w:r>
    </w:p>
    <w:p>
      <w:pPr>
        <w:spacing w:after="0"/>
        <w:jc w:val="center"/>
      </w:pPr>
      <w:r>
        <w:drawing>
          <wp:inline>
            <wp:extent cx="1234440" cy="1851660"/>
            <wp:docPr id="7" name="Picture 7" descr="Existing Lich walk sprite sheet proposed as Blood Moon Herald visual source." title="Existing Lich walk sprite sheet proposed as Blood Moon Herald visual source."/>
            <wp:cNvGraphicFramePr>
              <a:graphicFrameLocks noChangeAspect="1"/>
            </wp:cNvGraphicFramePr>
            <a:graphic>
              <a:graphicData uri="http://schemas.openxmlformats.org/drawingml/2006/picture">
                <pic:pic>
                  <pic:nvPicPr>
                    <pic:cNvPr id="0" name="Lich_walk.png"/>
                    <pic:cNvPicPr/>
                  </pic:nvPicPr>
                  <pic:blipFill>
                    <a:blip r:embed="rId17"/>
                    <a:stretch>
                      <a:fillRect/>
                    </a:stretch>
                  </pic:blipFill>
                  <pic:spPr>
                    <a:xfrm>
                      <a:off x="0" y="0"/>
                      <a:ext cx="1234440" cy="1851660"/>
                    </a:xfrm>
                    <a:prstGeom prst="rect"/>
                  </pic:spPr>
                </pic:pic>
              </a:graphicData>
            </a:graphic>
          </wp:inline>
        </w:drawing>
      </w:r>
    </w:p>
    <w:p>
      <w:pPr>
        <w:spacing w:after="140" w:line="288" w:lineRule="auto"/>
      </w:pPr>
      <w:r>
        <w:rPr>
          <w:rFonts w:ascii="Calibri" w:hAnsi="Calibri" w:eastAsia="Calibri"/>
          <w:b/>
          <w:color w:val="20242B"/>
          <w:sz w:val="20"/>
        </w:rPr>
        <w:t>Oyuncu problemi:</w:t>
      </w:r>
      <w:r>
        <w:rPr>
          <w:rFonts w:ascii="Calibri" w:hAnsi="Calibri" w:eastAsia="Calibri"/>
          <w:b w:val="0"/>
          <w:i w:val="0"/>
          <w:color w:val="20242B"/>
          <w:sz w:val="20"/>
        </w:rPr>
        <w:t xml:space="preserve"> mevcut Blood Moon yalnızca aynı zombilerin daha hızlı gelmesidir. Baskı artar ama taktik hedef oluşmaz. Herald her Blood Moon’a tek, okunabilir bir “neden” ekler: yakındaki Grave Tide’ı güçlendiren ve öldüğünde baskıyı görünür biçimde çözen bir support-miniboss.</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ENCOUNTER ROLE</w:t>
            </w:r>
          </w:p>
          <w:p>
            <w:pPr>
              <w:spacing w:after="80"/>
            </w:pPr>
            <w:r>
              <w:rPr>
                <w:rFonts w:ascii="Calibri" w:hAnsi="Calibri" w:eastAsia="Calibri"/>
                <w:b/>
                <w:color w:val="12151B"/>
                <w:sz w:val="36"/>
              </w:rPr>
              <w:t>SUPPORT</w:t>
            </w:r>
          </w:p>
          <w:p>
            <w:pPr>
              <w:spacing w:after="0" w:line="264" w:lineRule="auto"/>
            </w:pPr>
            <w:r>
              <w:rPr>
                <w:rFonts w:ascii="Calibri" w:hAnsi="Calibri" w:eastAsia="Calibri"/>
                <w:b w:val="0"/>
                <w:color w:val="626B78"/>
                <w:sz w:val="17"/>
              </w:rPr>
              <w:t>Duvara daha sert vuran HP süngeri değil; kalabalığı güçlendiren arka hat tehdidi.</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PLAYER VERB</w:t>
            </w:r>
          </w:p>
          <w:p>
            <w:pPr>
              <w:spacing w:after="80"/>
            </w:pPr>
            <w:r>
              <w:rPr>
                <w:rFonts w:ascii="Calibri" w:hAnsi="Calibri" w:eastAsia="Calibri"/>
                <w:b/>
                <w:color w:val="12151B"/>
                <w:sz w:val="36"/>
              </w:rPr>
              <w:t>FOCUS</w:t>
            </w:r>
          </w:p>
          <w:p>
            <w:pPr>
              <w:spacing w:after="0" w:line="264" w:lineRule="auto"/>
            </w:pPr>
            <w:r>
              <w:rPr>
                <w:rFonts w:ascii="Calibri" w:hAnsi="Calibri" w:eastAsia="Calibri"/>
                <w:b w:val="0"/>
                <w:color w:val="626B78"/>
                <w:sz w:val="17"/>
              </w:rPr>
              <w:t>Hasar bonusu değil; archer priority target emri.</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COUNTER 01</w:t>
            </w:r>
          </w:p>
          <w:p>
            <w:pPr>
              <w:spacing w:after="80"/>
            </w:pPr>
            <w:r>
              <w:rPr>
                <w:rFonts w:ascii="Calibri" w:hAnsi="Calibri" w:eastAsia="Calibri"/>
                <w:b/>
                <w:color w:val="12151B"/>
                <w:sz w:val="36"/>
              </w:rPr>
              <w:t>FROST</w:t>
            </w:r>
          </w:p>
          <w:p>
            <w:pPr>
              <w:spacing w:after="0" w:line="264" w:lineRule="auto"/>
            </w:pPr>
            <w:r>
              <w:rPr>
                <w:rFonts w:ascii="Calibri" w:hAnsi="Calibri" w:eastAsia="Calibri"/>
                <w:b w:val="0"/>
                <w:color w:val="626B78"/>
                <w:sz w:val="17"/>
              </w:rPr>
              <w:t>Aura bonusunun ek kısmını geçici olarak bastırır.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98500A"/>
                <w:sz w:val="16"/>
              </w:rPr>
              <w:t>COUNTER 02</w:t>
            </w:r>
          </w:p>
          <w:p>
            <w:pPr>
              <w:spacing w:after="80"/>
            </w:pPr>
            <w:r>
              <w:rPr>
                <w:rFonts w:ascii="Calibri" w:hAnsi="Calibri" w:eastAsia="Calibri"/>
                <w:b/>
                <w:color w:val="12151B"/>
                <w:sz w:val="36"/>
              </w:rPr>
              <w:t>FIREBALL</w:t>
            </w:r>
          </w:p>
          <w:p>
            <w:pPr>
              <w:spacing w:after="0" w:line="264" w:lineRule="auto"/>
            </w:pPr>
            <w:r>
              <w:rPr>
                <w:rFonts w:ascii="Calibri" w:hAnsi="Calibri" w:eastAsia="Calibri"/>
                <w:b w:val="0"/>
                <w:color w:val="626B78"/>
                <w:sz w:val="17"/>
              </w:rPr>
              <w:t>Herald’a x1.50; çevresindeki kümeyi de cezalandırır.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LAUNCH PROMISE</w:t>
            </w:r>
          </w:p>
          <w:p>
            <w:pPr>
              <w:spacing w:after="0" w:line="269" w:lineRule="auto"/>
            </w:pPr>
            <w:r>
              <w:rPr>
                <w:rFonts w:ascii="Calibri" w:hAnsi="Calibri" w:eastAsia="Calibri"/>
                <w:b w:val="0"/>
                <w:color w:val="20242B"/>
                <w:sz w:val="19"/>
              </w:rPr>
              <w:t>Herald normal zombiden yalnız tint/scale ile ayrıştırılmaz. Lich sheet/pivot kanıtı Day 2 öğlene kadar stabil değilse uyumlu atlas fallback’i kullanılır; ayrı silhouette + animation şartı korunur.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HERALD</w:t>
      </w:r>
    </w:p>
    <w:p>
      <w:pPr>
        <w:pStyle w:val="Heading2"/>
      </w:pPr>
      <w:r>
        <w:t>Encounter Loop &amp; Player Decision</w:t>
      </w:r>
    </w:p>
    <w:p>
      <w:pPr>
        <w:spacing w:after="180"/>
      </w:pPr>
      <w:r>
        <w:rPr>
          <w:rFonts w:ascii="Calibri" w:hAnsi="Calibri" w:eastAsia="Calibri"/>
          <w:b w:val="0"/>
          <w:color w:val="626B78"/>
          <w:sz w:val="20"/>
        </w:rPr>
        <w:t>Herald’ın değeri stat bloğunda değil; telegraph → pressure → order → counter → resolution ritmindedir.</w:t>
      </w:r>
    </w:p>
    <w:p>
      <w:pPr>
        <w:spacing w:after="0"/>
        <w:jc w:val="center"/>
      </w:pPr>
      <w:r>
        <w:drawing>
          <wp:inline>
            <wp:extent cx="5806440" cy="2645156"/>
            <wp:docPr id="8" name="Picture 8" descr="Production Diagram: Blood Moon uyarısından Dawn çözümüne kadar Herald encounter state flow." title="Production Diagram: Blood Moon uyarısından Dawn çözümüne kadar Herald encounter "/>
            <wp:cNvGraphicFramePr>
              <a:graphicFrameLocks noChangeAspect="1"/>
            </wp:cNvGraphicFramePr>
            <a:graphic>
              <a:graphicData uri="http://schemas.openxmlformats.org/drawingml/2006/picture">
                <pic:pic>
                  <pic:nvPicPr>
                    <pic:cNvPr id="0" name="herald_encounter.png"/>
                    <pic:cNvPicPr/>
                  </pic:nvPicPr>
                  <pic:blipFill>
                    <a:blip r:embed="rId18"/>
                    <a:stretch>
                      <a:fillRect/>
                    </a:stretch>
                  </pic:blipFill>
                  <pic:spPr>
                    <a:xfrm>
                      <a:off x="0" y="0"/>
                      <a:ext cx="5806440" cy="2645156"/>
                    </a:xfrm>
                    <a:prstGeom prst="rect"/>
                  </pic:spPr>
                </pic:pic>
              </a:graphicData>
            </a:graphic>
          </wp:inline>
        </w:drawing>
      </w:r>
    </w:p>
    <w:p>
      <w:pPr>
        <w:spacing w:after="140"/>
      </w:pPr>
      <w:r>
        <w:rPr>
          <w:rFonts w:ascii="Calibri" w:hAnsi="Calibri" w:eastAsia="Calibri"/>
          <w:b/>
          <w:color w:val="B83243"/>
          <w:sz w:val="16"/>
        </w:rPr>
        <w:t xml:space="preserve">PRODUCTION DIAGRAM  </w:t>
      </w:r>
      <w:r>
        <w:rPr>
          <w:rFonts w:ascii="Calibri" w:hAnsi="Calibri" w:eastAsia="Calibri"/>
          <w:b w:val="0"/>
          <w:i/>
          <w:color w:val="626B78"/>
          <w:sz w:val="16"/>
        </w:rPr>
        <w:t>Blood Moon uyarısından Dawn çözümüne kadar Herald encounter state flow.</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440"/>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AN</w:t>
            </w:r>
          </w:p>
        </w:tc>
        <w:tc>
          <w:tcPr>
            <w:tcW w:type="dxa" w:w="3528"/>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OYUNCUNUN OKUDUĞU</w:t>
            </w:r>
          </w:p>
        </w:tc>
        <w:tc>
          <w:tcPr>
            <w:tcW w:type="dxa" w:w="4392"/>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SISTEMIN YAPTIĞI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Warning</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RISES TONIGHT”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Mevcut warning korunur.</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Spawn</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World chevron + compact health card</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Night edge’inde cycle başına bir Herald.</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Aura</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Kırmızı/mor ring; güçlenen horde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Radius içindeki non-Herald zombilere enableable buff.</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Focus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FOCUSING metni + cyan brackets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Menzildeki archers priority target önceliği.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Counter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Aura soğur / fire impact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Frost suppress; Fireball x1.50.</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Resolve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Baskı düşer veya “HERALD ESCAPED”</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Kill cleanup ya da Dawn escape; sonraki güne taşınmaz.</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EEE9FF"/>
            <w:tcMar>
              <w:top w:w="130" w:type="dxa"/>
              <w:start w:w="170" w:type="dxa"/>
              <w:bottom w:w="130" w:type="dxa"/>
              <w:end w:w="170" w:type="dxa"/>
            </w:tcMar>
            <w:tcBorders>
              <w:top w:val="single" w:sz="4" w:space="0" w:color="EEE9FF"/>
              <w:start w:val="single" w:sz="28" w:space="0" w:color="5F46B7"/>
              <w:bottom w:val="single" w:sz="4" w:space="0" w:color="EEE9FF"/>
              <w:end w:val="single" w:sz="4" w:space="0" w:color="EEE9FF"/>
            </w:tcBorders>
          </w:tcPr>
          <w:p>
            <w:pPr>
              <w:spacing w:after="80"/>
            </w:pPr>
            <w:r/>
            <w:r>
              <w:rPr>
                <w:rFonts w:ascii="Calibri" w:hAnsi="Calibri" w:eastAsia="Calibri"/>
                <w:b/>
                <w:color w:val="5F46B7"/>
                <w:sz w:val="18"/>
              </w:rPr>
              <w:t>◆  REWARD RULE</w:t>
            </w:r>
          </w:p>
          <w:p>
            <w:pPr>
              <w:spacing w:after="0" w:line="269" w:lineRule="auto"/>
            </w:pPr>
            <w:r>
              <w:rPr>
                <w:rFonts w:ascii="Calibri" w:hAnsi="Calibri" w:eastAsia="Calibri"/>
                <w:b w:val="0"/>
                <w:color w:val="20242B"/>
                <w:sz w:val="19"/>
              </w:rPr>
              <w:t>Launch’ta özel bounty yok. Herald kill’i mevcut 1 kill = 1 Soul davranışını bozmadan ana ödülünü tehdidin ve aura baskısının kalkmasından alır.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02 / HERALD</w:t>
      </w:r>
    </w:p>
    <w:p>
      <w:pPr>
        <w:pStyle w:val="Heading2"/>
      </w:pPr>
      <w:r>
        <w:t>Visual Identity &amp; Animation Language</w:t>
      </w:r>
    </w:p>
    <w:p>
      <w:pPr>
        <w:spacing w:after="180"/>
      </w:pPr>
      <w:r>
        <w:rPr>
          <w:rFonts w:ascii="Calibri" w:hAnsi="Calibri" w:eastAsia="Calibri"/>
          <w:b w:val="0"/>
          <w:color w:val="626B78"/>
          <w:sz w:val="20"/>
        </w:rPr>
        <w:t>Mevcut Lich sheet seti ilk üretim adayıdır; sprite’lar keskin nearest-neighbor sunulur.</w:t>
      </w:r>
    </w:p>
    <w:tbl>
      <w:tblPr>
        <w:tblW w:type="dxa" w:w="9360"/>
        <w:jc w:val="center"/>
        <w:tblLayout w:type="fixed"/>
        <w:tblLook w:firstColumn="1" w:firstRow="1" w:lastColumn="0" w:lastRow="0" w:noHBand="0" w:noVBand="1" w:val="04A0"/>
      </w:tblPr>
      <w:tblGrid>
        <w:gridCol w:w="2340"/>
        <w:gridCol w:w="2340"/>
        <w:gridCol w:w="2340"/>
        <w:gridCol w:w="2340"/>
      </w:tblGrid>
      <w:tr>
        <w:trPr>
          <w:cantSplit/>
        </w:trPr>
        <w:tc>
          <w:tcPr>
            <w:tcW w:type="dxa" w:w="2340"/>
            <w:vAlign w:val="top"/>
            <w:tcMar>
              <w:top w:w="55" w:type="dxa"/>
              <w:start w:w="50" w:type="dxa"/>
              <w:bottom w:w="55" w:type="dxa"/>
              <w:end w:w="50" w:type="dxa"/>
            </w:tcMar>
            <w:tcBorders>
              <w:top w:val="single" w:sz="5" w:space="0" w:color="D8D3C8"/>
              <w:start w:val="single" w:sz="5" w:space="0" w:color="D8D3C8"/>
              <w:bottom w:val="single" w:sz="5" w:space="0" w:color="D8D3C8"/>
              <w:end w:val="single" w:sz="5" w:space="0" w:color="D8D3C8"/>
            </w:tcBorders>
          </w:tcPr>
          <w:p>
            <w:pPr>
              <w:spacing w:after="0"/>
              <w:jc w:val="center"/>
            </w:pPr>
            <w:r/>
            <w:r>
              <w:drawing>
                <wp:inline>
                  <wp:extent cx="804672" cy="1207008"/>
                  <wp:docPr id="9" name="Picture 9" descr="Walk: Spawn ve ilerleme; distinct silhouette." title="Walk: Spawn ve ilerleme; distinct silhouette."/>
                  <wp:cNvGraphicFramePr>
                    <a:graphicFrameLocks noChangeAspect="1"/>
                  </wp:cNvGraphicFramePr>
                  <a:graphic>
                    <a:graphicData uri="http://schemas.openxmlformats.org/drawingml/2006/picture">
                      <pic:pic>
                        <pic:nvPicPr>
                          <pic:cNvPr id="0" name="Lich_walk.png"/>
                          <pic:cNvPicPr/>
                        </pic:nvPicPr>
                        <pic:blipFill>
                          <a:blip r:embed="rId17"/>
                          <a:stretch>
                            <a:fillRect/>
                          </a:stretch>
                        </pic:blipFill>
                        <pic:spPr>
                          <a:xfrm>
                            <a:off x="0" y="0"/>
                            <a:ext cx="804672" cy="1207008"/>
                          </a:xfrm>
                          <a:prstGeom prst="rect"/>
                        </pic:spPr>
                      </pic:pic>
                    </a:graphicData>
                  </a:graphic>
                </wp:inline>
              </w:drawing>
            </w:r>
          </w:p>
          <w:p>
            <w:pPr>
              <w:spacing w:after="40"/>
            </w:pPr>
            <w:r>
              <w:rPr>
                <w:rFonts w:ascii="Calibri" w:hAnsi="Calibri" w:eastAsia="Calibri"/>
                <w:b/>
                <w:color w:val="5F46B7"/>
                <w:sz w:val="15"/>
              </w:rPr>
              <w:t>WALK</w:t>
            </w:r>
          </w:p>
          <w:p>
            <w:pPr>
              <w:spacing w:after="0" w:line="240" w:lineRule="auto"/>
            </w:pPr>
            <w:r>
              <w:rPr>
                <w:rFonts w:ascii="Calibri" w:hAnsi="Calibri" w:eastAsia="Calibri"/>
                <w:b w:val="0"/>
                <w:color w:val="626B78"/>
                <w:sz w:val="15"/>
              </w:rPr>
              <w:t>Spawn ve ilerleme; distinct silhouette.</w:t>
            </w:r>
          </w:p>
        </w:tc>
        <w:tc>
          <w:tcPr>
            <w:tcW w:type="dxa" w:w="2340"/>
            <w:vAlign w:val="top"/>
            <w:tcMar>
              <w:top w:w="55" w:type="dxa"/>
              <w:start w:w="50" w:type="dxa"/>
              <w:bottom w:w="55" w:type="dxa"/>
              <w:end w:w="50" w:type="dxa"/>
            </w:tcMar>
            <w:tcBorders>
              <w:top w:val="single" w:sz="5" w:space="0" w:color="D8D3C8"/>
              <w:start w:val="single" w:sz="5" w:space="0" w:color="D8D3C8"/>
              <w:bottom w:val="single" w:sz="5" w:space="0" w:color="D8D3C8"/>
              <w:end w:val="single" w:sz="5" w:space="0" w:color="D8D3C8"/>
            </w:tcBorders>
          </w:tcPr>
          <w:p>
            <w:pPr>
              <w:spacing w:after="0"/>
              <w:jc w:val="center"/>
            </w:pPr>
            <w:r/>
            <w:r>
              <w:drawing>
                <wp:inline>
                  <wp:extent cx="1034578" cy="1207008"/>
                  <wp:docPr id="10" name="Picture 10" descr="Charging: Aura channel ve ana telegraph." title="Charging: Aura channel ve ana telegraph."/>
                  <wp:cNvGraphicFramePr>
                    <a:graphicFrameLocks noChangeAspect="1"/>
                  </wp:cNvGraphicFramePr>
                  <a:graphic>
                    <a:graphicData uri="http://schemas.openxmlformats.org/drawingml/2006/picture">
                      <pic:pic>
                        <pic:nvPicPr>
                          <pic:cNvPr id="0" name="Lich_charging.png"/>
                          <pic:cNvPicPr/>
                        </pic:nvPicPr>
                        <pic:blipFill>
                          <a:blip r:embed="rId19"/>
                          <a:stretch>
                            <a:fillRect/>
                          </a:stretch>
                        </pic:blipFill>
                        <pic:spPr>
                          <a:xfrm>
                            <a:off x="0" y="0"/>
                            <a:ext cx="1034578" cy="1207008"/>
                          </a:xfrm>
                          <a:prstGeom prst="rect"/>
                        </pic:spPr>
                      </pic:pic>
                    </a:graphicData>
                  </a:graphic>
                </wp:inline>
              </w:drawing>
            </w:r>
          </w:p>
          <w:p>
            <w:pPr>
              <w:spacing w:after="40"/>
            </w:pPr>
            <w:r>
              <w:rPr>
                <w:rFonts w:ascii="Calibri" w:hAnsi="Calibri" w:eastAsia="Calibri"/>
                <w:b/>
                <w:color w:val="5F46B7"/>
                <w:sz w:val="15"/>
              </w:rPr>
              <w:t>CHARGING</w:t>
            </w:r>
          </w:p>
          <w:p>
            <w:pPr>
              <w:spacing w:after="0" w:line="240" w:lineRule="auto"/>
            </w:pPr>
            <w:r>
              <w:rPr>
                <w:rFonts w:ascii="Calibri" w:hAnsi="Calibri" w:eastAsia="Calibri"/>
                <w:b w:val="0"/>
                <w:color w:val="626B78"/>
                <w:sz w:val="15"/>
              </w:rPr>
              <w:t>Aura channel ve ana telegraph.</w:t>
            </w:r>
          </w:p>
        </w:tc>
        <w:tc>
          <w:tcPr>
            <w:tcW w:type="dxa" w:w="2340"/>
            <w:vAlign w:val="top"/>
            <w:tcMar>
              <w:top w:w="55" w:type="dxa"/>
              <w:start w:w="50" w:type="dxa"/>
              <w:bottom w:w="55" w:type="dxa"/>
              <w:end w:w="50" w:type="dxa"/>
            </w:tcMar>
            <w:tcBorders>
              <w:top w:val="single" w:sz="5" w:space="0" w:color="D8D3C8"/>
              <w:start w:val="single" w:sz="5" w:space="0" w:color="D8D3C8"/>
              <w:bottom w:val="single" w:sz="5" w:space="0" w:color="D8D3C8"/>
              <w:end w:val="single" w:sz="5" w:space="0" w:color="D8D3C8"/>
            </w:tcBorders>
          </w:tcPr>
          <w:p>
            <w:pPr>
              <w:spacing w:after="0"/>
              <w:jc w:val="center"/>
            </w:pPr>
            <w:r/>
            <w:r>
              <w:drawing>
                <wp:inline>
                  <wp:extent cx="1293223" cy="1207008"/>
                  <wp:docPr id="11" name="Picture 11" descr="Attack: İkincil; support rolü önce gelir." title="Attack: İkincil; support rolü önce gelir."/>
                  <wp:cNvGraphicFramePr>
                    <a:graphicFrameLocks noChangeAspect="1"/>
                  </wp:cNvGraphicFramePr>
                  <a:graphic>
                    <a:graphicData uri="http://schemas.openxmlformats.org/drawingml/2006/picture">
                      <pic:pic>
                        <pic:nvPicPr>
                          <pic:cNvPr id="0" name="Lich_attack.png"/>
                          <pic:cNvPicPr/>
                        </pic:nvPicPr>
                        <pic:blipFill>
                          <a:blip r:embed="rId20"/>
                          <a:stretch>
                            <a:fillRect/>
                          </a:stretch>
                        </pic:blipFill>
                        <pic:spPr>
                          <a:xfrm>
                            <a:off x="0" y="0"/>
                            <a:ext cx="1293223" cy="1207008"/>
                          </a:xfrm>
                          <a:prstGeom prst="rect"/>
                        </pic:spPr>
                      </pic:pic>
                    </a:graphicData>
                  </a:graphic>
                </wp:inline>
              </w:drawing>
            </w:r>
          </w:p>
          <w:p>
            <w:pPr>
              <w:spacing w:after="40"/>
            </w:pPr>
            <w:r>
              <w:rPr>
                <w:rFonts w:ascii="Calibri" w:hAnsi="Calibri" w:eastAsia="Calibri"/>
                <w:b/>
                <w:color w:val="5F46B7"/>
                <w:sz w:val="15"/>
              </w:rPr>
              <w:t>ATTACK</w:t>
            </w:r>
          </w:p>
          <w:p>
            <w:pPr>
              <w:spacing w:after="0" w:line="240" w:lineRule="auto"/>
            </w:pPr>
            <w:r>
              <w:rPr>
                <w:rFonts w:ascii="Calibri" w:hAnsi="Calibri" w:eastAsia="Calibri"/>
                <w:b w:val="0"/>
                <w:color w:val="626B78"/>
                <w:sz w:val="15"/>
              </w:rPr>
              <w:t>İkincil; support rolü önce gelir.</w:t>
            </w:r>
          </w:p>
        </w:tc>
        <w:tc>
          <w:tcPr>
            <w:tcW w:type="dxa" w:w="2340"/>
            <w:vAlign w:val="top"/>
            <w:tcMar>
              <w:top w:w="55" w:type="dxa"/>
              <w:start w:w="50" w:type="dxa"/>
              <w:bottom w:w="55" w:type="dxa"/>
              <w:end w:w="50" w:type="dxa"/>
            </w:tcMar>
            <w:tcBorders>
              <w:top w:val="single" w:sz="5" w:space="0" w:color="D8D3C8"/>
              <w:start w:val="single" w:sz="5" w:space="0" w:color="D8D3C8"/>
              <w:bottom w:val="single" w:sz="5" w:space="0" w:color="D8D3C8"/>
              <w:end w:val="single" w:sz="5" w:space="0" w:color="D8D3C8"/>
            </w:tcBorders>
          </w:tcPr>
          <w:p>
            <w:pPr>
              <w:spacing w:after="0"/>
              <w:jc w:val="center"/>
            </w:pPr>
            <w:r/>
            <w:r>
              <w:drawing>
                <wp:inline>
                  <wp:extent cx="201168" cy="1207008"/>
                  <wp:docPr id="12" name="Picture 12" descr="Death: Aura collapse ile net resolution." title="Death: Aura collapse ile net resolution."/>
                  <wp:cNvGraphicFramePr>
                    <a:graphicFrameLocks noChangeAspect="1"/>
                  </wp:cNvGraphicFramePr>
                  <a:graphic>
                    <a:graphicData uri="http://schemas.openxmlformats.org/drawingml/2006/picture">
                      <pic:pic>
                        <pic:nvPicPr>
                          <pic:cNvPr id="0" name="Lich_die.png"/>
                          <pic:cNvPicPr/>
                        </pic:nvPicPr>
                        <pic:blipFill>
                          <a:blip r:embed="rId21"/>
                          <a:stretch>
                            <a:fillRect/>
                          </a:stretch>
                        </pic:blipFill>
                        <pic:spPr>
                          <a:xfrm>
                            <a:off x="0" y="0"/>
                            <a:ext cx="201168" cy="1207008"/>
                          </a:xfrm>
                          <a:prstGeom prst="rect"/>
                        </pic:spPr>
                      </pic:pic>
                    </a:graphicData>
                  </a:graphic>
                </wp:inline>
              </w:drawing>
            </w:r>
          </w:p>
          <w:p>
            <w:pPr>
              <w:spacing w:after="40"/>
            </w:pPr>
            <w:r>
              <w:rPr>
                <w:rFonts w:ascii="Calibri" w:hAnsi="Calibri" w:eastAsia="Calibri"/>
                <w:b/>
                <w:color w:val="5F46B7"/>
                <w:sz w:val="15"/>
              </w:rPr>
              <w:t>DEATH</w:t>
            </w:r>
          </w:p>
          <w:p>
            <w:pPr>
              <w:spacing w:after="0" w:line="240" w:lineRule="auto"/>
            </w:pPr>
            <w:r>
              <w:rPr>
                <w:rFonts w:ascii="Calibri" w:hAnsi="Calibri" w:eastAsia="Calibri"/>
                <w:b w:val="0"/>
                <w:color w:val="626B78"/>
                <w:sz w:val="15"/>
              </w:rPr>
              <w:t>Aura collapse ile net resolution.</w:t>
            </w:r>
          </w:p>
        </w:tc>
      </w:tr>
    </w:tbl>
    <w:p>
      <w:pPr>
        <w:spacing w:after="40"/>
      </w:pP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1944"/>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KATMAN</w:t>
            </w:r>
          </w:p>
        </w:tc>
        <w:tc>
          <w:tcPr>
            <w:tcW w:type="dxa" w:w="7416"/>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OKUNABILIRLIK STANDARDI</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Silhouette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Normal zombie’den ≈1.55×, ayrı crown/robe formu; yalnız renk farkı değil.</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Aura</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Tek world ring; per-zombie GameObject/particle takip yok.</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State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Normal / suppressed / dying; renk + animasyon + metin birlikte.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Audio</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Spawn, channel, focus-confirm ve death için ayrı frekans imzası.</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Performance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Pool/budget uyumlu; 900-alive stresinde yeni GC allocation yok.</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02 / HERALD</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Focus Signal — Mobile UI</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137D8B"/>
                <w:sz w:val="17"/>
              </w:rPr>
              <w:t>LAUNCH MUST</w:t>
            </w:r>
          </w:p>
        </w:tc>
      </w:tr>
    </w:tbl>
    <w:p>
      <w:pPr>
        <w:spacing w:after="180"/>
      </w:pPr>
      <w:r>
        <w:rPr>
          <w:rFonts w:ascii="Calibri" w:hAnsi="Calibri" w:eastAsia="Calibri"/>
          <w:b w:val="0"/>
          <w:color w:val="626B78"/>
          <w:sz w:val="20"/>
        </w:rPr>
        <w:t>Focus aktif yetenek değil; görünür bir hedef önceliği emridir.</w:t>
      </w:r>
    </w:p>
    <w:p>
      <w:pPr>
        <w:spacing w:after="0"/>
        <w:jc w:val="center"/>
      </w:pPr>
      <w:r>
        <w:drawing>
          <wp:inline>
            <wp:extent cx="5806440" cy="3161284"/>
            <wp:docPr id="13" name="Picture 13" descr="Proposed UI: Üç lane okunurluğu, Herald world marker ve Focus state chip." title="Proposed UI: Üç lane okunurluğu, Herald world marker ve Focus state chip."/>
            <wp:cNvGraphicFramePr>
              <a:graphicFrameLocks noChangeAspect="1"/>
            </wp:cNvGraphicFramePr>
            <a:graphic>
              <a:graphicData uri="http://schemas.openxmlformats.org/drawingml/2006/picture">
                <pic:pic>
                  <pic:nvPicPr>
                    <pic:cNvPr id="0" name="focus_mockup.png"/>
                    <pic:cNvPicPr/>
                  </pic:nvPicPr>
                  <pic:blipFill>
                    <a:blip r:embed="rId22"/>
                    <a:stretch>
                      <a:fillRect/>
                    </a:stretch>
                  </pic:blipFill>
                  <pic:spPr>
                    <a:xfrm>
                      <a:off x="0" y="0"/>
                      <a:ext cx="5806440" cy="3161284"/>
                    </a:xfrm>
                    <a:prstGeom prst="rect"/>
                  </pic:spPr>
                </pic:pic>
              </a:graphicData>
            </a:graphic>
          </wp:inline>
        </w:drawing>
      </w:r>
    </w:p>
    <w:p>
      <w:pPr>
        <w:spacing w:after="140"/>
      </w:pPr>
      <w:r>
        <w:rPr>
          <w:rFonts w:ascii="Calibri" w:hAnsi="Calibri" w:eastAsia="Calibri"/>
          <w:b/>
          <w:color w:val="137D8B"/>
          <w:sz w:val="16"/>
        </w:rPr>
        <w:t xml:space="preserve">PROPOSED UI  </w:t>
      </w:r>
      <w:r>
        <w:rPr>
          <w:rFonts w:ascii="Calibri" w:hAnsi="Calibri" w:eastAsia="Calibri"/>
          <w:b w:val="0"/>
          <w:i/>
          <w:color w:val="626B78"/>
          <w:sz w:val="16"/>
        </w:rPr>
        <w:t>Üç lane okunurluğu, Herald world marker ve Focus state chip.</w:t>
      </w: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2232"/>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UX KURALI</w:t>
            </w:r>
          </w:p>
        </w:tc>
        <w:tc>
          <w:tcPr>
            <w:tcW w:type="dxa" w:w="7128"/>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KABUL ÖLÇÜTÜ</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Target validity</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Herald ölü/missing/out-of-range ise mevcut nearest-target davranışına anında dön.</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State visibility</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FOCUS / FOCUSING metni, pulse ve bracket; renk tek bilgi taşıyıcısı değil.</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Touch</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Sık kullanılan kontrol en az 44×44 pt eşdeğeri; double tap duplicate state üretmez.</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Safe area</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Health card phase bar, pause, resource bar ve notch ile çakışmaz.</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Cleanup</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Dawn, Game Over, scene transition ve target death Focus state’i temizler.</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HERALD</w:t>
      </w:r>
    </w:p>
    <w:p>
      <w:pPr>
        <w:pStyle w:val="Heading2"/>
      </w:pPr>
      <w:r>
        <w:t>Balance Variables &amp; System Ownership</w:t>
      </w:r>
    </w:p>
    <w:p>
      <w:pPr>
        <w:spacing w:after="180"/>
      </w:pPr>
      <w:r>
        <w:rPr>
          <w:rFonts w:ascii="Calibri" w:hAnsi="Calibri" w:eastAsia="Calibri"/>
          <w:b w:val="0"/>
          <w:color w:val="626B78"/>
          <w:sz w:val="20"/>
        </w:rPr>
        <w:t>İlk değerler config-driven; taban zombie stat’leri aura sırasında mutasyona uğramaz.</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32"/>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PARAMETRE</w:t>
            </w:r>
          </w:p>
        </w:tc>
        <w:tc>
          <w:tcPr>
            <w:tcW w:type="dxa" w:w="2880"/>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LAUNCH BAŞLANGICI</w:t>
            </w:r>
          </w:p>
        </w:tc>
        <w:tc>
          <w:tcPr>
            <w:tcW w:type="dxa" w:w="4248"/>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TUNING SINIRI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Spawn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Night’ında tam 1</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Normal gecede 0; aynı cycle duplicate yok</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Spawn delay</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Night +1.0s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Telegraph okunurluğuna göre 1–6s</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HP</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Günlük zombie HP ×8</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6–10×; 4–15s focus window hedefi</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Move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Normal speed ×0.85</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Arka hat rolünü koru</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Aura radius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5.0 world unit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Perceived cluster ile tune</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Aura move / attack</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×1.20 / ×1.25</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Performans/zorlukta attack buff kesilebilir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Frost suppression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Ek bonusların %50’si</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Görsel state ile eşleşmeli</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Fireball</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damage ×1.50</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Normal radius hasarı korunur</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2951"/>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OWNER</w:t>
            </w:r>
          </w:p>
        </w:tc>
        <w:tc>
          <w:tcPr>
            <w:tcW w:type="dxa" w:w="6408"/>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DAR DEĞIŞIKLIK / SORUMLULUK</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ContinuousSiegeCycleSystem</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ve faz otoritesi; değişmez.</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Herald Spawn/Aura/Lifecycle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Yeni tek-sorumluluklu ECS sahipleri.</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ArcherShootSystem</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PriorityTarget geçerliyse ön-kontrol; aksi halde mevcut nearest.</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Movement / Attack</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Enableable HeraldEmpowered bonusunu uygular; base stats kalıcı değişmez.</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FireballStrikeSystem</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tag’inde x1.50 damage.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UI bridge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Health, Focus, world marker; gameplay state’in sahibi olmaz.</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HERALD</w:t>
      </w:r>
    </w:p>
    <w:p>
      <w:pPr>
        <w:pStyle w:val="Heading2"/>
      </w:pPr>
      <w:r>
        <w:t>Acceptance, Tests &amp; Kill Criteria</w:t>
      </w:r>
    </w:p>
    <w:p>
      <w:pPr>
        <w:spacing w:after="180"/>
      </w:pPr>
      <w:r>
        <w:rPr>
          <w:rFonts w:ascii="Calibri" w:hAnsi="Calibri" w:eastAsia="Calibri"/>
          <w:b w:val="0"/>
          <w:color w:val="626B78"/>
          <w:sz w:val="20"/>
        </w:rPr>
        <w:t>Launch MUST, fakat alt-scope performans ve üretim kanıtına göre sadeleşebilir.</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Normal gecede Herald spawn olmaz.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FOCUS tüm archer türlerinde geçerli target’ı önceler.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Her Blood Moon cycle’ında tam 1 Herald spawn olur.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Out-of-range target normal nearest davranışını durdurmaz.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Mevcut Blood Moon ×1.5 intensity davranışı değişmez.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Frost suppression ve Fireball multiplier ölçülebilir.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Siluet, aura, health bar ve SFX ile normal hordedan ayrılır.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Dawn escape kill/Soul üretmez.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Aura yalnız yaşayan, radius içindeki non-Herald zombilere uygulanır.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Alive count negatifleşmez; cleanup tam bir kezdir.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Herald ölünce buff en geç 0.15s içinde kapanır.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900-alive hedef cihaz profilinde yeni GC allocation yoktur.</w:t>
            </w:r>
          </w:p>
        </w:tc>
      </w:tr>
    </w:tbl>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2088"/>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TEST GRUBU</w:t>
            </w:r>
          </w:p>
        </w:tc>
        <w:tc>
          <w:tcPr>
            <w:tcW w:type="dxa" w:w="7272"/>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MINIMUM SENARYOLAR</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EditMode / ECS</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false/true, duplicate edge, aura boundary, Frost expire, Fireball compare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Targeting</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valid, dead, destroyed, out-of-range, no archer in range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Lifecycle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kill, Dawn escape, Game Over, scene transition, high deltaTime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Device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900 cap, background/foreground, both landscape orientations, safe area</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KILL CRITERIA</w:t>
            </w:r>
          </w:p>
          <w:p>
            <w:pPr>
              <w:spacing w:after="0" w:line="269" w:lineRule="auto"/>
            </w:pPr>
            <w:r>
              <w:rPr>
                <w:rFonts w:ascii="Calibri" w:hAnsi="Calibri" w:eastAsia="Calibri"/>
                <w:b w:val="0"/>
                <w:color w:val="20242B"/>
                <w:sz w:val="19"/>
              </w:rPr>
              <w:t>Lich pipeline Day 2 öğlene kadar stabil değilse fallback atlas. Per-zombie VFX pahalıysa tint kesilir, aura ring kalır. Archer refactor büyürse generic target abstraction yapılmaz; dar priority ön-kontrol korunur.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FEATURE 02</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First Siege Orders</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B83243"/>
                <w:sz w:val="17"/>
              </w:rPr>
              <w:t>LAUNCH MUST</w:t>
            </w:r>
          </w:p>
        </w:tc>
      </w:tr>
    </w:tbl>
    <w:p>
      <w:pPr>
        <w:spacing w:after="180"/>
      </w:pPr>
      <w:r>
        <w:rPr>
          <w:rFonts w:ascii="Calibri" w:hAnsi="Calibri" w:eastAsia="Calibri"/>
          <w:b w:val="0"/>
          <w:color w:val="626B78"/>
          <w:sz w:val="20"/>
        </w:rPr>
        <w:t>İlk 60–90 saniyeyi oyunu durdurmadan yöneten, profile-level ve tek kullanımlık onboarding ribbon.</w:t>
      </w:r>
    </w:p>
    <w:p>
      <w:pPr>
        <w:spacing w:after="0"/>
        <w:jc w:val="center"/>
      </w:pPr>
      <w:r>
        <w:drawing>
          <wp:inline>
            <wp:extent cx="5669280" cy="3188970"/>
            <wp:docPr id="14" name="Picture 14" descr="HUD Smoke-test Reference: Tarihi HUD capture; uygulama source-of-truth’u MobileCastleHudRoot prefabıdır. Ribbon ayrı panel olarak safe area içinde konumlanır." title="HUD Smoke-test Reference: Tarihi HUD capture; uygulama source-of-truth’u MobileC"/>
            <wp:cNvGraphicFramePr>
              <a:graphicFrameLocks noChangeAspect="1"/>
            </wp:cNvGraphicFramePr>
            <a:graphic>
              <a:graphicData uri="http://schemas.openxmlformats.org/drawingml/2006/picture">
                <pic:pic>
                  <pic:nvPicPr>
                    <pic:cNvPr id="0" name="hud_smoketest_1.png"/>
                    <pic:cNvPicPr/>
                  </pic:nvPicPr>
                  <pic:blipFill>
                    <a:blip r:embed="rId23"/>
                    <a:stretch>
                      <a:fillRect/>
                    </a:stretch>
                  </pic:blipFill>
                  <pic:spPr>
                    <a:xfrm>
                      <a:off x="0" y="0"/>
                      <a:ext cx="5669280" cy="3188970"/>
                    </a:xfrm>
                    <a:prstGeom prst="rect"/>
                  </pic:spPr>
                </pic:pic>
              </a:graphicData>
            </a:graphic>
          </wp:inline>
        </w:drawing>
      </w:r>
    </w:p>
    <w:p>
      <w:pPr>
        <w:spacing w:after="140"/>
      </w:pPr>
      <w:r>
        <w:rPr>
          <w:rFonts w:ascii="Calibri" w:hAnsi="Calibri" w:eastAsia="Calibri"/>
          <w:b/>
          <w:color w:val="137D8B"/>
          <w:sz w:val="16"/>
        </w:rPr>
        <w:t xml:space="preserve">HUD SMOKE-TEST REFERENCE  </w:t>
      </w:r>
      <w:r>
        <w:rPr>
          <w:rFonts w:ascii="Calibri" w:hAnsi="Calibri" w:eastAsia="Calibri"/>
          <w:b w:val="0"/>
          <w:i/>
          <w:color w:val="626B78"/>
          <w:sz w:val="16"/>
        </w:rPr>
        <w:t>Tarihi HUD capture; uygulama source-of-truth’u MobileCastleHudRoot prefabıdır. Ribbon ayrı panel olarak safe area içinde konumlanır.</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SIRA</w:t>
            </w:r>
          </w:p>
        </w:tc>
        <w:tc>
          <w:tcPr>
            <w:tcW w:type="dxa" w:w="5184"/>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PLAYER-FACING COPY</w:t>
            </w:r>
          </w:p>
        </w:tc>
        <w:tc>
          <w:tcPr>
            <w:tcW w:type="dxa" w:w="3384"/>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GERÇEK TAMAMLANMA SINYALI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1</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MUSTER THE KEEP — Assign 1 idle villager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Başarılı resource worker assignment</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2</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RAISE ANOTHER BOW — Recruit 1 archer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Başarılı herhangi bir archer purchase</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3</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HOLD UNTIL DAWN — Survive the Grave Tide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İlk geçerli Dawn / cycle &gt; 0 telafisi</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FF8DD"/>
            <w:tcMar>
              <w:top w:w="130" w:type="dxa"/>
              <w:start w:w="170" w:type="dxa"/>
              <w:bottom w:w="130" w:type="dxa"/>
              <w:end w:w="170" w:type="dxa"/>
            </w:tcMar>
            <w:tcBorders>
              <w:top w:val="single" w:sz="4" w:space="0" w:color="FFF8DD"/>
              <w:start w:val="single" w:sz="28" w:space="0" w:color="7A5B00"/>
              <w:bottom w:val="single" w:sz="4" w:space="0" w:color="FFF8DD"/>
              <w:end w:val="single" w:sz="4" w:space="0" w:color="FFF8DD"/>
            </w:tcBorders>
          </w:tcPr>
          <w:p>
            <w:pPr>
              <w:spacing w:after="80"/>
            </w:pPr>
            <w:r/>
            <w:r>
              <w:rPr>
                <w:rFonts w:ascii="Calibri" w:hAnsi="Calibri" w:eastAsia="Calibri"/>
                <w:b/>
                <w:color w:val="7A5B00"/>
                <w:sz w:val="18"/>
              </w:rPr>
              <w:t>✦  COMPLETION</w:t>
            </w:r>
          </w:p>
          <w:p>
            <w:pPr>
              <w:spacing w:after="0" w:line="269" w:lineRule="auto"/>
            </w:pPr>
            <w:r>
              <w:rPr>
                <w:rFonts w:ascii="Calibri" w:hAnsi="Calibri" w:eastAsia="Calibri"/>
                <w:b w:val="0"/>
                <w:color w:val="20242B"/>
                <w:sz w:val="19"/>
              </w:rPr>
              <w:t>THE LAST KEEP ENDURES</w:t>
              <w:br/>
              <w:t>The Castle Heart remembers your command.</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02 / FIRST SIEGE ORDERS</w:t>
      </w:r>
    </w:p>
    <w:p>
      <w:pPr>
        <w:pStyle w:val="Heading2"/>
      </w:pPr>
      <w:r>
        <w:t>Flow, Persistence &amp; Measurement</w:t>
      </w:r>
    </w:p>
    <w:p>
      <w:pPr>
        <w:spacing w:after="180"/>
      </w:pPr>
      <w:r>
        <w:rPr>
          <w:rFonts w:ascii="Calibri" w:hAnsi="Calibri" w:eastAsia="Calibri"/>
          <w:b w:val="0"/>
          <w:color w:val="626B78"/>
          <w:sz w:val="20"/>
        </w:rPr>
        <w:t>Generic quest framework yok; üç bitlik reducer ve gerçek action sinyalleri vardır.</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800"/>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STATE</w:t>
            </w:r>
          </w:p>
        </w:tc>
        <w:tc>
          <w:tcPr>
            <w:tcW w:type="dxa" w:w="3744"/>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PRESENTATION</w:t>
            </w:r>
          </w:p>
        </w:tc>
        <w:tc>
          <w:tcPr>
            <w:tcW w:type="dxa" w:w="3816"/>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PERSISTENCE / TELEMETRY</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Fresh profile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Compact ribbon + 1/3 progress pips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FirstSiegeOrdersVersion=0, Mask=0</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Action complete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Check pulse, kısa SFX; sonraki eksik order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Mask bit’i yalnız başarılı mutation sonrası set</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Out of order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İlk eksik order görünür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Daha sonra yapılan action bit’i kaybolmaz</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Session exit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Continue/New Run’da kalan order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Profile-level meta save; run save değil</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7"/>
              </w:rPr>
              <w:t>All complete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3s completion, sonra kapanır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7"/>
              </w:rPr>
              <w:t>Version=1; tekrar gösterilmez</w:t>
            </w:r>
          </w:p>
        </w:tc>
      </w:tr>
    </w:tbl>
    <w:p>
      <w:pPr>
        <w:spacing w:after="0"/>
      </w:pPr>
    </w:p>
    <w:p>
      <w:pPr>
        <w:spacing w:after="140" w:line="288" w:lineRule="auto"/>
      </w:pPr>
      <w:r>
        <w:rPr>
          <w:rFonts w:ascii="Calibri" w:hAnsi="Calibri" w:eastAsia="Calibri"/>
          <w:b/>
          <w:color w:val="20242B"/>
          <w:sz w:val="22"/>
        </w:rPr>
        <w:t>Kısa İngilizce copy</w:t>
      </w:r>
      <w:r>
        <w:rPr>
          <w:rFonts w:ascii="Calibri" w:hAnsi="Calibri" w:eastAsia="Calibri"/>
          <w:b w:val="0"/>
          <w:i w:val="0"/>
          <w:color w:val="20242B"/>
          <w:sz w:val="22"/>
        </w:rPr>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ACTIVE ORDER</w:t>
            </w:r>
          </w:p>
          <w:p>
            <w:pPr>
              <w:spacing w:after="80"/>
            </w:pPr>
            <w:r>
              <w:rPr>
                <w:rFonts w:ascii="Calibri" w:hAnsi="Calibri" w:eastAsia="Calibri"/>
                <w:b/>
                <w:color w:val="12151B"/>
                <w:sz w:val="36"/>
              </w:rPr>
              <w:t>MUSTER THE KEEP</w:t>
            </w:r>
          </w:p>
          <w:p>
            <w:pPr>
              <w:spacing w:after="0" w:line="264" w:lineRule="auto"/>
            </w:pPr>
            <w:r>
              <w:rPr>
                <w:rFonts w:ascii="Calibri" w:hAnsi="Calibri" w:eastAsia="Calibri"/>
                <w:b w:val="0"/>
                <w:color w:val="626B78"/>
                <w:sz w:val="17"/>
              </w:rPr>
              <w:t>Assign 1 idle villager</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PROGRESS</w:t>
            </w:r>
          </w:p>
          <w:p>
            <w:pPr>
              <w:spacing w:after="80"/>
            </w:pPr>
            <w:r>
              <w:rPr>
                <w:rFonts w:ascii="Calibri" w:hAnsi="Calibri" w:eastAsia="Calibri"/>
                <w:b/>
                <w:color w:val="12151B"/>
                <w:sz w:val="36"/>
              </w:rPr>
              <w:t>1 / 3</w:t>
            </w:r>
          </w:p>
          <w:p>
            <w:pPr>
              <w:spacing w:after="0" w:line="264" w:lineRule="auto"/>
            </w:pPr>
            <w:r>
              <w:rPr>
                <w:rFonts w:ascii="Calibri" w:hAnsi="Calibri" w:eastAsia="Calibri"/>
                <w:b w:val="0"/>
                <w:color w:val="626B78"/>
                <w:sz w:val="17"/>
              </w:rPr>
              <w:t>Renk + checkmark + SFX; timeScale değişmez</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7A5B00"/>
                <w:sz w:val="16"/>
              </w:rPr>
              <w:t>COMPLETION</w:t>
            </w:r>
          </w:p>
          <w:p>
            <w:pPr>
              <w:spacing w:after="80"/>
            </w:pPr>
            <w:r>
              <w:rPr>
                <w:rFonts w:ascii="Calibri" w:hAnsi="Calibri" w:eastAsia="Calibri"/>
                <w:b/>
                <w:color w:val="12151B"/>
                <w:sz w:val="36"/>
              </w:rPr>
              <w:t>THE LAST KEEP ENDURES</w:t>
            </w:r>
          </w:p>
          <w:p>
            <w:pPr>
              <w:spacing w:after="0" w:line="264" w:lineRule="auto"/>
            </w:pPr>
            <w:r>
              <w:rPr>
                <w:rFonts w:ascii="Calibri" w:hAnsi="Calibri" w:eastAsia="Calibri"/>
                <w:b w:val="0"/>
                <w:color w:val="626B78"/>
                <w:sz w:val="17"/>
              </w:rPr>
              <w:t>The Castle Heart remembers your command.</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5F46B7"/>
                <w:sz w:val="16"/>
              </w:rPr>
              <w:t>POST HINT</w:t>
            </w:r>
          </w:p>
          <w:p>
            <w:pPr>
              <w:spacing w:after="80"/>
            </w:pPr>
            <w:r>
              <w:rPr>
                <w:rFonts w:ascii="Calibri" w:hAnsi="Calibri" w:eastAsia="Calibri"/>
                <w:b/>
                <w:color w:val="12151B"/>
                <w:sz w:val="36"/>
              </w:rPr>
              <w:t>SHAPE THE KEEP</w:t>
            </w:r>
          </w:p>
          <w:p>
            <w:pPr>
              <w:spacing w:after="0" w:line="264" w:lineRule="auto"/>
            </w:pPr>
            <w:r>
              <w:rPr>
                <w:rFonts w:ascii="Calibri" w:hAnsi="Calibri" w:eastAsia="Calibri"/>
                <w:b w:val="0"/>
                <w:color w:val="626B78"/>
                <w:sz w:val="17"/>
              </w:rPr>
              <w:t>Tech graph’e kısa hint; completion’ı engellemez.</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Fresh profile’da görünür; tamamlanmış profile’da görünmez.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Game Over’da saklanır; meta progress kaybolmaz.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Action sırası serbesttir; duplicate event ikinci ilerleme üretmez.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Pause/unscaled animation state bozulmaz.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Ribbon raycast ile worker/market/pause yüzeylerini bloke etmez.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B83243"/>
                <w:sz w:val="20"/>
              </w:rPr>
              <w:t xml:space="preserve">☐  </w:t>
            </w:r>
            <w:r>
              <w:rPr>
                <w:rFonts w:ascii="Calibri" w:hAnsi="Calibri" w:eastAsia="Calibri"/>
                <w:b w:val="0"/>
                <w:color w:val="20242B"/>
                <w:sz w:val="18"/>
              </w:rPr>
              <w:t>16:9 ve 19.5:9 safe-area testleri geçer.</w:t>
            </w:r>
          </w:p>
        </w:tc>
      </w:tr>
    </w:tbl>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SCOPE PROTECTION</w:t>
            </w:r>
          </w:p>
          <w:p>
            <w:pPr>
              <w:spacing w:after="0" w:line="269" w:lineRule="auto"/>
            </w:pPr>
            <w:r>
              <w:rPr>
                <w:rFonts w:ascii="Calibri" w:hAnsi="Calibri" w:eastAsia="Calibri"/>
                <w:b w:val="0"/>
                <w:color w:val="20242B"/>
                <w:sz w:val="19"/>
              </w:rPr>
              <w:t>Spotlight lock, voice-over, hand cursor, skip flow, tech-tree zorunlu order ve ayrı tutorial engine launch kapsamı değildir.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SECTION 02 / FEATURE 03</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Dawn Provisioning</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98500A"/>
                <w:sz w:val="17"/>
              </w:rPr>
              <w:t>LAUNCH SHOULD</w:t>
            </w:r>
          </w:p>
        </w:tc>
      </w:tr>
    </w:tbl>
    <w:p>
      <w:pPr>
        <w:spacing w:after="180"/>
      </w:pPr>
      <w:r>
        <w:rPr>
          <w:rFonts w:ascii="Calibri" w:hAnsi="Calibri" w:eastAsia="Calibri"/>
          <w:b w:val="0"/>
          <w:color w:val="626B78"/>
          <w:sz w:val="20"/>
        </w:rPr>
        <w:t>Dawn population growth Food ile otomatik provision edilir; yetersiz Food kısmi büyüme üretir.</w:t>
      </w:r>
    </w:p>
    <w:p>
      <w:pPr>
        <w:spacing w:after="0"/>
        <w:jc w:val="center"/>
      </w:pPr>
      <w:r>
        <w:drawing>
          <wp:inline>
            <wp:extent cx="5760720" cy="2752344"/>
            <wp:docPr id="15" name="Picture 15" descr="Production Diagram: Forecast → deterministic calculation → atomic apply → visible result." title="Production Diagram: Forecast → deterministic calculation → atomic apply → visibl"/>
            <wp:cNvGraphicFramePr>
              <a:graphicFrameLocks noChangeAspect="1"/>
            </wp:cNvGraphicFramePr>
            <a:graphic>
              <a:graphicData uri="http://schemas.openxmlformats.org/drawingml/2006/picture">
                <pic:pic>
                  <pic:nvPicPr>
                    <pic:cNvPr id="0" name="provisioning_flow.png"/>
                    <pic:cNvPicPr/>
                  </pic:nvPicPr>
                  <pic:blipFill>
                    <a:blip r:embed="rId24"/>
                    <a:stretch>
                      <a:fillRect/>
                    </a:stretch>
                  </pic:blipFill>
                  <pic:spPr>
                    <a:xfrm>
                      <a:off x="0" y="0"/>
                      <a:ext cx="5760720" cy="2752344"/>
                    </a:xfrm>
                    <a:prstGeom prst="rect"/>
                  </pic:spPr>
                </pic:pic>
              </a:graphicData>
            </a:graphic>
          </wp:inline>
        </w:drawing>
      </w:r>
    </w:p>
    <w:p>
      <w:pPr>
        <w:spacing w:after="140"/>
      </w:pPr>
      <w:r>
        <w:rPr>
          <w:rFonts w:ascii="Calibri" w:hAnsi="Calibri" w:eastAsia="Calibri"/>
          <w:b/>
          <w:color w:val="98500A"/>
          <w:sz w:val="16"/>
        </w:rPr>
        <w:t xml:space="preserve">PRODUCTION DIAGRAM  </w:t>
      </w:r>
      <w:r>
        <w:rPr>
          <w:rFonts w:ascii="Calibri" w:hAnsi="Calibri" w:eastAsia="Calibri"/>
          <w:b w:val="0"/>
          <w:i/>
          <w:color w:val="626B78"/>
          <w:sz w:val="16"/>
        </w:rPr>
        <w:t>Forecast → deterministic calculation → atomic apply → visible result.</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951"/>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ÖRNEK</w:t>
            </w:r>
          </w:p>
        </w:tc>
        <w:tc>
          <w:tcPr>
            <w:tcW w:type="dxa" w:w="3168"/>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SONUÇ</w:t>
            </w:r>
          </w:p>
        </w:tc>
        <w:tc>
          <w:tcPr>
            <w:tcW w:type="dxa" w:w="3240"/>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PLAYER-FACING FEEDBACK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100 Food · cost 6 · request 15</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+15 pop · −90 Food · 10 kalır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DAWN PROVISIONED · +15 POP · -90 FOOD</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65 Food · cost 6 · request 15</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+10 pop · −60 Food · 5 kalır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RATIONS SHORT · +10/15 POP · -60 FOOD</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5 Food · cost 6 · request 15</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+0 pop · 0 Food</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 RATIONS · NO NEW HANDS</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cost 0</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Legacy tam growth · harcama yok</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Backward-compatible fallback</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FF1DE"/>
            <w:tcMar>
              <w:top w:w="130" w:type="dxa"/>
              <w:start w:w="170" w:type="dxa"/>
              <w:bottom w:w="130" w:type="dxa"/>
              <w:end w:w="170" w:type="dxa"/>
            </w:tcMar>
            <w:tcBorders>
              <w:top w:val="single" w:sz="4" w:space="0" w:color="FFF1DE"/>
              <w:start w:val="single" w:sz="28" w:space="0" w:color="98500A"/>
              <w:bottom w:val="single" w:sz="4" w:space="0" w:color="FFF1DE"/>
              <w:end w:val="single" w:sz="4" w:space="0" w:color="FFF1DE"/>
            </w:tcBorders>
          </w:tcPr>
          <w:p>
            <w:pPr>
              <w:spacing w:after="80"/>
            </w:pPr>
            <w:r/>
            <w:r>
              <w:rPr>
                <w:rFonts w:ascii="Calibri" w:hAnsi="Calibri" w:eastAsia="Calibri"/>
                <w:b/>
                <w:color w:val="98500A"/>
                <w:sz w:val="18"/>
              </w:rPr>
              <w:t>∑  FORMULA</w:t>
            </w:r>
          </w:p>
          <w:p>
            <w:pPr>
              <w:spacing w:after="0" w:line="269" w:lineRule="auto"/>
            </w:pPr>
            <w:r>
              <w:rPr>
                <w:rFonts w:ascii="Calibri" w:hAnsi="Calibri" w:eastAsia="Calibri"/>
                <w:b w:val="0"/>
                <w:color w:val="20242B"/>
                <w:sz w:val="19"/>
              </w:rPr>
              <w:t>granted = min(requested, floor(CurrentFood / unitCost)) • spent = granted × unitCost. Food ve Population aynı Dawn transaction’ında yazılır; checkpoint bu işlemden sonra alınır.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SECTION 02 / FEATURE 03</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Shift Orders — Worker Reallocation</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98500A"/>
                <w:sz w:val="17"/>
              </w:rPr>
              <w:t>LAUNCH SHOULD</w:t>
            </w:r>
          </w:p>
        </w:tc>
      </w:tr>
    </w:tbl>
    <w:p>
      <w:pPr>
        <w:spacing w:after="180"/>
      </w:pPr>
      <w:r>
        <w:rPr>
          <w:rFonts w:ascii="Calibri" w:hAnsi="Calibri" w:eastAsia="Calibri"/>
          <w:b w:val="0"/>
          <w:color w:val="626B78"/>
          <w:sz w:val="20"/>
        </w:rPr>
        <w:t>Mevcut worker drawer tek yönlü + akışından geri alınabilir − / + vardiya kontrolüne geçer.</w:t>
      </w:r>
    </w:p>
    <w:p>
      <w:pPr>
        <w:spacing w:after="0"/>
        <w:jc w:val="center"/>
      </w:pPr>
      <w:r>
        <w:drawing>
          <wp:inline>
            <wp:extent cx="5349240" cy="3008948"/>
            <wp:docPr id="16" name="Picture 16" descr="Debug / Route Evidence: Worker visuals mevcut allocation’ın sunumudur; gameplay production teslimata değil worker count’a bağlıdır." title="Debug / Route Evidence: Worker visuals mevcut allocation’ın sunumudur; gameplay "/>
            <wp:cNvGraphicFramePr>
              <a:graphicFrameLocks noChangeAspect="1"/>
            </wp:cNvGraphicFramePr>
            <a:graphic>
              <a:graphicData uri="http://schemas.openxmlformats.org/drawingml/2006/picture">
                <pic:pic>
                  <pic:nvPicPr>
                    <pic:cNvPr id="0" name="WorkerRoutes_Fixed.png"/>
                    <pic:cNvPicPr/>
                  </pic:nvPicPr>
                  <pic:blipFill>
                    <a:blip r:embed="rId15"/>
                    <a:stretch>
                      <a:fillRect/>
                    </a:stretch>
                  </pic:blipFill>
                  <pic:spPr>
                    <a:xfrm>
                      <a:off x="0" y="0"/>
                      <a:ext cx="5349240" cy="3008948"/>
                    </a:xfrm>
                    <a:prstGeom prst="rect"/>
                  </pic:spPr>
                </pic:pic>
              </a:graphicData>
            </a:graphic>
          </wp:inline>
        </w:drawing>
      </w:r>
    </w:p>
    <w:p>
      <w:pPr>
        <w:spacing w:after="140"/>
      </w:pPr>
      <w:r>
        <w:rPr>
          <w:rFonts w:ascii="Calibri" w:hAnsi="Calibri" w:eastAsia="Calibri"/>
          <w:b/>
          <w:color w:val="98500A"/>
          <w:sz w:val="16"/>
        </w:rPr>
        <w:t xml:space="preserve">DEBUG / ROUTE EVIDENCE  </w:t>
      </w:r>
      <w:r>
        <w:rPr>
          <w:rFonts w:ascii="Calibri" w:hAnsi="Calibri" w:eastAsia="Calibri"/>
          <w:b w:val="0"/>
          <w:i/>
          <w:color w:val="626B78"/>
          <w:sz w:val="16"/>
        </w:rPr>
        <w:t>Worker visuals mevcut allocation’ın sunumudur; gameplay production teslimata değil worker count’a bağlıdır.</w:t>
      </w:r>
    </w:p>
    <w:tbl>
      <w:tblPr>
        <w:tblW w:type="dxa" w:w="9360"/>
        <w:jc w:val="center"/>
        <w:tblLayout w:type="fixed"/>
        <w:tblLook w:firstColumn="1" w:firstRow="1" w:lastColumn="0" w:lastRow="0" w:noHBand="0" w:noVBand="1" w:val="04A0"/>
      </w:tblPr>
      <w:tblGrid>
        <w:gridCol w:w="9360"/>
      </w:tblGrid>
      <w:tr>
        <w:tc>
          <w:tcPr>
            <w:tcW w:type="dxa" w:w="9360"/>
            <w:shd w:fill="E2F7F9"/>
            <w:tcMar>
              <w:top w:w="130" w:type="dxa"/>
              <w:start w:w="170" w:type="dxa"/>
              <w:bottom w:w="130" w:type="dxa"/>
              <w:end w:w="170" w:type="dxa"/>
            </w:tcMar>
            <w:tcBorders>
              <w:top w:val="single" w:sz="4" w:space="0" w:color="E2F7F9"/>
              <w:start w:val="single" w:sz="28" w:space="0" w:color="137D8B"/>
              <w:bottom w:val="single" w:sz="4" w:space="0" w:color="E2F7F9"/>
              <w:end w:val="single" w:sz="4" w:space="0" w:color="E2F7F9"/>
            </w:tcBorders>
          </w:tcPr>
          <w:p>
            <w:pPr>
              <w:spacing w:after="80"/>
            </w:pPr>
            <w:r/>
            <w:r>
              <w:rPr>
                <w:rFonts w:ascii="Calibri" w:hAnsi="Calibri" w:eastAsia="Calibri"/>
                <w:b/>
                <w:color w:val="137D8B"/>
                <w:sz w:val="18"/>
              </w:rPr>
              <w:t>↔  PROPOSED ROW</w:t>
            </w:r>
          </w:p>
          <w:p>
            <w:pPr>
              <w:spacing w:after="0" w:line="269" w:lineRule="auto"/>
            </w:pPr>
            <w:r>
              <w:rPr>
                <w:rFonts w:ascii="Calibri" w:hAnsi="Calibri" w:eastAsia="Calibri"/>
                <w:b w:val="0"/>
                <w:color w:val="20242B"/>
                <w:sz w:val="19"/>
              </w:rPr>
              <w:t>[ − ]   WOOD   21 / 40   +168 / min   [ + ]</w:t>
              <w:br/>
              <w:t>Minus: worker’ı idle havuzuna döndürür. Plus: mevcut AssignResourceWorker yolunu kullanır.</w:t>
            </w:r>
          </w:p>
        </w:tc>
      </w:tr>
    </w:tbl>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2232"/>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KURAL</w:t>
            </w:r>
          </w:p>
        </w:tc>
        <w:tc>
          <w:tcPr>
            <w:tcW w:type="dxa" w:w="7128"/>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ACCEPTANCE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 availability</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Count 0’da disabled; Idle population şartı aranmaz.</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Atomic state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 resource worker → Workers −1, Idle +1, production rate güncellenir.</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Same-frame transfer</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Boşalan worker aynı anda başka resource’a atanabilir.</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Bounds</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Allocation 0 altına ve available population üstüne çıkmaz.</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Presentation</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UI, ECS allocation ve worker visuals ≤0.15s içinde aynı değeri gösterir.</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Save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Mevcut dört allocation alanı Continue’da aynen restore edilir.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NOT IN SCOPE</w:t>
            </w:r>
          </w:p>
          <w:p>
            <w:pPr>
              <w:spacing w:after="0" w:line="269" w:lineRule="auto"/>
            </w:pPr>
            <w:r>
              <w:rPr>
                <w:rFonts w:ascii="Calibri" w:hAnsi="Calibri" w:eastAsia="Calibri"/>
                <w:b w:val="0"/>
                <w:color w:val="20242B"/>
                <w:sz w:val="19"/>
              </w:rPr>
              <w:t>Archer demobilization, long-press, slider, transfer-all, preset ve auto-optimize yok. Mevcut satır yeniden düzenlenir; paralel drawer oluşturulmaz.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02 / FEATURE 04</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Breach Report</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5F46B7"/>
                <w:sz w:val="17"/>
              </w:rPr>
              <w:t>CUT FIRST</w:t>
            </w:r>
          </w:p>
        </w:tc>
      </w:tr>
    </w:tbl>
    <w:p>
      <w:pPr>
        <w:spacing w:after="180"/>
      </w:pPr>
      <w:r>
        <w:rPr>
          <w:rFonts w:ascii="Calibri" w:hAnsi="Calibri" w:eastAsia="Calibri"/>
          <w:b w:val="0"/>
          <w:color w:val="626B78"/>
          <w:sz w:val="20"/>
        </w:rPr>
        <w:t>Dawn’da geçen kuşatmanın kısa, non-modal sonucu. Launch SHOULD ve ilk resmi cut adayı.</w:t>
      </w:r>
    </w:p>
    <w:tbl>
      <w:tblPr>
        <w:tblW w:type="dxa" w:w="9360"/>
        <w:jc w:val="center"/>
        <w:tblLayout w:type="fixed"/>
        <w:tblLook w:firstColumn="1" w:firstRow="1" w:lastColumn="0" w:lastRow="0" w:noHBand="0" w:noVBand="1" w:val="04A0"/>
      </w:tblPr>
      <w:tblGrid>
        <w:gridCol w:w="9360"/>
      </w:tblGrid>
      <w:tr>
        <w:tc>
          <w:tcPr>
            <w:tcW w:type="dxa" w:w="9360"/>
            <w:shd w:fill="EEE9FF"/>
            <w:tcMar>
              <w:top w:w="130" w:type="dxa"/>
              <w:start w:w="170" w:type="dxa"/>
              <w:bottom w:w="130" w:type="dxa"/>
              <w:end w:w="170" w:type="dxa"/>
            </w:tcMar>
            <w:tcBorders>
              <w:top w:val="single" w:sz="4" w:space="0" w:color="EEE9FF"/>
              <w:start w:val="single" w:sz="28" w:space="0" w:color="5F46B7"/>
              <w:bottom w:val="single" w:sz="4" w:space="0" w:color="EEE9FF"/>
              <w:end w:val="single" w:sz="4" w:space="0" w:color="EEE9FF"/>
            </w:tcBorders>
          </w:tcPr>
          <w:p>
            <w:pPr>
              <w:spacing w:after="80"/>
            </w:pPr>
            <w:r/>
            <w:r>
              <w:rPr>
                <w:rFonts w:ascii="Calibri" w:hAnsi="Calibri" w:eastAsia="Calibri"/>
                <w:b/>
                <w:color w:val="5F46B7"/>
                <w:sz w:val="18"/>
              </w:rPr>
              <w:t>▣  PROPOSED CARD</w:t>
            </w:r>
          </w:p>
          <w:p>
            <w:pPr>
              <w:spacing w:after="0" w:line="269" w:lineRule="auto"/>
            </w:pPr>
            <w:r>
              <w:rPr>
                <w:rFonts w:ascii="Calibri" w:hAnsi="Calibri" w:eastAsia="Calibri"/>
                <w:b w:val="0"/>
                <w:color w:val="20242B"/>
                <w:sz w:val="19"/>
              </w:rPr>
              <w:t>BREACH REPORT — DAY 5</w:t>
              <w:br/>
              <w:t>GRAVE TIDE      286 SLAIN</w:t>
              <w:br/>
              <w:t>OUTER WALL      18% DAMAGE</w:t>
              <w:br/>
              <w:t>DAWN            +12 HANDS · 72 FOOD</w:t>
              <w:br/>
              <w:t>HERALD          BANISHED</w:t>
            </w:r>
          </w:p>
        </w:tc>
      </w:tr>
    </w:tbl>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32"/>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VERI</w:t>
            </w:r>
          </w:p>
        </w:tc>
        <w:tc>
          <w:tcPr>
            <w:tcW w:type="dxa" w:w="3456"/>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DOĞRU OWNER</w:t>
            </w:r>
          </w:p>
        </w:tc>
        <w:tc>
          <w:tcPr>
            <w:tcW w:type="dxa" w:w="3671"/>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NEDEN</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Cycle kills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TotalKills − KillsAtStart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Per-zombie managed report event’i gerekmez.</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Wall/Gate/Core damage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DamageApplySystem applied delta</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HP start/end farkı repair nedeniyle yanlış olur.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Provisioning</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Frozen DawnProvisioningResultData</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Toast ve report aynı granted/spent değerini gösterir.</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Herald outcome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director state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NotPresent / Killed / Escaped</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Presentation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BreachReportUI</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Dawn toast +0.35s; Council ile çakışmaz, input bloklamaz.</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Cycle başına en fazla bir report.</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Game Over Dawn’dan önceyse report yok.</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Repair yapılsa da gerçek applied damage doğru.</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Safe area ve Council/Toast çakışması yok.</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Normal gecede Herald satırı yok.</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5F46B7"/>
                <w:sz w:val="20"/>
              </w:rPr>
              <w:t xml:space="preserve">☐  </w:t>
            </w:r>
            <w:r>
              <w:rPr>
                <w:rFonts w:ascii="Calibri" w:hAnsi="Calibri" w:eastAsia="Calibri"/>
                <w:b w:val="0"/>
                <w:color w:val="20242B"/>
                <w:sz w:val="18"/>
              </w:rPr>
              <w:t>Feature flag kapalıysa mevcut Dawn toast yalnız çalışır.</w:t>
            </w:r>
          </w:p>
        </w:tc>
      </w:tr>
    </w:tbl>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SCOPE GATE</w:t>
            </w:r>
          </w:p>
          <w:p>
            <w:pPr>
              <w:spacing w:after="0" w:line="269" w:lineRule="auto"/>
            </w:pPr>
            <w:r>
              <w:rPr>
                <w:rFonts w:ascii="Calibri" w:hAnsi="Calibri" w:eastAsia="Calibri"/>
                <w:b w:val="0"/>
                <w:color w:val="20242B"/>
                <w:sz w:val="19"/>
              </w:rPr>
              <w:t>Day 7 sonunda Herald, First Siege Orders ve Provisioning plan üzerinde değilse Breach Report doğrudan v1.1’e taşınır. Doğru damage accumulator yetişmezse yanlış HP delta raporu ship edilmez.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7A5B00"/>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7A5B00"/>
          <w:sz w:val="17"/>
        </w:rPr>
        <w:t>SECTION 02 / PRODUCTION</w:t>
      </w:r>
    </w:p>
    <w:p>
      <w:pPr>
        <w:pStyle w:val="Heading2"/>
      </w:pPr>
      <w:r>
        <w:t>Dependency &amp; Cut Map</w:t>
      </w:r>
    </w:p>
    <w:p>
      <w:pPr>
        <w:spacing w:after="180"/>
      </w:pPr>
      <w:r>
        <w:rPr>
          <w:rFonts w:ascii="Calibri" w:hAnsi="Calibri" w:eastAsia="Calibri"/>
          <w:b w:val="0"/>
          <w:color w:val="626B78"/>
          <w:sz w:val="20"/>
        </w:rPr>
        <w:t>Polish bütün launch işlerine bağlanan omurgadır; Breach Report kritik yol değildir.</w:t>
      </w:r>
    </w:p>
    <w:p>
      <w:pPr>
        <w:spacing w:after="0"/>
        <w:jc w:val="center"/>
      </w:pPr>
      <w:r>
        <w:drawing>
          <wp:inline>
            <wp:extent cx="5806440" cy="3032252"/>
            <wp:docPr id="17" name="Picture 17" descr="Production Diagram: Hard gates, feature bağımlılıkları ve resmi scope cut yolu." title="Production Diagram: Hard gates, feature bağımlılıkları ve resmi scope cut yolu."/>
            <wp:cNvGraphicFramePr>
              <a:graphicFrameLocks noChangeAspect="1"/>
            </wp:cNvGraphicFramePr>
            <a:graphic>
              <a:graphicData uri="http://schemas.openxmlformats.org/drawingml/2006/picture">
                <pic:pic>
                  <pic:nvPicPr>
                    <pic:cNvPr id="0" name="dependency_map.png"/>
                    <pic:cNvPicPr/>
                  </pic:nvPicPr>
                  <pic:blipFill>
                    <a:blip r:embed="rId25"/>
                    <a:stretch>
                      <a:fillRect/>
                    </a:stretch>
                  </pic:blipFill>
                  <pic:spPr>
                    <a:xfrm>
                      <a:off x="0" y="0"/>
                      <a:ext cx="5806440" cy="3032252"/>
                    </a:xfrm>
                    <a:prstGeom prst="rect"/>
                  </pic:spPr>
                </pic:pic>
              </a:graphicData>
            </a:graphic>
          </wp:inline>
        </w:drawing>
      </w:r>
    </w:p>
    <w:p>
      <w:pPr>
        <w:spacing w:after="140"/>
      </w:pPr>
      <w:r>
        <w:rPr>
          <w:rFonts w:ascii="Calibri" w:hAnsi="Calibri" w:eastAsia="Calibri"/>
          <w:b/>
          <w:color w:val="7A5B00"/>
          <w:sz w:val="16"/>
        </w:rPr>
        <w:t xml:space="preserve">PRODUCTION DIAGRAM  </w:t>
      </w:r>
      <w:r>
        <w:rPr>
          <w:rFonts w:ascii="Calibri" w:hAnsi="Calibri" w:eastAsia="Calibri"/>
          <w:b w:val="0"/>
          <w:i/>
          <w:color w:val="626B78"/>
          <w:sz w:val="16"/>
        </w:rPr>
        <w:t>Hard gates, feature bağımlılıkları ve resmi scope cut yolu.</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2232"/>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ÖZELLIK</w:t>
            </w:r>
          </w:p>
        </w:tc>
        <w:tc>
          <w:tcPr>
            <w:tcW w:type="dxa" w:w="4680"/>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SERT BAĞIMLILIK</w:t>
            </w:r>
          </w:p>
        </w:tc>
        <w:tc>
          <w:tcPr>
            <w:tcW w:type="dxa" w:w="2448"/>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OPSIYONEL TÜKETICI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Herald + Focus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Existing Blood Moon, zombie/archer/Fireball/Frost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Breach Report</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First Siege Orders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Başarılı GameManager action sinyalleri, meta save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Yok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Dawn Provisioning</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Cycle, ResourceData, PopulationState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Breach Report</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Shift Orders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SetResourceWorkers + active worker UI</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Orders worker adımı</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Breach Report</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Damage aggregate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Herald/provisioning sonucu ile zenginleşir</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cantSplit/>
        </w:trPr>
        <w:tc>
          <w:tcPr>
            <w:tcW w:type="dxa" w:w="9360"/>
            <w:shd w:fill="12151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pPr>
              <w:spacing w:after="0"/>
              <w:jc w:val="center"/>
            </w:pPr>
            <w:r/>
            <w:r>
              <w:drawing>
                <wp:inline>
                  <wp:extent cx="5943600" cy="3343275"/>
                  <wp:docPr id="18" name="Picture 18" descr="Current Project Capture for Narrative Identity." title="Current Project Capture for Narrative Identity."/>
                  <wp:cNvGraphicFramePr>
                    <a:graphicFrameLocks noChangeAspect="1"/>
                  </wp:cNvGraphicFramePr>
                  <a:graphic>
                    <a:graphicData uri="http://schemas.openxmlformats.org/drawingml/2006/picture">
                      <pic:pic>
                        <pic:nvPicPr>
                          <pic:cNvPr id="0" name="CastleAndWorkers_FinalCheck.png"/>
                          <pic:cNvPicPr/>
                        </pic:nvPicPr>
                        <pic:blipFill>
                          <a:blip r:embed="rId13"/>
                          <a:stretch>
                            <a:fillRect/>
                          </a:stretch>
                        </pic:blipFill>
                        <pic:spPr>
                          <a:xfrm>
                            <a:off x="0" y="0"/>
                            <a:ext cx="5943600" cy="3343275"/>
                          </a:xfrm>
                          <a:prstGeom prst="rect"/>
                        </pic:spPr>
                      </pic:pic>
                    </a:graphicData>
                  </a:graphic>
                </wp:inline>
              </w:drawing>
            </w:r>
          </w:p>
        </w:tc>
      </w:tr>
      <w:tr>
        <w:trPr>
          <w:cantSplit/>
        </w:trPr>
        <w:tc>
          <w:tcPr>
            <w:tcW w:type="dxa" w:w="9360"/>
            <w:shd w:fill="12151B"/>
            <w:tcMar>
              <w:top w:w="220" w:type="dxa"/>
              <w:start w:w="260" w:type="dxa"/>
              <w:bottom w:w="240" w:type="dxa"/>
              <w:end w:w="260" w:type="dxa"/>
            </w:tcMar>
            <w:tcBorders>
              <w:top w:val="nil" w:sz="0" w:space="0" w:color="FFFFFF"/>
              <w:start w:val="nil" w:sz="0" w:space="0" w:color="FFFFFF"/>
              <w:bottom w:val="nil" w:sz="0" w:space="0" w:color="FFFFFF"/>
              <w:end w:val="nil" w:sz="0" w:space="0" w:color="FFFFFF"/>
            </w:tcBorders>
          </w:tcPr>
          <w:p>
            <w:pPr>
              <w:spacing w:after="320"/>
            </w:pPr>
            <w:r/>
            <w:r>
              <w:rPr>
                <w:rFonts w:ascii="Calibri" w:hAnsi="Calibri" w:eastAsia="Calibri"/>
                <w:b/>
                <w:color w:val="8B6CF6"/>
                <w:sz w:val="18"/>
              </w:rPr>
              <w:t>SECTION 03</w:t>
            </w:r>
          </w:p>
          <w:p>
            <w:pPr>
              <w:pStyle w:val="Heading1"/>
              <w:spacing w:after="240"/>
            </w:pPr>
            <w:r>
              <w:rPr>
                <w:rFonts w:ascii="Calibri" w:hAnsi="Calibri" w:eastAsia="Calibri"/>
                <w:b/>
                <w:color w:val="FFFFFF"/>
                <w:sz w:val="56"/>
              </w:rPr>
              <w:t>Narrative Identity</w:t>
            </w:r>
          </w:p>
          <w:p>
            <w:pPr>
              <w:spacing w:after="360" w:line="300" w:lineRule="auto"/>
            </w:pPr>
            <w:r>
              <w:rPr>
                <w:rFonts w:ascii="Calibri" w:hAnsi="Calibri" w:eastAsia="Calibri"/>
                <w:b w:val="0"/>
                <w:color w:val="D7DBE2"/>
                <w:sz w:val="22"/>
              </w:rPr>
              <w:t>Oyuncu The Last Warden’dır. Savunduğu yer yalnız taş duvar değil, yaşayan Castle Heart’tır. Grave Tide her gece geri gelir; Souls, Castle Heart’ın başarısız savunmalardan koruduğu yankılardır. Council, Dawn’da hayatta kalan dünyanın baskısını taşır. Ton karanlık fakat teslimiyetçi değildir.</w:t>
            </w:r>
          </w:p>
          <w:p>
            <w:pPr>
              <w:spacing w:before="240" w:after="0"/>
            </w:pPr>
            <w:r>
              <w:rPr>
                <w:rFonts w:ascii="Calibri" w:hAnsi="Calibri" w:eastAsia="Calibri"/>
                <w:b w:val="0"/>
                <w:i/>
                <w:color w:val="8B6CF6"/>
                <w:sz w:val="30"/>
              </w:rPr>
              <w:t>Grim, but defiant.</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03 / COMPACT BIBLE</w:t>
      </w:r>
    </w:p>
    <w:p>
      <w:pPr>
        <w:pStyle w:val="Heading2"/>
      </w:pPr>
      <w:r>
        <w:t>Who the Player Is Defending</w:t>
      </w:r>
    </w:p>
    <w:p>
      <w:pPr>
        <w:spacing w:after="180"/>
      </w:pPr>
      <w:r>
        <w:rPr>
          <w:rFonts w:ascii="Calibri" w:hAnsi="Calibri" w:eastAsia="Calibri"/>
          <w:b w:val="0"/>
          <w:color w:val="626B78"/>
          <w:sz w:val="20"/>
        </w:rPr>
        <w:t>Mevcut sistemlerin üstüne campaign motoru eklemeden, her UI ve feature’a ortak anlam.</w:t>
      </w:r>
    </w:p>
    <w:p>
      <w:pPr>
        <w:spacing w:after="0"/>
        <w:jc w:val="center"/>
      </w:pPr>
      <w:r>
        <w:drawing>
          <wp:inline>
            <wp:extent cx="5806440" cy="3064510"/>
            <wp:docPr id="19" name="Picture 19" descr="Production Diagram: Last Warden, Castle Heart, Souls, Council, Grave Tide ve Blood Moon ilişkileri." title="Production Diagram: Last Warden, Castle Heart, Souls, Council, Grave Tide ve Blo"/>
            <wp:cNvGraphicFramePr>
              <a:graphicFrameLocks noChangeAspect="1"/>
            </wp:cNvGraphicFramePr>
            <a:graphic>
              <a:graphicData uri="http://schemas.openxmlformats.org/drawingml/2006/picture">
                <pic:pic>
                  <pic:nvPicPr>
                    <pic:cNvPr id="0" name="narrative_graph.png"/>
                    <pic:cNvPicPr/>
                  </pic:nvPicPr>
                  <pic:blipFill>
                    <a:blip r:embed="rId26"/>
                    <a:stretch>
                      <a:fillRect/>
                    </a:stretch>
                  </pic:blipFill>
                  <pic:spPr>
                    <a:xfrm>
                      <a:off x="0" y="0"/>
                      <a:ext cx="5806440" cy="3064510"/>
                    </a:xfrm>
                    <a:prstGeom prst="rect"/>
                  </pic:spPr>
                </pic:pic>
              </a:graphicData>
            </a:graphic>
          </wp:inline>
        </w:drawing>
      </w:r>
    </w:p>
    <w:p>
      <w:pPr>
        <w:spacing w:after="140"/>
      </w:pPr>
      <w:r>
        <w:rPr>
          <w:rFonts w:ascii="Calibri" w:hAnsi="Calibri" w:eastAsia="Calibri"/>
          <w:b/>
          <w:color w:val="5F46B7"/>
          <w:sz w:val="16"/>
        </w:rPr>
        <w:t xml:space="preserve">PRODUCTION DIAGRAM  </w:t>
      </w:r>
      <w:r>
        <w:rPr>
          <w:rFonts w:ascii="Calibri" w:hAnsi="Calibri" w:eastAsia="Calibri"/>
          <w:b w:val="0"/>
          <w:i/>
          <w:color w:val="626B78"/>
          <w:sz w:val="16"/>
        </w:rPr>
        <w:t>Last Warden, Castle Heart, Souls, Council, Grave Tide ve Blood Moon ilişkileri.</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944"/>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TERIM</w:t>
            </w:r>
          </w:p>
        </w:tc>
        <w:tc>
          <w:tcPr>
            <w:tcW w:type="dxa" w:w="3816"/>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ÜRÜN ANLAMI</w:t>
            </w:r>
          </w:p>
        </w:tc>
        <w:tc>
          <w:tcPr>
            <w:tcW w:type="dxa" w:w="3600"/>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SISTEMDEKI KARŞILIĞI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The Last Warden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Oyuncu komutanı; son savunma otoritesi</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Focus, worker shift, tech ve Council choices</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Castle Heart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Yaşayan kale özü; hafıza ve direnç</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Core HP, tech root, onboarding completion voice</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Grave Tide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Tekil değil, durmaksızın dönen ölü akını</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Continuous siege + Blood Moon pressure</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Souls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Castle Heart’ın ölümden koruduğu yankılar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Meta currency; runlar arası memory</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Council</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Dawn temsilcileri ve bedelli kararlar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Mevcut composed event system</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Blood Moon</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Grave Tide’ın güçlendiği kırılma gecesi</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Existing special-night + Herald encounter</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03 / VOICE</w:t>
      </w:r>
    </w:p>
    <w:p>
      <w:pPr>
        <w:pStyle w:val="Heading2"/>
      </w:pPr>
      <w:r>
        <w:t>Terminology &amp; Player-Facing Copy</w:t>
      </w:r>
    </w:p>
    <w:p>
      <w:pPr>
        <w:spacing w:after="180"/>
      </w:pPr>
      <w:r>
        <w:rPr>
          <w:rFonts w:ascii="Calibri" w:hAnsi="Calibri" w:eastAsia="Calibri"/>
          <w:b w:val="0"/>
          <w:color w:val="626B78"/>
          <w:sz w:val="20"/>
        </w:rPr>
        <w:t>Doküman Türkçe; oyuncuya görünen metinler kısa, İngilizce ve “grim but defiant” tonda.</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872"/>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AN</w:t>
            </w:r>
          </w:p>
        </w:tc>
        <w:tc>
          <w:tcPr>
            <w:tcW w:type="dxa" w:w="5040"/>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ÖNERILEN COPY</w:t>
            </w:r>
          </w:p>
        </w:tc>
        <w:tc>
          <w:tcPr>
            <w:tcW w:type="dxa" w:w="2448"/>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TON KURALI</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First Order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MUSTER THE KEEP — Assign 1 idle villager</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Fiil önce; görev değil savaş emri.</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Blood Moon</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RISES TONIGHT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Tehdit net; lore aşırı açıklanmaz.</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Herald spawn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THE HERALD EMPOWERS THE GRAVE TIDE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Mekanik sonucu söyler.</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Focus active</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FOCUSING THE HERALD</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State, yalnız renk değil metinle de görünür.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Full Dawn</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DAWN PROVISIONED · +15 POP · -90 FOOD</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Net transaction.</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Partial Dawn</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RATIONS SHORT · +7/15 POP · -42 FOOD</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Ceza değil durum.</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No breach</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THE LINE HELD — NO BREACH</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Kısa, gururlu.</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Defeat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THE HEART REMEMBERS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Ölüm meta progression’a bağlanır.</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7A5B00"/>
                <w:sz w:val="16"/>
              </w:rPr>
              <w:t>USE</w:t>
            </w:r>
          </w:p>
          <w:p>
            <w:pPr>
              <w:spacing w:after="80"/>
            </w:pPr>
            <w:r>
              <w:rPr>
                <w:rFonts w:ascii="Calibri" w:hAnsi="Calibri" w:eastAsia="Calibri"/>
                <w:b/>
                <w:color w:val="12151B"/>
                <w:sz w:val="36"/>
              </w:rPr>
              <w:t>ORDER VERBS</w:t>
            </w:r>
          </w:p>
          <w:p>
            <w:pPr>
              <w:spacing w:after="0" w:line="264" w:lineRule="auto"/>
            </w:pPr>
            <w:r>
              <w:rPr>
                <w:rFonts w:ascii="Calibri" w:hAnsi="Calibri" w:eastAsia="Calibri"/>
                <w:b w:val="0"/>
                <w:color w:val="626B78"/>
                <w:sz w:val="17"/>
              </w:rPr>
              <w:t>Muster • Raise • Hold • Focus • Provision • Endure</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AVOID</w:t>
            </w:r>
          </w:p>
          <w:p>
            <w:pPr>
              <w:spacing w:after="80"/>
            </w:pPr>
            <w:r>
              <w:rPr>
                <w:rFonts w:ascii="Calibri" w:hAnsi="Calibri" w:eastAsia="Calibri"/>
                <w:b/>
                <w:color w:val="12151B"/>
                <w:sz w:val="36"/>
              </w:rPr>
              <w:t>GENERIC QUEST</w:t>
            </w:r>
          </w:p>
          <w:p>
            <w:pPr>
              <w:spacing w:after="0" w:line="264" w:lineRule="auto"/>
            </w:pPr>
            <w:r>
              <w:rPr>
                <w:rFonts w:ascii="Calibri" w:hAnsi="Calibri" w:eastAsia="Calibri"/>
                <w:b w:val="0"/>
                <w:color w:val="626B78"/>
                <w:sz w:val="17"/>
              </w:rPr>
              <w:t>Complete objective • Claim reward • Mission updated</w:t>
            </w:r>
          </w:p>
        </w:tc>
      </w:tr>
      <w:tr>
        <w:trPr>
          <w:cantSplit/>
        </w:trPr>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137D8B"/>
                <w:sz w:val="16"/>
              </w:rPr>
              <w:t>USE</w:t>
            </w:r>
          </w:p>
          <w:p>
            <w:pPr>
              <w:spacing w:after="80"/>
            </w:pPr>
            <w:r>
              <w:rPr>
                <w:rFonts w:ascii="Calibri" w:hAnsi="Calibri" w:eastAsia="Calibri"/>
                <w:b/>
                <w:color w:val="12151B"/>
                <w:sz w:val="36"/>
              </w:rPr>
              <w:t>CONCRETE STATE</w:t>
            </w:r>
          </w:p>
          <w:p>
            <w:pPr>
              <w:spacing w:after="0" w:line="264" w:lineRule="auto"/>
            </w:pPr>
            <w:r>
              <w:rPr>
                <w:rFonts w:ascii="Calibri" w:hAnsi="Calibri" w:eastAsia="Calibri"/>
                <w:b w:val="0"/>
                <w:color w:val="626B78"/>
                <w:sz w:val="17"/>
              </w:rPr>
              <w:t>Empowering • Suppressed • Escaped • Breached</w:t>
            </w:r>
          </w:p>
        </w:tc>
        <w:tc>
          <w:tcPr>
            <w:tcW w:type="dxa" w:w="4680"/>
            <w:vAlign w:val="top"/>
            <w:tcMar>
              <w:top w:w="130" w:type="dxa"/>
              <w:start w:w="150" w:type="dxa"/>
              <w:bottom w:w="130" w:type="dxa"/>
              <w:end w:w="150" w:type="dxa"/>
            </w:tcMar>
            <w:tcBorders>
              <w:top w:val="single" w:sz="6" w:space="0" w:color="D8D3C8"/>
              <w:start w:val="single" w:sz="6" w:space="0" w:color="D8D3C8"/>
              <w:bottom w:val="single" w:sz="6" w:space="0" w:color="D8D3C8"/>
              <w:end w:val="single" w:sz="6" w:space="0" w:color="D8D3C8"/>
            </w:tcBorders>
            <w:shd w:fill="F4F6F9"/>
          </w:tcPr>
          <w:p>
            <w:pPr>
              <w:spacing w:after="60"/>
            </w:pPr>
            <w:r/>
            <w:r>
              <w:rPr>
                <w:rFonts w:ascii="Calibri" w:hAnsi="Calibri" w:eastAsia="Calibri"/>
                <w:b/>
                <w:color w:val="B83243"/>
                <w:sz w:val="16"/>
              </w:rPr>
              <w:t>AVOID</w:t>
            </w:r>
          </w:p>
          <w:p>
            <w:pPr>
              <w:spacing w:after="80"/>
            </w:pPr>
            <w:r>
              <w:rPr>
                <w:rFonts w:ascii="Calibri" w:hAnsi="Calibri" w:eastAsia="Calibri"/>
                <w:b/>
                <w:color w:val="12151B"/>
                <w:sz w:val="36"/>
              </w:rPr>
              <w:t>LORE DUMP</w:t>
            </w:r>
          </w:p>
          <w:p>
            <w:pPr>
              <w:spacing w:after="0" w:line="264" w:lineRule="auto"/>
            </w:pPr>
            <w:r>
              <w:rPr>
                <w:rFonts w:ascii="Calibri" w:hAnsi="Calibri" w:eastAsia="Calibri"/>
                <w:b w:val="0"/>
                <w:color w:val="626B78"/>
                <w:sz w:val="17"/>
              </w:rPr>
              <w:t>Uzun cümle, modal exposition, açıklanmayan özel isim yığını</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EEE9FF"/>
            <w:tcMar>
              <w:top w:w="130" w:type="dxa"/>
              <w:start w:w="170" w:type="dxa"/>
              <w:bottom w:w="130" w:type="dxa"/>
              <w:end w:w="170" w:type="dxa"/>
            </w:tcMar>
            <w:tcBorders>
              <w:top w:val="single" w:sz="4" w:space="0" w:color="EEE9FF"/>
              <w:start w:val="single" w:sz="28" w:space="0" w:color="5F46B7"/>
              <w:bottom w:val="single" w:sz="4" w:space="0" w:color="EEE9FF"/>
              <w:end w:val="single" w:sz="4" w:space="0" w:color="EEE9FF"/>
            </w:tcBorders>
          </w:tcPr>
          <w:p>
            <w:pPr>
              <w:spacing w:after="80"/>
            </w:pPr>
            <w:r/>
            <w:r>
              <w:rPr>
                <w:rFonts w:ascii="Calibri" w:hAnsi="Calibri" w:eastAsia="Calibri"/>
                <w:b/>
                <w:color w:val="5F46B7"/>
                <w:sz w:val="18"/>
              </w:rPr>
              <w:t>◆  NARRATIVE BOUNDARY</w:t>
            </w:r>
          </w:p>
          <w:p>
            <w:pPr>
              <w:spacing w:after="0" w:line="269" w:lineRule="auto"/>
            </w:pPr>
            <w:r>
              <w:rPr>
                <w:rFonts w:ascii="Calibri" w:hAnsi="Calibri" w:eastAsia="Calibri"/>
                <w:b w:val="0"/>
                <w:color w:val="20242B"/>
                <w:sz w:val="19"/>
              </w:rPr>
              <w:t>Yeni campaign, quest log, codex veya cutscene launch kapsamı değildir. Kimlik; mevcut HUD, Council, phase ve result yüzeylerinde kısa copy ile yaşar.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11160" w:hRule="exact"/>
        </w:trPr>
        <w:tc>
          <w:tcPr>
            <w:tcW w:type="dxa" w:w="9360"/>
            <w:shd w:fill="12151B"/>
            <w:tcMar>
              <w:top w:w="520" w:type="dxa"/>
              <w:start w:w="320" w:type="dxa"/>
              <w:bottom w:w="520" w:type="dxa"/>
              <w:end w:w="320" w:type="dxa"/>
            </w:tcMar>
            <w:tcBorders>
              <w:top w:val="nil" w:sz="0" w:space="0" w:color="FFFFFF"/>
              <w:start w:val="nil" w:sz="0" w:space="0" w:color="FFFFFF"/>
              <w:bottom w:val="nil" w:sz="0" w:space="0" w:color="FFFFFF"/>
              <w:end w:val="nil" w:sz="0" w:space="0" w:color="FFFFFF"/>
            </w:tcBorders>
          </w:tcPr>
          <w:p>
            <w:pPr>
              <w:spacing w:after="320"/>
            </w:pPr>
            <w:r/>
            <w:r>
              <w:rPr>
                <w:rFonts w:ascii="Calibri" w:hAnsi="Calibri" w:eastAsia="Calibri"/>
                <w:b/>
                <w:color w:val="F29A3A"/>
                <w:sz w:val="18"/>
              </w:rPr>
              <w:t>SECTION 04</w:t>
            </w:r>
          </w:p>
          <w:p>
            <w:pPr>
              <w:pStyle w:val="Heading1"/>
              <w:spacing w:after="240"/>
            </w:pPr>
            <w:r>
              <w:rPr>
                <w:rFonts w:ascii="Calibri" w:hAnsi="Calibri" w:eastAsia="Calibri"/>
                <w:b/>
                <w:color w:val="FFFFFF"/>
                <w:sz w:val="56"/>
              </w:rPr>
              <w:t>Delivery, Polish &amp; Release</w:t>
            </w:r>
          </w:p>
          <w:p>
            <w:pPr>
              <w:spacing w:after="360" w:line="300" w:lineRule="auto"/>
            </w:pPr>
            <w:r>
              <w:rPr>
                <w:rFonts w:ascii="Calibri" w:hAnsi="Calibri" w:eastAsia="Calibri"/>
                <w:b w:val="0"/>
                <w:color w:val="D7DBE2"/>
                <w:sz w:val="22"/>
              </w:rPr>
              <w:t>Feature complete, ship ready değildir. Bu planın bağımsız Launch MUST milestone’u Final Feel &amp; Presentation Pass’tir: iki tam gün boyunca combat readability, VFX/SFX, mobile UI, safe area, input, typography, world composition, audio mix, performance ve store capture üzerinde çalışılır.</w:t>
            </w:r>
          </w:p>
          <w:p>
            <w:pPr>
              <w:spacing w:before="240" w:after="0"/>
            </w:pPr>
            <w:r>
              <w:rPr>
                <w:rFonts w:ascii="Calibri" w:hAnsi="Calibri" w:eastAsia="Calibri"/>
                <w:b w:val="0"/>
                <w:i/>
                <w:color w:val="F29A3A"/>
                <w:sz w:val="30"/>
              </w:rPr>
              <w:t>Polish is a milestone — not leftover time.</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SECTION 04 / MILESTONE ARCHITECTURE</w:t>
      </w:r>
    </w:p>
    <w:p>
      <w:pPr>
        <w:pStyle w:val="Heading2"/>
      </w:pPr>
      <w:r>
        <w:t>Milestone Ladder</w:t>
      </w:r>
    </w:p>
    <w:p>
      <w:pPr>
        <w:spacing w:after="180"/>
      </w:pPr>
      <w:r>
        <w:rPr>
          <w:rFonts w:ascii="Calibri" w:hAnsi="Calibri" w:eastAsia="Calibri"/>
          <w:b w:val="0"/>
          <w:color w:val="626B78"/>
          <w:sz w:val="20"/>
        </w:rPr>
        <w:t>Her adımın giriş/çıkış kapısı vardır; feature freeze’e kanıtsız iş taşınmaz.</w:t>
      </w:r>
    </w:p>
    <w:p>
      <w:pPr>
        <w:spacing w:after="0"/>
        <w:jc w:val="center"/>
      </w:pPr>
      <w:r>
        <w:drawing>
          <wp:inline>
            <wp:extent cx="5806440" cy="2903220"/>
            <wp:docPr id="20" name="Picture 20" descr="Production Diagram: Day 1 pipeline proof’tan App Store submission buffer’a kadar launch ladder." title="Production Diagram: Day 1 pipeline proof’tan App Store submission buffer’a kadar"/>
            <wp:cNvGraphicFramePr>
              <a:graphicFrameLocks noChangeAspect="1"/>
            </wp:cNvGraphicFramePr>
            <a:graphic>
              <a:graphicData uri="http://schemas.openxmlformats.org/drawingml/2006/picture">
                <pic:pic>
                  <pic:nvPicPr>
                    <pic:cNvPr id="0" name="milestone_ladder.png"/>
                    <pic:cNvPicPr/>
                  </pic:nvPicPr>
                  <pic:blipFill>
                    <a:blip r:embed="rId27"/>
                    <a:stretch>
                      <a:fillRect/>
                    </a:stretch>
                  </pic:blipFill>
                  <pic:spPr>
                    <a:xfrm>
                      <a:off x="0" y="0"/>
                      <a:ext cx="5806440" cy="2903220"/>
                    </a:xfrm>
                    <a:prstGeom prst="rect"/>
                  </pic:spPr>
                </pic:pic>
              </a:graphicData>
            </a:graphic>
          </wp:inline>
        </w:drawing>
      </w:r>
    </w:p>
    <w:p>
      <w:pPr>
        <w:spacing w:after="140"/>
      </w:pPr>
      <w:r>
        <w:rPr>
          <w:rFonts w:ascii="Calibri" w:hAnsi="Calibri" w:eastAsia="Calibri"/>
          <w:b/>
          <w:color w:val="98500A"/>
          <w:sz w:val="16"/>
        </w:rPr>
        <w:t xml:space="preserve">PRODUCTION DIAGRAM  </w:t>
      </w:r>
      <w:r>
        <w:rPr>
          <w:rFonts w:ascii="Calibri" w:hAnsi="Calibri" w:eastAsia="Calibri"/>
          <w:b w:val="0"/>
          <w:i/>
          <w:color w:val="626B78"/>
          <w:sz w:val="16"/>
        </w:rPr>
        <w:t>Day 1 pipeline proof’tan App Store submission buffer’a kadar launch ladder.</w:t>
      </w: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2880"/>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MILESTONE</w:t>
            </w:r>
          </w:p>
        </w:tc>
        <w:tc>
          <w:tcPr>
            <w:tcW w:type="dxa" w:w="6480"/>
            <w:shd w:fill="98500A"/>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EXIT GATE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M0 — Pipeline Proof</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Signed iOS 26 SDK archive → processing → TestFlight physical install</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M1 — Herald + Focus</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Encounter acceptance + performance stress + cleanup</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M2 — First Siege Orders</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Fresh profile → 3/3 → persistence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M3 — Provision + Shift</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Math, save order, forecast, −/+ state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M4 — Final Feel / Polish</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12-item polish matrix; store-ready capture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M5 — Feature Freeze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Yeni scope kapalı; P0/P1/P2 triage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M6 — Device QA / RC</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Lifecycle, safe area, soak, TestFlight RC</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M7 — Submission</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Definition of Done + metadata + review notes</w:t>
            </w:r>
          </w:p>
        </w:tc>
      </w:tr>
    </w:tbl>
    <w:p>
      <w:pPr>
        <w:spacing w:after="0"/>
      </w:pP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7A5B00"/>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7A5B00"/>
          <w:sz w:val="17"/>
        </w:rPr>
        <w:t>SECTION 04 / LAUNCH MUST</w:t>
      </w:r>
    </w:p>
    <w:tbl>
      <w:tblPr>
        <w:tblW w:type="dxa" w:w="9360"/>
        <w:jc w:val="center"/>
        <w:tblLayout w:type="fixed"/>
        <w:tblLook w:firstColumn="1" w:firstRow="1" w:lastColumn="0" w:lastRow="0" w:noHBand="0" w:noVBand="1" w:val="04A0"/>
      </w:tblPr>
      <w:tblGrid>
        <w:gridCol w:w="4680"/>
        <w:gridCol w:w="4680"/>
      </w:tblGrid>
      <w:tr>
        <w:tc>
          <w:tcPr>
            <w:tcW w:type="dxa" w:w="6768"/>
            <w:tcBorders>
              <w:top w:val="nil" w:sz="0" w:space="0" w:color="FFFFFF"/>
              <w:start w:val="nil" w:sz="0" w:space="0" w:color="FFFFFF"/>
              <w:bottom w:val="nil" w:sz="0" w:space="0" w:color="FFFFFF"/>
              <w:end w:val="nil" w:sz="0" w:space="0" w:color="FFFFFF"/>
            </w:tcBorders>
            <w:tcMar>
              <w:top w:w="0" w:type="dxa"/>
              <w:start w:w="0" w:type="dxa"/>
              <w:bottom w:w="0" w:type="dxa"/>
              <w:end w:w="0" w:type="dxa"/>
            </w:tcMar>
            <w:hideMark/>
          </w:tcPr>
          <w:p>
            <w:pPr>
              <w:spacing w:after="0"/>
            </w:pPr>
            <w:r/>
            <w:r>
              <w:rPr>
                <w:rFonts w:ascii="Calibri" w:hAnsi="Calibri" w:eastAsia="Calibri"/>
                <w:b/>
                <w:color w:val="12151B"/>
                <w:sz w:val="34"/>
              </w:rPr>
              <w:t>Final Feel &amp; Presentation Pass — POLISH</w:t>
            </w:r>
          </w:p>
        </w:tc>
        <w:tc>
          <w:tcPr>
            <w:tcW w:type="dxa" w:w="259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7A5B00"/>
                <w:sz w:val="17"/>
              </w:rPr>
              <w:t>LAUNCH MUST</w:t>
            </w:r>
          </w:p>
        </w:tc>
      </w:tr>
    </w:tbl>
    <w:p>
      <w:pPr>
        <w:spacing w:after="180"/>
      </w:pPr>
      <w:r>
        <w:rPr>
          <w:rFonts w:ascii="Calibri" w:hAnsi="Calibri" w:eastAsia="Calibri"/>
          <w:b w:val="0"/>
          <w:color w:val="626B78"/>
          <w:sz w:val="20"/>
        </w:rPr>
        <w:t>Süre: 2 tam iş günü / Day 8–9. Yeni sistem eklemek değil; final sunumu okunur, tutarlı ve mağaza capture’a hazır yapmak.</w:t>
      </w:r>
    </w:p>
    <w:tbl>
      <w:tblPr>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792"/>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4"/>
              </w:rPr>
              <w:t>ID</w:t>
            </w:r>
          </w:p>
        </w:tc>
        <w:tc>
          <w:tcPr>
            <w:tcW w:type="dxa" w:w="2232"/>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4"/>
              </w:rPr>
              <w:t>İŞ</w:t>
            </w:r>
          </w:p>
        </w:tc>
        <w:tc>
          <w:tcPr>
            <w:tcW w:type="dxa" w:w="5544"/>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4"/>
              </w:rPr>
              <w:t>KABUL ÖLÇÜTÜ</w:t>
            </w:r>
          </w:p>
        </w:tc>
        <w:tc>
          <w:tcPr>
            <w:tcW w:type="dxa" w:w="792"/>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4"/>
              </w:rPr>
              <w:t>TAHMIN</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POL-01</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Combat hierarchy</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Kale, aktif tehdit, saldırı hattı ve önemli hedef ilk 3s’de ayrılır.</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POL-02</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Herald + Focus telegraph</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Spawn/aura/focus/counter/death ses kapalıyken de anlaşılır.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2.0h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POL-03</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Safe area</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İki landscape yönünde kritik HUD notch/Home indicator altında kalmaz.</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2.5h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POL-04</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Touch / layer priority</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Modal altında world input yok; double tap duplicate mutation yok.</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1.0h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POL-05</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Resource + objective feedback</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Gain/loss/cooldown/block nedeni renk dışında ikon/metin/hareketle görünür.</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POL-06</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World composition</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Boş battlefield fog/layer/focus ışığıyla bilinçli negatif alan olur.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POL-07</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VFX language</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Fireball/Frost/aura/hit/death/Blood Moon/Dawn birbirini örtmez.</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POL-08</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SFX + mix</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Herald, spell, UI ve phase katmanları clipping olmadan ayrılır.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POL-09</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Typography + copy</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Placeholder, debug Turkish, overflow ve case inconsistency yok.</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1.0h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POL-10</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Motion + accessibility</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Aşırı flash/shake yok; Reduced Motion’da sert hareketler azalır.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1.25h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POL-11</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Performance cleanup</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Normal + 900-alive release profile; warning/log/missing ref temiz.</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1.5h</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POL-12</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Store capture</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En az 5 gerçek gameplay momenti final HUD/asset ile alınabilir.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0.5h</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FF8DD"/>
            <w:tcMar>
              <w:top w:w="130" w:type="dxa"/>
              <w:start w:w="170" w:type="dxa"/>
              <w:bottom w:w="130" w:type="dxa"/>
              <w:end w:w="170" w:type="dxa"/>
            </w:tcMar>
            <w:tcBorders>
              <w:top w:val="single" w:sz="4" w:space="0" w:color="FFF8DD"/>
              <w:start w:val="single" w:sz="28" w:space="0" w:color="7A5B00"/>
              <w:bottom w:val="single" w:sz="4" w:space="0" w:color="FFF8DD"/>
              <w:end w:val="single" w:sz="4" w:space="0" w:color="FFF8DD"/>
            </w:tcBorders>
          </w:tcPr>
          <w:p>
            <w:pPr>
              <w:spacing w:after="80"/>
            </w:pPr>
            <w:r/>
            <w:r>
              <w:rPr>
                <w:rFonts w:ascii="Calibri" w:hAnsi="Calibri" w:eastAsia="Calibri"/>
                <w:b/>
                <w:color w:val="7A5B00"/>
                <w:sz w:val="18"/>
              </w:rPr>
              <w:t>★  POLISH EXIT GATE</w:t>
            </w:r>
          </w:p>
          <w:p>
            <w:pPr>
              <w:spacing w:after="0" w:line="269" w:lineRule="auto"/>
            </w:pPr>
            <w:r>
              <w:rPr>
                <w:rFonts w:ascii="Calibri" w:hAnsi="Calibri" w:eastAsia="Calibri"/>
                <w:b w:val="0"/>
                <w:color w:val="20242B"/>
                <w:sz w:val="19"/>
              </w:rPr>
              <w:t>Açık P0/P1 yok • critical UI safe area içinde • color-only state yok • normal/Herald stress profili geçti • screenshot’ta placeholder/debug/clipping yok. Bu milestone takvim sıkışınca kesilmez.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SECTION 04 / EXECUTION</w:t>
      </w:r>
    </w:p>
    <w:p>
      <w:pPr>
        <w:pStyle w:val="Heading2"/>
      </w:pPr>
      <w:r>
        <w:t>14-Day Launch Schedule</w:t>
      </w:r>
    </w:p>
    <w:p>
      <w:pPr>
        <w:spacing w:after="180"/>
      </w:pPr>
      <w:r>
        <w:rPr>
          <w:rFonts w:ascii="Calibri" w:hAnsi="Calibri" w:eastAsia="Calibri"/>
          <w:b w:val="0"/>
          <w:color w:val="626B78"/>
          <w:sz w:val="20"/>
        </w:rPr>
        <w:t>Day 10 feature freeze. Day 11–14 cihaz, RC, kritik fix ve submission buffer.</w:t>
      </w:r>
    </w:p>
    <w:p>
      <w:pPr>
        <w:spacing w:after="0"/>
        <w:jc w:val="center"/>
      </w:pPr>
      <w:r>
        <w:drawing>
          <wp:inline>
            <wp:extent cx="5806440" cy="3178262"/>
            <wp:docPr id="21" name="Picture 21" descr="Production Diagram: İki haftalık critical path ve hard gates." title="Production Diagram: İki haftalık critical path ve hard gates."/>
            <wp:cNvGraphicFramePr>
              <a:graphicFrameLocks noChangeAspect="1"/>
            </wp:cNvGraphicFramePr>
            <a:graphic>
              <a:graphicData uri="http://schemas.openxmlformats.org/drawingml/2006/picture">
                <pic:pic>
                  <pic:nvPicPr>
                    <pic:cNvPr id="0" name="timeline.png"/>
                    <pic:cNvPicPr/>
                  </pic:nvPicPr>
                  <pic:blipFill>
                    <a:blip r:embed="rId28"/>
                    <a:stretch>
                      <a:fillRect/>
                    </a:stretch>
                  </pic:blipFill>
                  <pic:spPr>
                    <a:xfrm>
                      <a:off x="0" y="0"/>
                      <a:ext cx="5806440" cy="3178262"/>
                    </a:xfrm>
                    <a:prstGeom prst="rect"/>
                  </pic:spPr>
                </pic:pic>
              </a:graphicData>
            </a:graphic>
          </wp:inline>
        </w:drawing>
      </w:r>
    </w:p>
    <w:p>
      <w:pPr>
        <w:spacing w:after="140"/>
      </w:pPr>
      <w:r>
        <w:rPr>
          <w:rFonts w:ascii="Calibri" w:hAnsi="Calibri" w:eastAsia="Calibri"/>
          <w:b/>
          <w:color w:val="98500A"/>
          <w:sz w:val="16"/>
        </w:rPr>
        <w:t xml:space="preserve">PRODUCTION DIAGRAM  </w:t>
      </w:r>
      <w:r>
        <w:rPr>
          <w:rFonts w:ascii="Calibri" w:hAnsi="Calibri" w:eastAsia="Calibri"/>
          <w:b w:val="0"/>
          <w:i/>
          <w:color w:val="626B78"/>
          <w:sz w:val="16"/>
        </w:rPr>
        <w:t>İki haftalık critical path ve hard gates.</w:t>
      </w: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SCHEDULE RULE</w:t>
            </w:r>
          </w:p>
          <w:p>
            <w:pPr>
              <w:spacing w:after="0" w:line="269" w:lineRule="auto"/>
            </w:pPr>
            <w:r>
              <w:rPr>
                <w:rFonts w:ascii="Calibri" w:hAnsi="Calibri" w:eastAsia="Calibri"/>
                <w:b w:val="0"/>
                <w:color w:val="20242B"/>
                <w:sz w:val="19"/>
              </w:rPr>
              <w:t>Gün 1 sonunda fiziksel TestFlight build yoksa Breach Report v1.1’e gider. Day 7 sonunda provisioning save sırası doğrulanmıyorsa ek UI scope kesilir. Day 10’dan sonra yalnız defect work.</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37D8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37D8B"/>
          <w:sz w:val="17"/>
        </w:rPr>
        <w:t>SECTION 04 / QUALITY GATE</w:t>
      </w:r>
    </w:p>
    <w:p>
      <w:pPr>
        <w:pStyle w:val="Heading2"/>
      </w:pPr>
      <w:r>
        <w:t>QA &amp; Regression Matrix</w:t>
      </w:r>
    </w:p>
    <w:p>
      <w:pPr>
        <w:spacing w:after="180"/>
      </w:pPr>
      <w:r>
        <w:rPr>
          <w:rFonts w:ascii="Calibri" w:hAnsi="Calibri" w:eastAsia="Calibri"/>
          <w:b w:val="0"/>
          <w:color w:val="626B78"/>
          <w:sz w:val="20"/>
        </w:rPr>
        <w:t>Otomatik PlayMode kapsamı yok; kritik core loop manuel cihaz kanıtıyla korunur.</w:t>
      </w:r>
    </w:p>
    <w:tbl>
      <w:tblPr>
        <w:tblW w:type="dxa" w:w="9360"/>
        <w:jc w:val="center"/>
        <w:tblLayout w:type="fixed"/>
        <w:tblLook w:firstColumn="1" w:firstRow="1" w:lastColumn="0" w:lastRow="0" w:noHBand="0" w:noVBand="1" w:val="04A0"/>
      </w:tblPr>
      <w:tblGrid>
        <w:gridCol w:w="2340"/>
        <w:gridCol w:w="2340"/>
        <w:gridCol w:w="2340"/>
        <w:gridCol w:w="2340"/>
      </w:tblGrid>
      <w:tr>
        <w:trPr>
          <w:tblHeader w:val="true"/>
          <w:cantSplit/>
        </w:trPr>
        <w:tc>
          <w:tcPr>
            <w:tcW w:type="dxa" w:w="1655"/>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ALAN</w:t>
            </w:r>
          </w:p>
        </w:tc>
        <w:tc>
          <w:tcPr>
            <w:tcW w:type="dxa" w:w="252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EDITMODE / LOGIC</w:t>
            </w:r>
          </w:p>
        </w:tc>
        <w:tc>
          <w:tcPr>
            <w:tcW w:type="dxa" w:w="2664"/>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PLAY / MANUAL</w:t>
            </w:r>
          </w:p>
        </w:tc>
        <w:tc>
          <w:tcPr>
            <w:tcW w:type="dxa" w:w="2520"/>
            <w:shd w:fill="137D8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PHYSICAL DEVICE EXIT</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Herald spawn/aura</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Cycle, duplicate, radius, cleanup</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Warning → spawn → resolve</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900-alive profile; no GC</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Focus targeting</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valid/dead/out-of-range</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All archer types + counters</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Touch, safe area, no mis-tap</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First Orders</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Bitmask reducer</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Fresh/out-of-order/restart</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Ribbon vs drawers/input</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Provisioning</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Math, duplicate Dawn, cost 0</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Forecast/toast/save order</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Lifecycle + partial growth</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Shift Orders</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Bounds and allocation</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 transfer + visuals</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Rapid tap, small screen</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Save / resume</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Version/corrupt fallback</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Dawn checkpoint semantics</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Background/foreground</w:t>
            </w:r>
          </w:p>
        </w:tc>
      </w:tr>
      <w:tr>
        <w:trPr>
          <w:cantSplit/>
        </w:trPr>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Core combat</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Damage/reward invariants</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Normal + Blood Moon + Game Over</w:t>
            </w:r>
          </w:p>
        </w:tc>
        <w:tc>
          <w:tcPr>
            <w:tcW w:type="dxa" w:w="234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45-minute soak</w:t>
            </w:r>
          </w:p>
        </w:tc>
      </w:tr>
      <w:tr>
        <w:trPr>
          <w:cantSplit/>
        </w:trPr>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5"/>
              </w:rPr>
              <w:t>Presentation</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N/A</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Toast/Council/modal overlap</w:t>
            </w:r>
          </w:p>
        </w:tc>
        <w:tc>
          <w:tcPr>
            <w:tcW w:type="dxa" w:w="234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5"/>
              </w:rPr>
              <w:t>Both landscape orientations</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Main Menu → New Run → Pause → Settings → Main Menu.</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Bozuk/uyumsuz JSON crash yerine güvenli New Run sunar.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Save yokken Continue görünmez; save varken doğru açılır.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Modal/pause/settings altında world input geçmez.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Dawn reward sonrası checkpoint; Continue duplicate growth vermez.</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Double tap spell, worker veya purchase’ı iki kez uygulamaz.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Mid-Night OS kill son Dawn’a döner — bilinçli PASS davranışı.</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Dynamic Island ve Home indicator kritik kontrolleri kapatmaz.</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Death ve New Run run checkpoint’i siler; meta save korunur.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137D8B"/>
                <w:sz w:val="20"/>
              </w:rPr>
              <w:t xml:space="preserve">☐  </w:t>
            </w:r>
            <w:r>
              <w:rPr>
                <w:rFonts w:ascii="Calibri" w:hAnsi="Calibri" w:eastAsia="Calibri"/>
                <w:b w:val="0"/>
                <w:color w:val="20242B"/>
                <w:sz w:val="18"/>
              </w:rPr>
              <w:t>Renk tek bilgi taşıyıcısı değildir; kritik sesin görsel karşılığı vardır.</w:t>
            </w:r>
          </w:p>
        </w:tc>
      </w:tr>
    </w:tbl>
    <w:tbl>
      <w:tblPr>
        <w:tblW w:type="dxa" w:w="9360"/>
        <w:jc w:val="center"/>
        <w:tblLayout w:type="fixed"/>
        <w:tblLook w:firstColumn="1" w:firstRow="1" w:lastColumn="0" w:lastRow="0" w:noHBand="0" w:noVBand="1" w:val="04A0"/>
      </w:tblPr>
      <w:tblGrid>
        <w:gridCol w:w="9360"/>
      </w:tblGrid>
      <w:tr>
        <w:tc>
          <w:tcPr>
            <w:tcW w:type="dxa" w:w="9360"/>
            <w:shd w:fill="E2F7F9"/>
            <w:tcMar>
              <w:top w:w="130" w:type="dxa"/>
              <w:start w:w="170" w:type="dxa"/>
              <w:bottom w:w="130" w:type="dxa"/>
              <w:end w:w="170" w:type="dxa"/>
            </w:tcMar>
            <w:tcBorders>
              <w:top w:val="single" w:sz="4" w:space="0" w:color="E2F7F9"/>
              <w:start w:val="single" w:sz="28" w:space="0" w:color="137D8B"/>
              <w:bottom w:val="single" w:sz="4" w:space="0" w:color="E2F7F9"/>
              <w:end w:val="single" w:sz="4" w:space="0" w:color="E2F7F9"/>
            </w:tcBorders>
          </w:tcPr>
          <w:p>
            <w:pPr>
              <w:spacing w:after="80"/>
            </w:pPr>
            <w:r/>
            <w:r>
              <w:rPr>
                <w:rFonts w:ascii="Calibri" w:hAnsi="Calibri" w:eastAsia="Calibri"/>
                <w:b/>
                <w:color w:val="137D8B"/>
                <w:sz w:val="18"/>
              </w:rPr>
              <w:t>◆  INITIAL PERFORMANCE GATE</w:t>
            </w:r>
          </w:p>
          <w:p>
            <w:pPr>
              <w:spacing w:after="0" w:line="269" w:lineRule="auto"/>
            </w:pPr>
            <w:r>
              <w:rPr>
                <w:rFonts w:ascii="Calibri" w:hAnsi="Calibri" w:eastAsia="Calibri"/>
                <w:b w:val="0"/>
                <w:color w:val="20242B"/>
                <w:sz w:val="19"/>
              </w:rPr>
              <w:t>Day 1 en eski destek cihazı baseline’dır. İlk hedef: normal ≤400 alive p50 ≈18ms / p95 ≤33ms; 900-alive stress p50 ≤33ms; 500ms üzeri freeze yok; Herald aynı yoğunluk p95’ini %10’dan fazla kötüleştirmez.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B83243"/>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B83243"/>
          <w:sz w:val="17"/>
        </w:rPr>
        <w:t>SECTION 04 / RISK</w:t>
      </w:r>
    </w:p>
    <w:p>
      <w:pPr>
        <w:pStyle w:val="Heading2"/>
      </w:pPr>
      <w:r>
        <w:t>Release Risk Register</w:t>
      </w:r>
    </w:p>
    <w:p>
      <w:pPr>
        <w:spacing w:after="180"/>
      </w:pPr>
      <w:r>
        <w:rPr>
          <w:rFonts w:ascii="Calibri" w:hAnsi="Calibri" w:eastAsia="Calibri"/>
          <w:b w:val="0"/>
          <w:color w:val="626B78"/>
          <w:sz w:val="20"/>
        </w:rPr>
        <w:t>Riskler yalnız isimlendirilmez; trigger, mitigation ve fallback ile takip edilir.</w:t>
      </w:r>
    </w:p>
    <w:p>
      <w:pPr>
        <w:spacing w:after="0"/>
        <w:jc w:val="center"/>
      </w:pPr>
      <w:r>
        <w:drawing>
          <wp:inline>
            <wp:extent cx="5715000" cy="3111500"/>
            <wp:docPr id="22" name="Picture 22" descr="Production Diagram: Olasılık × etki haritası. En kritik riskler iOS hattı, Resources yükü, safe area ve save güvenliğidir." title="Production Diagram: Olasılık × etki haritası. En kritik riskler iOS hattı, Resou"/>
            <wp:cNvGraphicFramePr>
              <a:graphicFrameLocks noChangeAspect="1"/>
            </wp:cNvGraphicFramePr>
            <a:graphic>
              <a:graphicData uri="http://schemas.openxmlformats.org/drawingml/2006/picture">
                <pic:pic>
                  <pic:nvPicPr>
                    <pic:cNvPr id="0" name="risk_heatmap.png"/>
                    <pic:cNvPicPr/>
                  </pic:nvPicPr>
                  <pic:blipFill>
                    <a:blip r:embed="rId29"/>
                    <a:stretch>
                      <a:fillRect/>
                    </a:stretch>
                  </pic:blipFill>
                  <pic:spPr>
                    <a:xfrm>
                      <a:off x="0" y="0"/>
                      <a:ext cx="5715000" cy="3111500"/>
                    </a:xfrm>
                    <a:prstGeom prst="rect"/>
                  </pic:spPr>
                </pic:pic>
              </a:graphicData>
            </a:graphic>
          </wp:inline>
        </w:drawing>
      </w:r>
    </w:p>
    <w:p>
      <w:pPr>
        <w:spacing w:after="140"/>
      </w:pPr>
      <w:r>
        <w:rPr>
          <w:rFonts w:ascii="Calibri" w:hAnsi="Calibri" w:eastAsia="Calibri"/>
          <w:b/>
          <w:color w:val="B83243"/>
          <w:sz w:val="16"/>
        </w:rPr>
        <w:t xml:space="preserve">PRODUCTION DIAGRAM  </w:t>
      </w:r>
      <w:r>
        <w:rPr>
          <w:rFonts w:ascii="Calibri" w:hAnsi="Calibri" w:eastAsia="Calibri"/>
          <w:b w:val="0"/>
          <w:i/>
          <w:color w:val="626B78"/>
          <w:sz w:val="16"/>
        </w:rPr>
        <w:t>Olasılık × etki haritası. En kritik riskler iOS hattı, Resources yükü, safe area ve save güvenliğidir.</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792"/>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ID</w:t>
            </w:r>
          </w:p>
        </w:tc>
        <w:tc>
          <w:tcPr>
            <w:tcW w:type="dxa" w:w="3671"/>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TRIGGER</w:t>
            </w:r>
          </w:p>
        </w:tc>
        <w:tc>
          <w:tcPr>
            <w:tcW w:type="dxa" w:w="4896"/>
            <w:shd w:fill="B83243"/>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MITIGATION / FALLBACK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R-01</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Day 1 signed TestFlight install yok</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Mac veya Unity Build Automation; SHOULD scope kes</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R-04</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HUD notch/Home indicator altında</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Ortak safe-area root; iPhone-only landscape scope</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R-05</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Archive beklenenden büyük</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36,513 Resources dosyasının gerçek build katkısını ölç/temizle</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R-06</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900 alive + Herald p50 &gt;33ms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VFX emission/aura tick/cap tune; per-zombie FX yok</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R-08</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Continue corrupt/zero state</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Version/corrupt test; save’i reddet ve New Run sun</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R-09</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Polish yeni feature sprintine dönüyor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16 saatlik sabit checklist; Breach/cosmetic extras kesilir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BUILD-SIZE EVIDENCE</w:t>
            </w:r>
          </w:p>
          <w:p>
            <w:pPr>
              <w:spacing w:after="0" w:line="269" w:lineRule="auto"/>
            </w:pPr>
            <w:r>
              <w:rPr>
                <w:rFonts w:ascii="Calibri" w:hAnsi="Calibri" w:eastAsia="Calibri"/>
                <w:b w:val="0"/>
                <w:color w:val="20242B"/>
                <w:sz w:val="19"/>
              </w:rPr>
              <w:t>Assets/Gif/Super_Retro_Collection/Resources yaklaşık 36,513 dosya / 147.1 MB ham içerik taşıyor. Unity, Resources klasörlerindeki tüm asset’leri Player build’e dahil eder; gerçek archive/installed size Day 1’de ölçülmelidir.</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98500A"/>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98500A"/>
          <w:sz w:val="17"/>
        </w:rPr>
        <w:t>SECTION 04 / IOS</w:t>
      </w:r>
    </w:p>
    <w:p>
      <w:pPr>
        <w:pStyle w:val="Heading2"/>
      </w:pPr>
      <w:r>
        <w:t>iOS Pipeline &amp; Store Readiness</w:t>
      </w:r>
    </w:p>
    <w:p>
      <w:pPr>
        <w:spacing w:after="180"/>
      </w:pPr>
      <w:r>
        <w:rPr>
          <w:rFonts w:ascii="Calibri" w:hAnsi="Calibri" w:eastAsia="Calibri"/>
          <w:b w:val="0"/>
          <w:color w:val="626B78"/>
          <w:sz w:val="20"/>
        </w:rPr>
        <w:t>Windows çalışma ortamı archive kanıtı değildir. Day 1’de Mac/Xcode veya Build Automation hattı fiziksel cihazla kapanır.</w:t>
      </w:r>
    </w:p>
    <w:p>
      <w:pPr>
        <w:spacing w:after="0"/>
        <w:jc w:val="center"/>
      </w:pPr>
      <w:r>
        <w:drawing>
          <wp:inline>
            <wp:extent cx="5760720" cy="2432304"/>
            <wp:docPr id="23" name="Picture 23" descr="Production Diagram: Unity build’den TestFlight physical-device smoke test’e release yolu." title="Production Diagram: Unity build’den TestFlight physical-device smoke test’e rele"/>
            <wp:cNvGraphicFramePr>
              <a:graphicFrameLocks noChangeAspect="1"/>
            </wp:cNvGraphicFramePr>
            <a:graphic>
              <a:graphicData uri="http://schemas.openxmlformats.org/drawingml/2006/picture">
                <pic:pic>
                  <pic:nvPicPr>
                    <pic:cNvPr id="0" name="ios_pipeline.png"/>
                    <pic:cNvPicPr/>
                  </pic:nvPicPr>
                  <pic:blipFill>
                    <a:blip r:embed="rId30"/>
                    <a:stretch>
                      <a:fillRect/>
                    </a:stretch>
                  </pic:blipFill>
                  <pic:spPr>
                    <a:xfrm>
                      <a:off x="0" y="0"/>
                      <a:ext cx="5760720" cy="2432304"/>
                    </a:xfrm>
                    <a:prstGeom prst="rect"/>
                  </pic:spPr>
                </pic:pic>
              </a:graphicData>
            </a:graphic>
          </wp:inline>
        </w:drawing>
      </w:r>
    </w:p>
    <w:p>
      <w:pPr>
        <w:spacing w:after="140"/>
      </w:pPr>
      <w:r>
        <w:rPr>
          <w:rFonts w:ascii="Calibri" w:hAnsi="Calibri" w:eastAsia="Calibri"/>
          <w:b/>
          <w:color w:val="98500A"/>
          <w:sz w:val="16"/>
        </w:rPr>
        <w:t xml:space="preserve">PRODUCTION DIAGRAM  </w:t>
      </w:r>
      <w:r>
        <w:rPr>
          <w:rFonts w:ascii="Calibri" w:hAnsi="Calibri" w:eastAsia="Calibri"/>
          <w:b w:val="0"/>
          <w:i/>
          <w:color w:val="626B78"/>
          <w:sz w:val="16"/>
        </w:rPr>
        <w:t>Unity build’den TestFlight physical-device smoke test’e release yolu.</w:t>
      </w: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Final Product Name: Dead Walls; Company Name final.</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iOS 26 SDK veya üzeri signed archive.</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Kalıcı bundle ID + Team ID + signing/provisioning.</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App Store processing tamamlandı; internal TestFlight kuruldu.</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Version/build: 1.0 (1) veya benzersiz daha yüksek build.</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Archive ve installed size kaydedildi.</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Landscape Left + Right; portrait kapalı.</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Privacy Policy ve Support URL erişilebilir.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iPhone-only / Universal kararı; iPad yalnız destekleniyorsa ilan.</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App Privacy cevapları binary + üçüncü taraf SDK davranışıyla aynı.</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Minimum OS fiziksel cihazla kanıtlandı.</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98500A"/>
                <w:sz w:val="20"/>
              </w:rPr>
              <w:t xml:space="preserve">☐  </w:t>
            </w:r>
            <w:r>
              <w:rPr>
                <w:rFonts w:ascii="Calibri" w:hAnsi="Calibri" w:eastAsia="Calibri"/>
                <w:b w:val="0"/>
                <w:color w:val="20242B"/>
                <w:sz w:val="18"/>
              </w:rPr>
              <w:t>Icon, age rating, description, screenshots ve review notes final.</w:t>
            </w:r>
          </w:p>
        </w:tc>
      </w:tr>
    </w:tbl>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CURRENT BLOCKERS</w:t>
            </w:r>
          </w:p>
          <w:p>
            <w:pPr>
              <w:spacing w:after="0" w:line="269" w:lineRule="auto"/>
            </w:pPr>
            <w:r>
              <w:rPr>
                <w:rFonts w:ascii="Calibri" w:hAnsi="Calibri" w:eastAsia="Calibri"/>
                <w:b w:val="0"/>
                <w:color w:val="20242B"/>
                <w:sz w:val="19"/>
              </w:rPr>
              <w:t>Repo’da ürün kimliği IncremantalDots / DefaultCompany, iPhone bundle ID yok, build number 0, signing/icon/safe-area sahibi yok ve dört orientation açık. Bunlar feature polish değil; release blocker’dır.</w:t>
            </w:r>
          </w:p>
        </w:tc>
      </w:tr>
    </w:tbl>
    <w:p>
      <w:pPr>
        <w:pStyle w:val="DWSmall"/>
      </w:pPr>
      <w:r>
        <w:rPr>
          <w:rFonts w:ascii="Calibri" w:hAnsi="Calibri" w:eastAsia="Calibri"/>
          <w:b/>
          <w:color w:val="626B78"/>
          <w:sz w:val="17"/>
        </w:rPr>
        <w:t xml:space="preserve">Apple current requirement: </w:t>
      </w:r>
      <w:hyperlink r:id="rId31">
        <w:r>
          <w:rPr>
            <w:rFonts w:ascii="Calibri" w:hAnsi="Calibri"/>
            <w:color w:val="98500A"/>
            <w:u w:val="single"/>
          </w:rPr>
          <w:t>28 April 2026’dan itibaren iOS/iPadOS 26 SDK veya üzeri</w:t>
        </w:r>
      </w:hyperlink>
      <w:r>
        <w:rPr>
          <w:rFonts w:ascii="Calibri" w:hAnsi="Calibri" w:eastAsia="Calibri"/>
          <w:b w:val="0"/>
          <w:color w:val="626B78"/>
          <w:sz w:val="17"/>
        </w:rPr>
        <w:t xml:space="preserve"> ile yükleme.</w:t>
      </w:r>
    </w:p>
    <w:p>
      <w:pPr>
        <w:spacing w:after="0"/>
      </w:pPr>
      <w:r>
        <w:br w:type="page"/>
      </w:r>
    </w:p>
    <w:tbl>
      <w:tblPr>
        <w:tblW w:type="dxa" w:w="9360"/>
        <w:jc w:val="center"/>
        <w:tblLayout w:type="fixed"/>
        <w:tblLook w:firstColumn="1" w:firstRow="1" w:lastColumn="0" w:lastRow="0" w:noHBand="0" w:noVBand="1" w:val="04A0"/>
      </w:tblPr>
      <w:tblGrid>
        <w:gridCol w:w="9360"/>
      </w:tblGrid>
      <w:tr>
        <w:trPr>
          <w:trHeight w:val="11160" w:hRule="exact"/>
        </w:trPr>
        <w:tc>
          <w:tcPr>
            <w:tcW w:type="dxa" w:w="9360"/>
            <w:shd w:fill="12151B"/>
            <w:tcMar>
              <w:top w:w="520" w:type="dxa"/>
              <w:start w:w="320" w:type="dxa"/>
              <w:bottom w:w="520" w:type="dxa"/>
              <w:end w:w="320" w:type="dxa"/>
            </w:tcMar>
            <w:tcBorders>
              <w:top w:val="nil" w:sz="0" w:space="0" w:color="FFFFFF"/>
              <w:start w:val="nil" w:sz="0" w:space="0" w:color="FFFFFF"/>
              <w:bottom w:val="nil" w:sz="0" w:space="0" w:color="FFFFFF"/>
              <w:end w:val="nil" w:sz="0" w:space="0" w:color="FFFFFF"/>
            </w:tcBorders>
          </w:tcPr>
          <w:p>
            <w:pPr>
              <w:spacing w:after="320"/>
            </w:pPr>
            <w:r/>
            <w:r>
              <w:rPr>
                <w:rFonts w:ascii="Calibri" w:hAnsi="Calibri" w:eastAsia="Calibri"/>
                <w:b/>
                <w:color w:val="8B6CF6"/>
                <w:sz w:val="18"/>
              </w:rPr>
              <w:t>SECTION 05</w:t>
            </w:r>
          </w:p>
          <w:p>
            <w:pPr>
              <w:pStyle w:val="Heading1"/>
              <w:spacing w:after="240"/>
            </w:pPr>
            <w:r>
              <w:rPr>
                <w:rFonts w:ascii="Calibri" w:hAnsi="Calibri" w:eastAsia="Calibri"/>
                <w:b/>
                <w:color w:val="FFFFFF"/>
                <w:sz w:val="56"/>
              </w:rPr>
              <w:t>Learning, Monetization &amp; Future</w:t>
            </w:r>
          </w:p>
          <w:p>
            <w:pPr>
              <w:spacing w:after="360" w:line="300" w:lineRule="auto"/>
            </w:pPr>
            <w:r>
              <w:rPr>
                <w:rFonts w:ascii="Calibri" w:hAnsi="Calibri" w:eastAsia="Calibri"/>
                <w:b w:val="0"/>
                <w:color w:val="D7DBE2"/>
                <w:sz w:val="22"/>
              </w:rPr>
              <w:t>Launch’ın görevi yalnız teslim etmek değil, bir sonraki doğru kararı ölçülebilir kılmaktır. Event taxonomy hazır tutulur fakat iki haftalık sprintte remote analytics, ads veya IAP SDK’sı eklenmez. v1.1 ve v1.2, kategori/tier listesi değil; launch davranışından beslenen graph düğümleridir.</w:t>
            </w:r>
          </w:p>
          <w:p>
            <w:pPr>
              <w:spacing w:before="240" w:after="0"/>
            </w:pPr>
            <w:r>
              <w:rPr>
                <w:rFonts w:ascii="Calibri" w:hAnsi="Calibri" w:eastAsia="Calibri"/>
                <w:b w:val="0"/>
                <w:i/>
                <w:color w:val="8B6CF6"/>
                <w:sz w:val="30"/>
              </w:rPr>
              <w:t>Launch learns. The wall compounds.</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05 / MEASUREMENT</w:t>
      </w:r>
    </w:p>
    <w:p>
      <w:pPr>
        <w:pStyle w:val="Heading2"/>
      </w:pPr>
      <w:r>
        <w:t>Analytics &amp; Monetization Guardrails</w:t>
      </w:r>
    </w:p>
    <w:p>
      <w:pPr>
        <w:spacing w:after="180"/>
      </w:pPr>
      <w:r>
        <w:rPr>
          <w:rFonts w:ascii="Calibri" w:hAnsi="Calibri" w:eastAsia="Calibri"/>
          <w:b w:val="0"/>
          <w:color w:val="626B78"/>
          <w:sz w:val="20"/>
        </w:rPr>
        <w:t>v1.0 event sözlüğü hazır; remote SDK yok. Ads yok. IAP yok. ATT prompt yok.</w:t>
      </w:r>
    </w:p>
    <w:p>
      <w:pPr>
        <w:spacing w:after="0"/>
        <w:jc w:val="center"/>
      </w:pPr>
      <w:r>
        <w:drawing>
          <wp:inline>
            <wp:extent cx="5715000" cy="3111500"/>
            <wp:docPr id="24" name="Picture 24" descr="Production Diagram: Onboarding’den Herald counter ve Dawn kararına öğrenme funnel’ı." title="Production Diagram: Onboarding’den Herald counter ve Dawn kararına öğrenme funne"/>
            <wp:cNvGraphicFramePr>
              <a:graphicFrameLocks noChangeAspect="1"/>
            </wp:cNvGraphicFramePr>
            <a:graphic>
              <a:graphicData uri="http://schemas.openxmlformats.org/drawingml/2006/picture">
                <pic:pic>
                  <pic:nvPicPr>
                    <pic:cNvPr id="0" name="analytics_funnel.png"/>
                    <pic:cNvPicPr/>
                  </pic:nvPicPr>
                  <pic:blipFill>
                    <a:blip r:embed="rId32"/>
                    <a:stretch>
                      <a:fillRect/>
                    </a:stretch>
                  </pic:blipFill>
                  <pic:spPr>
                    <a:xfrm>
                      <a:off x="0" y="0"/>
                      <a:ext cx="5715000" cy="3111500"/>
                    </a:xfrm>
                    <a:prstGeom prst="rect"/>
                  </pic:spPr>
                </pic:pic>
              </a:graphicData>
            </a:graphic>
          </wp:inline>
        </w:drawing>
      </w:r>
    </w:p>
    <w:p>
      <w:pPr>
        <w:spacing w:after="140"/>
      </w:pPr>
      <w:r>
        <w:rPr>
          <w:rFonts w:ascii="Calibri" w:hAnsi="Calibri" w:eastAsia="Calibri"/>
          <w:b/>
          <w:color w:val="5F46B7"/>
          <w:sz w:val="16"/>
        </w:rPr>
        <w:t xml:space="preserve">PRODUCTION DIAGRAM  </w:t>
      </w:r>
      <w:r>
        <w:rPr>
          <w:rFonts w:ascii="Calibri" w:hAnsi="Calibri" w:eastAsia="Calibri"/>
          <w:b w:val="0"/>
          <w:i/>
          <w:color w:val="626B78"/>
          <w:sz w:val="16"/>
        </w:rPr>
        <w:t>Onboarding’den Herald counter ve Dawn kararına öğrenme funnel’ı.</w:t>
      </w: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3888"/>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LAUNCH KPI</w:t>
            </w:r>
          </w:p>
        </w:tc>
        <w:tc>
          <w:tcPr>
            <w:tcW w:type="dxa" w:w="5472"/>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YANITLADIĞI SORU</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First Siege Orders completion before first Night</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İlk 60–90 saniye oyuncuyu aktive ediyor mu?</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Herald spawn → Focus shown time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Tehdit ve emir yeterince hızlı okunuyor mu?</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First counter time / Herald lifetime / kill rate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Counterplay keşfediliyor ve tuning doğru mu?</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Full vs partial Dawn growth</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Food sink anlamlı fakat adil mi?</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Worker + / − usage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Reallocation gerçek karar üretiyor mu?</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Alive band → p95 frame time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Hangi yoğunluk cihazı zorluyor?</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EEE9FF"/>
            <w:tcMar>
              <w:top w:w="130" w:type="dxa"/>
              <w:start w:w="170" w:type="dxa"/>
              <w:bottom w:w="130" w:type="dxa"/>
              <w:end w:w="170" w:type="dxa"/>
            </w:tcMar>
            <w:tcBorders>
              <w:top w:val="single" w:sz="4" w:space="0" w:color="EEE9FF"/>
              <w:start w:val="single" w:sz="28" w:space="0" w:color="5F46B7"/>
              <w:bottom w:val="single" w:sz="4" w:space="0" w:color="EEE9FF"/>
              <w:end w:val="single" w:sz="4" w:space="0" w:color="EEE9FF"/>
            </w:tcBorders>
          </w:tcPr>
          <w:p>
            <w:pPr>
              <w:spacing w:after="80"/>
            </w:pPr>
            <w:r/>
            <w:r>
              <w:rPr>
                <w:rFonts w:ascii="Calibri" w:hAnsi="Calibri" w:eastAsia="Calibri"/>
                <w:b/>
                <w:color w:val="5F46B7"/>
                <w:sz w:val="18"/>
              </w:rPr>
              <w:t>◆  V1.0 BUSINESS RULE</w:t>
            </w:r>
          </w:p>
          <w:p>
            <w:pPr>
              <w:spacing w:after="0" w:line="269" w:lineRule="auto"/>
            </w:pPr>
            <w:r>
              <w:rPr>
                <w:rFonts w:ascii="Calibri" w:hAnsi="Calibri" w:eastAsia="Calibri"/>
                <w:b w:val="0"/>
                <w:color w:val="20242B"/>
                <w:sz w:val="19"/>
              </w:rPr>
              <w:t>NO ADS • NO IAP • NO ATT. Postlaunch en erken v1.1’de yalnız run sonunda, run başına 1 kez, opsiyonel +25% Souls rewarded ad değerlendirilebilir. Forced/interstitial/banner/revive ad yok. IAP en erken v1.2’de kozmetik supporter pack yönünde; power satışı yok.</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5F46B7"/>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5F46B7"/>
          <w:sz w:val="17"/>
        </w:rPr>
        <w:t>SECTION 05 / ROADMAP</w:t>
      </w:r>
    </w:p>
    <w:p>
      <w:pPr>
        <w:pStyle w:val="Heading2"/>
      </w:pPr>
      <w:r>
        <w:t>v1.1 / v1.2 — Graph Roadmap</w:t>
      </w:r>
    </w:p>
    <w:p>
      <w:pPr>
        <w:spacing w:after="180"/>
      </w:pPr>
      <w:r>
        <w:rPr>
          <w:rFonts w:ascii="Calibri" w:hAnsi="Calibri" w:eastAsia="Calibri"/>
          <w:b w:val="0"/>
          <w:color w:val="626B78"/>
          <w:sz w:val="20"/>
        </w:rPr>
        <w:t>Yeni içerik kategori/tier kovalarına değil, launch core’dan türeyen öğrenim ve bağımlılık düğümlerine bağlanır.</w:t>
      </w:r>
    </w:p>
    <w:p>
      <w:pPr>
        <w:spacing w:after="0"/>
        <w:jc w:val="center"/>
      </w:pPr>
      <w:r>
        <w:drawing>
          <wp:inline>
            <wp:extent cx="5806440" cy="2967736"/>
            <wp:docPr id="25" name="Picture 25" descr="Production Diagram: Launch core’dan v1.1 horizontal variety ve v1.2 durable identity’ye graph akışı." title="Production Diagram: Launch core’dan v1.1 horizontal variety ve v1.2 durable iden"/>
            <wp:cNvGraphicFramePr>
              <a:graphicFrameLocks noChangeAspect="1"/>
            </wp:cNvGraphicFramePr>
            <a:graphic>
              <a:graphicData uri="http://schemas.openxmlformats.org/drawingml/2006/picture">
                <pic:pic>
                  <pic:nvPicPr>
                    <pic:cNvPr id="0" name="roadmap_graph.png"/>
                    <pic:cNvPicPr/>
                  </pic:nvPicPr>
                  <pic:blipFill>
                    <a:blip r:embed="rId33"/>
                    <a:stretch>
                      <a:fillRect/>
                    </a:stretch>
                  </pic:blipFill>
                  <pic:spPr>
                    <a:xfrm>
                      <a:off x="0" y="0"/>
                      <a:ext cx="5806440" cy="2967736"/>
                    </a:xfrm>
                    <a:prstGeom prst="rect"/>
                  </pic:spPr>
                </pic:pic>
              </a:graphicData>
            </a:graphic>
          </wp:inline>
        </w:drawing>
      </w:r>
    </w:p>
    <w:p>
      <w:pPr>
        <w:spacing w:after="140"/>
      </w:pPr>
      <w:r>
        <w:rPr>
          <w:rFonts w:ascii="Calibri" w:hAnsi="Calibri" w:eastAsia="Calibri"/>
          <w:b/>
          <w:color w:val="5F46B7"/>
          <w:sz w:val="16"/>
        </w:rPr>
        <w:t xml:space="preserve">PRODUCTION DIAGRAM  </w:t>
      </w:r>
      <w:r>
        <w:rPr>
          <w:rFonts w:ascii="Calibri" w:hAnsi="Calibri" w:eastAsia="Calibri"/>
          <w:b w:val="0"/>
          <w:i/>
          <w:color w:val="626B78"/>
          <w:sz w:val="16"/>
        </w:rPr>
        <w:t>Launch core’dan v1.1 horizontal variety ve v1.2 durable identity’ye graph akışı.</w:t>
      </w:r>
    </w:p>
    <w:tbl>
      <w:tblPr>
        <w:tblW w:type="dxa" w:w="9360"/>
        <w:jc w:val="center"/>
        <w:tblLayout w:type="fixed"/>
        <w:tblLook w:firstColumn="1" w:firstRow="1" w:lastColumn="0" w:lastRow="0" w:noHBand="0" w:noVBand="1" w:val="04A0"/>
      </w:tblPr>
      <w:tblGrid>
        <w:gridCol w:w="3120"/>
        <w:gridCol w:w="3120"/>
        <w:gridCol w:w="3120"/>
      </w:tblGrid>
      <w:tr>
        <w:trPr>
          <w:tblHeader w:val="true"/>
          <w:cantSplit/>
        </w:trPr>
        <w:tc>
          <w:tcPr>
            <w:tcW w:type="dxa" w:w="1007"/>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SÜRÜM</w:t>
            </w:r>
          </w:p>
        </w:tc>
        <w:tc>
          <w:tcPr>
            <w:tcW w:type="dxa" w:w="3024"/>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DÜĞÜM</w:t>
            </w:r>
          </w:p>
        </w:tc>
        <w:tc>
          <w:tcPr>
            <w:tcW w:type="dxa" w:w="5328"/>
            <w:shd w:fill="5F46B7"/>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ÜRÜN DEĞERI / GATE</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v1.1</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Wall Oaths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Run başında optional çok günlük hedef; ek Soul. Objective data gerekir.</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v1.1</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Real enemy archetypes</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Yeni silhouette + animation + davranış + counterplay; stat/tint varyantı değil.</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v1.1</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tech grafts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Blood Moon sonrası graph’a run-specific seçenek; save/layout test gate.</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v1.1</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Breach Report</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Launch’tan kesildiyse doğru damage accumulator ile geri gelir.</w:t>
            </w:r>
          </w:p>
        </w:tc>
      </w:tr>
      <w:tr>
        <w:trPr>
          <w:cantSplit/>
        </w:trPr>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v1.2</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Legacy Relics</w:t>
            </w:r>
          </w:p>
        </w:tc>
        <w:tc>
          <w:tcPr>
            <w:tcW w:type="dxa" w:w="312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Run başına 1 horizontal trade-off; uzun vadeli Soul sink.</w:t>
            </w:r>
          </w:p>
        </w:tc>
      </w:tr>
      <w:tr>
        <w:trPr>
          <w:cantSplit/>
        </w:trPr>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v1.2</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Cosmetic supporter</w:t>
            </w:r>
          </w:p>
        </w:tc>
        <w:tc>
          <w:tcPr>
            <w:tcW w:type="dxa" w:w="312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Yalnız haklar/privacy/store hazırsa; pay-to-win yok.</w:t>
            </w:r>
          </w:p>
        </w:tc>
      </w:tr>
    </w:tbl>
    <w:p>
      <w:pPr>
        <w:spacing w:after="0"/>
      </w:pPr>
    </w:p>
    <w:tbl>
      <w:tblPr>
        <w:tblW w:type="dxa" w:w="9360"/>
        <w:jc w:val="center"/>
        <w:tblLayout w:type="fixed"/>
        <w:tblLook w:firstColumn="1" w:firstRow="1" w:lastColumn="0" w:lastRow="0" w:noHBand="0" w:noVBand="1" w:val="04A0"/>
      </w:tblPr>
      <w:tblGrid>
        <w:gridCol w:w="9360"/>
      </w:tblGrid>
      <w:tr>
        <w:tc>
          <w:tcPr>
            <w:tcW w:type="dxa" w:w="9360"/>
            <w:shd w:fill="FBEAEC"/>
            <w:tcMar>
              <w:top w:w="130" w:type="dxa"/>
              <w:start w:w="170" w:type="dxa"/>
              <w:bottom w:w="130" w:type="dxa"/>
              <w:end w:w="170" w:type="dxa"/>
            </w:tcMar>
            <w:tcBorders>
              <w:top w:val="single" w:sz="4" w:space="0" w:color="FBEAEC"/>
              <w:start w:val="single" w:sz="28" w:space="0" w:color="B83243"/>
              <w:bottom w:val="single" w:sz="4" w:space="0" w:color="FBEAEC"/>
              <w:end w:val="single" w:sz="4" w:space="0" w:color="FBEAEC"/>
            </w:tcBorders>
          </w:tcPr>
          <w:p>
            <w:pPr>
              <w:spacing w:after="80"/>
            </w:pPr>
            <w:r/>
            <w:r>
              <w:rPr>
                <w:rFonts w:ascii="Calibri" w:hAnsi="Calibri" w:eastAsia="Calibri"/>
                <w:b/>
                <w:color w:val="B83243"/>
                <w:sz w:val="18"/>
              </w:rPr>
              <w:t>◆  ENEMY RULE</w:t>
            </w:r>
          </w:p>
          <w:p>
            <w:pPr>
              <w:spacing w:after="0" w:line="269" w:lineRule="auto"/>
            </w:pPr>
            <w:r>
              <w:rPr>
                <w:rFonts w:ascii="Calibri" w:hAnsi="Calibri" w:eastAsia="Calibri"/>
                <w:b w:val="0"/>
                <w:color w:val="20242B"/>
                <w:sz w:val="19"/>
              </w:rPr>
              <w:t>İkinci/üçüncü düşman tipi ancak ayrı silhouette, animasyon, davranış ve counterplay ile “gerçek archetype” olduğunda ship edilir. Renk/scale/stat farkı içerik sayılmaz.</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7A5B00"/>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7A5B00"/>
          <w:sz w:val="17"/>
        </w:rPr>
        <w:t>SECTION 05 / SIGN-OFF</w:t>
      </w:r>
    </w:p>
    <w:p>
      <w:pPr>
        <w:pStyle w:val="Heading2"/>
      </w:pPr>
      <w:r>
        <w:t>Launch Definition of Done</w:t>
      </w:r>
    </w:p>
    <w:p>
      <w:pPr>
        <w:spacing w:after="180"/>
      </w:pPr>
      <w:r>
        <w:rPr>
          <w:rFonts w:ascii="Calibri" w:hAnsi="Calibri" w:eastAsia="Calibri"/>
          <w:b w:val="0"/>
          <w:color w:val="626B78"/>
          <w:sz w:val="20"/>
        </w:rPr>
        <w:t>Feature Freeze ve Release Candidate ancak aşağıdaki maddeler kanıtla kapandığında imzalanır.</w:t>
      </w: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1440"/>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GATE</w:t>
            </w:r>
          </w:p>
        </w:tc>
        <w:tc>
          <w:tcPr>
            <w:tcW w:type="dxa" w:w="7920"/>
            <w:shd w:fill="7A5B00"/>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DEFINITION OF DONE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GAME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Herald + Focus acceptance geçti; First Orders persistence doğru; SHOULD işleri ship/defer net.</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POLISH</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POL-01…12 tamam; combat ses kapalıyken okunur; placeholder/debug/clipping yok.</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STABILITY</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P0/P1 yok; save/continue/death/new run; normal + Blood Moon + Dawn regresyonu.</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DEVICE</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45min soak; 900-alive stress; both landscape; safe area; touch/input/lifecycle.</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PERFORMANCE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Baseline eşikler kaydedildi; büyüyen memory trendi ve &gt;500ms freeze yok.</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iOS</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iOS 26 SDK+ archive; unique build; processing; TestFlight physical PASS.</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STORE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Icon/screenshots gerçek gameplay; privacy/support URLs; age rating; rights; review notes.</w:t>
            </w:r>
          </w:p>
        </w:tc>
      </w:tr>
    </w:tbl>
    <w:p>
      <w:pPr>
        <w:spacing w:after="0"/>
      </w:pPr>
    </w:p>
    <w:tbl>
      <w:tblPr>
        <w:tblW w:type="dxa" w:w="9360"/>
        <w:jc w:val="center"/>
        <w:tblLayout w:type="fixed"/>
        <w:tblLook w:firstColumn="1" w:firstRow="1" w:lastColumn="0" w:lastRow="0" w:noHBand="0" w:noVBand="1" w:val="04A0"/>
      </w:tblPr>
      <w:tblGrid>
        <w:gridCol w:w="4680"/>
        <w:gridCol w:w="4680"/>
      </w:tblGrid>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Breach Report yarım/ambiguous launch durumunda değil.</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Release build’de cheat/debug overlay/log spam yok.</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Yeni campaign/quest engine veya ikinci upgrade yüzeyi yok.</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Critical UI iki landscape yönünde safe area içinde.</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Mevcut tech graph, Council ve meta davranışı korunuyor.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Sık kontroller 44×44 pt; color-only state yok.</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Dawn checkpoint transaction sonrası doğru state’i içeriyor.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Store captures final binary’nin gerçek deneyimini gösteriyor.</w:t>
            </w:r>
          </w:p>
        </w:tc>
      </w:tr>
      <w:tr>
        <w:trPr>
          <w:cantSplit/>
        </w:trPr>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Corrupt/old save güvenli fallback veriyor.</w:t>
            </w:r>
          </w:p>
        </w:tc>
        <w:tc>
          <w:tcPr>
            <w:tcW w:type="dxa" w:w="4680"/>
            <w:tcMar>
              <w:top w:w="45" w:type="dxa"/>
              <w:start w:w="70" w:type="dxa"/>
              <w:bottom w:w="45" w:type="dxa"/>
              <w:end w:w="7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7A5B00"/>
                <w:sz w:val="20"/>
              </w:rPr>
              <w:t xml:space="preserve">☐  </w:t>
            </w:r>
            <w:r>
              <w:rPr>
                <w:rFonts w:ascii="Calibri" w:hAnsi="Calibri" w:eastAsia="Calibri"/>
                <w:b w:val="0"/>
                <w:color w:val="20242B"/>
                <w:sz w:val="18"/>
              </w:rPr>
              <w:t>App Privacy cevapları SDK/binary gerçeğiyle aynı.</w:t>
            </w:r>
          </w:p>
        </w:tc>
      </w:tr>
    </w:tbl>
    <w:tbl>
      <w:tblPr>
        <w:tblW w:type="dxa" w:w="9360"/>
        <w:jc w:val="center"/>
        <w:tblLayout w:type="fixed"/>
        <w:tblLook w:firstColumn="1" w:firstRow="1" w:lastColumn="0" w:lastRow="0" w:noHBand="0" w:noVBand="1" w:val="04A0"/>
      </w:tblPr>
      <w:tblGrid>
        <w:gridCol w:w="3120"/>
        <w:gridCol w:w="3120"/>
        <w:gridCol w:w="3120"/>
      </w:tblGrid>
      <w:tr>
        <w:tc>
          <w:tcPr>
            <w:tcW w:type="dxa" w:w="3168"/>
            <w:shd w:fill="12151B"/>
            <w:tcMar>
              <w:top w:w="80" w:type="dxa"/>
              <w:start w:w="100" w:type="dxa"/>
              <w:bottom w:w="80" w:type="dxa"/>
              <w:end w:w="10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PRODUCT / DESIGN</w:t>
            </w:r>
          </w:p>
        </w:tc>
        <w:tc>
          <w:tcPr>
            <w:tcW w:type="dxa" w:w="3096"/>
            <w:shd w:fill="12151B"/>
            <w:tcMar>
              <w:top w:w="80" w:type="dxa"/>
              <w:start w:w="100" w:type="dxa"/>
              <w:bottom w:w="80" w:type="dxa"/>
              <w:end w:w="10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ENGINEERING</w:t>
            </w:r>
          </w:p>
        </w:tc>
        <w:tc>
          <w:tcPr>
            <w:tcW w:type="dxa" w:w="3096"/>
            <w:shd w:fill="12151B"/>
            <w:tcMar>
              <w:top w:w="80" w:type="dxa"/>
              <w:start w:w="100" w:type="dxa"/>
              <w:bottom w:w="80" w:type="dxa"/>
              <w:end w:w="100"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6"/>
              </w:rPr>
              <w:t>RELEASE OWNER</w:t>
            </w:r>
          </w:p>
        </w:tc>
      </w:tr>
      <w:tr>
        <w:tc>
          <w:tcPr>
            <w:tcW w:type="dxa" w:w="3168"/>
            <w:tcBorders>
              <w:top w:val="nil" w:sz="0" w:space="0" w:color="FFFFFF"/>
              <w:start w:val="nil" w:sz="0" w:space="0" w:color="FFFFFF"/>
              <w:bottom w:val="single" w:sz="5" w:space="0" w:color="D8D3C8"/>
              <w:end w:val="nil" w:sz="0" w:space="0" w:color="FFFFFF"/>
            </w:tcBorders>
          </w:tcPr>
          <w:p>
            <w:pPr>
              <w:spacing w:after="0"/>
            </w:pPr>
            <w:r/>
            <w:r>
              <w:rPr>
                <w:rFonts w:ascii="Calibri" w:hAnsi="Calibri" w:eastAsia="Calibri"/>
                <w:b w:val="0"/>
                <w:color w:val="626B78"/>
                <w:sz w:val="17"/>
              </w:rPr>
              <w:t>Name / Date / Decision</w:t>
              <w:br/>
              <w:br/>
              <w:t>________________</w:t>
            </w:r>
          </w:p>
        </w:tc>
        <w:tc>
          <w:tcPr>
            <w:tcW w:type="dxa" w:w="3096"/>
            <w:tcBorders>
              <w:top w:val="nil" w:sz="0" w:space="0" w:color="FFFFFF"/>
              <w:start w:val="nil" w:sz="0" w:space="0" w:color="FFFFFF"/>
              <w:bottom w:val="single" w:sz="5" w:space="0" w:color="D8D3C8"/>
              <w:end w:val="nil" w:sz="0" w:space="0" w:color="FFFFFF"/>
            </w:tcBorders>
          </w:tcPr>
          <w:p>
            <w:pPr>
              <w:spacing w:after="0"/>
            </w:pPr>
            <w:r/>
            <w:r>
              <w:rPr>
                <w:rFonts w:ascii="Calibri" w:hAnsi="Calibri" w:eastAsia="Calibri"/>
                <w:b w:val="0"/>
                <w:color w:val="626B78"/>
                <w:sz w:val="17"/>
              </w:rPr>
              <w:t>Name / Date / Decision</w:t>
              <w:br/>
              <w:br/>
              <w:t>________________</w:t>
            </w:r>
          </w:p>
        </w:tc>
        <w:tc>
          <w:tcPr>
            <w:tcW w:type="dxa" w:w="3096"/>
            <w:tcBorders>
              <w:top w:val="nil" w:sz="0" w:space="0" w:color="FFFFFF"/>
              <w:start w:val="nil" w:sz="0" w:space="0" w:color="FFFFFF"/>
              <w:bottom w:val="single" w:sz="5" w:space="0" w:color="D8D3C8"/>
              <w:end w:val="nil" w:sz="0" w:space="0" w:color="FFFFFF"/>
            </w:tcBorders>
          </w:tcPr>
          <w:p>
            <w:pPr>
              <w:spacing w:after="0"/>
            </w:pPr>
            <w:r/>
            <w:r>
              <w:rPr>
                <w:rFonts w:ascii="Calibri" w:hAnsi="Calibri" w:eastAsia="Calibri"/>
                <w:b w:val="0"/>
                <w:color w:val="626B78"/>
                <w:sz w:val="17"/>
              </w:rPr>
              <w:t>Name / Date / Decision</w:t>
              <w:br/>
              <w:br/>
              <w:t>________________</w:t>
            </w:r>
          </w:p>
        </w:tc>
      </w:tr>
    </w:tbl>
    <w:p>
      <w:pPr>
        <w:spacing w:after="0"/>
      </w:pPr>
      <w:r>
        <w:br w:type="page"/>
      </w:r>
    </w:p>
    <w:tbl>
      <w:tblPr>
        <w:tblW w:type="dxa" w:w="9360"/>
        <w:jc w:val="center"/>
        <w:tblLayout w:type="fixed"/>
        <w:tblLook w:firstColumn="1" w:firstRow="1" w:lastColumn="0" w:lastRow="0" w:noHBand="0" w:noVBand="1" w:val="04A0"/>
      </w:tblPr>
      <w:tblGrid>
        <w:gridCol w:w="9360"/>
      </w:tblGrid>
      <w:tr>
        <w:trPr>
          <w:trHeight w:val="79" w:hRule="exact"/>
        </w:trPr>
        <w:tc>
          <w:tcPr>
            <w:tcW w:type="dxa" w:w="9360"/>
            <w:shd w:fill="12151B"/>
            <w:tcMar>
              <w:top w:w="0" w:type="dxa"/>
              <w:start w:w="0" w:type="dxa"/>
              <w:bottom w:w="0" w:type="dxa"/>
              <w:end w:w="0" w:type="dxa"/>
            </w:tcMar>
            <w:tcBorders>
              <w:top w:val="nil" w:sz="0" w:space="0" w:color="FFFFFF"/>
              <w:start w:val="nil" w:sz="0" w:space="0" w:color="FFFFFF"/>
              <w:bottom w:val="nil" w:sz="0" w:space="0" w:color="FFFFFF"/>
              <w:end w:val="nil" w:sz="0" w:space="0" w:color="FFFFFF"/>
            </w:tcBorders>
          </w:tcPr>
          <w:p/>
        </w:tc>
      </w:tr>
    </w:tbl>
    <w:p>
      <w:pPr>
        <w:pStyle w:val="DWKicker"/>
        <w:spacing w:after="80"/>
      </w:pPr>
      <w:r>
        <w:rPr>
          <w:rFonts w:ascii="Calibri" w:hAnsi="Calibri" w:eastAsia="Calibri"/>
          <w:b/>
          <w:color w:val="12151B"/>
          <w:sz w:val="17"/>
        </w:rPr>
        <w:t>SECTION 05 / APPENDIX</w:t>
      </w:r>
    </w:p>
    <w:p>
      <w:pPr>
        <w:pStyle w:val="Heading2"/>
      </w:pPr>
      <w:r>
        <w:t>Source Truth, Assumptions &amp; Closing</w:t>
      </w:r>
    </w:p>
    <w:p>
      <w:pPr>
        <w:spacing w:after="180"/>
      </w:pPr>
      <w:r>
        <w:rPr>
          <w:rFonts w:ascii="Calibri" w:hAnsi="Calibri" w:eastAsia="Calibri"/>
          <w:b w:val="0"/>
          <w:color w:val="626B78"/>
          <w:sz w:val="20"/>
        </w:rPr>
        <w:t>Bu belge repo audit’i, mevcut görseller ve güncel resmi Apple/Unity release kaynakları üzerine kuruludur.</w:t>
      </w:r>
    </w:p>
    <w:tbl>
      <w:tblPr>
        <w:tblW w:type="dxa" w:w="9360"/>
        <w:jc w:val="center"/>
        <w:tblLayout w:type="fixed"/>
        <w:tblLook w:firstColumn="1" w:firstRow="1" w:lastColumn="0" w:lastRow="0" w:noHBand="0" w:noVBand="1" w:val="04A0"/>
      </w:tblPr>
      <w:tblGrid>
        <w:gridCol w:w="4680"/>
        <w:gridCol w:w="4680"/>
      </w:tblGrid>
      <w:tr>
        <w:trPr>
          <w:tblHeader w:val="true"/>
          <w:cantSplit/>
        </w:trPr>
        <w:tc>
          <w:tcPr>
            <w:tcW w:type="dxa" w:w="3384"/>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EVIDENCE SURFACE</w:t>
            </w:r>
          </w:p>
        </w:tc>
        <w:tc>
          <w:tcPr>
            <w:tcW w:type="dxa" w:w="5976"/>
            <w:shd w:fill="12151B"/>
            <w:tcMar>
              <w:top w:w="85" w:type="dxa"/>
              <w:start w:w="95" w:type="dxa"/>
              <w:bottom w:w="85" w:type="dxa"/>
              <w:end w:w="95" w:type="dxa"/>
            </w:tcMar>
            <w:tcBorders>
              <w:top w:val="nil" w:sz="0" w:space="0" w:color="FFFFFF"/>
              <w:start w:val="nil" w:sz="0" w:space="0" w:color="FFFFFF"/>
              <w:bottom w:val="nil" w:sz="0" w:space="0" w:color="FFFFFF"/>
              <w:end w:val="nil" w:sz="0" w:space="0" w:color="FFFFFF"/>
            </w:tcBorders>
          </w:tcPr>
          <w:p>
            <w:pPr>
              <w:spacing w:after="0"/>
            </w:pPr>
            <w:r/>
            <w:r>
              <w:rPr>
                <w:rFonts w:ascii="Calibri" w:hAnsi="Calibri" w:eastAsia="Calibri"/>
                <w:b/>
                <w:color w:val="FFFFFF"/>
                <w:sz w:val="15"/>
              </w:rPr>
              <w:t>KULLANIM</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Assets/Scenes + EditorBuildSettings</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Aktif MainMenuScene/NewGameScene, mobile combat authoring ve build kapsamı</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Assets/Scripts/ECS + MonoBehaviour</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Cycle, spawn, targeting, damage, resources, population, save, UI ownership</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Assets/ScriptableObject/MobileCastle</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Difficulty, Blood Moon, archers, tech graph ve config değerleri</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Assets/Tests</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7 Council EditMode testi; PlayMode testi bulunmadı</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Assets/Screenshots</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Current build, debug route ve historical HUD visual evidence</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Logs/LongRun</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Day 20 ekonomi snapshot; current code ile yeniden koşulmalı</w:t>
            </w:r>
          </w:p>
        </w:tc>
      </w:tr>
      <w:tr>
        <w:trPr>
          <w:cantSplit/>
        </w:trPr>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ProjectSettings</w:t>
            </w:r>
          </w:p>
        </w:tc>
        <w:tc>
          <w:tcPr>
            <w:tcW w:type="dxa" w:w="4680"/>
            <w:shd w:fill="FFFFFF"/>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Unity 6000.3.10f1, iOS identity/signing/orientation eksikleri</w:t>
            </w:r>
          </w:p>
        </w:tc>
      </w:tr>
      <w:tr>
        <w:trPr>
          <w:cantSplit/>
        </w:trPr>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color w:val="20242B"/>
                <w:sz w:val="16"/>
              </w:rPr>
              <w:t>Resources inventory</w:t>
            </w:r>
          </w:p>
        </w:tc>
        <w:tc>
          <w:tcPr>
            <w:tcW w:type="dxa" w:w="4680"/>
            <w:shd w:fill="F4F6F9"/>
            <w:tcMar>
              <w:top w:w="78" w:type="dxa"/>
              <w:start w:w="95" w:type="dxa"/>
              <w:bottom w:w="78" w:type="dxa"/>
              <w:end w:w="95" w:type="dxa"/>
            </w:tcMar>
            <w:tcBorders>
              <w:top w:val="nil" w:sz="0" w:space="0" w:color="FFFFFF"/>
              <w:start w:val="nil" w:sz="0" w:space="0" w:color="FFFFFF"/>
              <w:bottom w:val="single" w:sz="4" w:space="0" w:color="D8D3C8"/>
              <w:end w:val="nil" w:sz="0" w:space="0" w:color="FFFFFF"/>
            </w:tcBorders>
          </w:tcPr>
          <w:p>
            <w:pPr>
              <w:spacing w:after="0" w:line="250" w:lineRule="auto"/>
            </w:pPr>
            <w:r/>
            <w:r>
              <w:rPr>
                <w:rFonts w:ascii="Calibri" w:hAnsi="Calibri" w:eastAsia="Calibri"/>
                <w:b w:val="0"/>
                <w:color w:val="20242B"/>
                <w:sz w:val="16"/>
              </w:rPr>
              <w:t>36,513 files / ≈147.1 MB raw build-size risk</w:t>
            </w:r>
          </w:p>
        </w:tc>
      </w:tr>
    </w:tbl>
    <w:p>
      <w:pPr>
        <w:spacing w:after="0"/>
      </w:pPr>
    </w:p>
    <w:p>
      <w:pPr>
        <w:spacing w:after="140" w:line="288" w:lineRule="auto"/>
      </w:pPr>
      <w:r>
        <w:rPr>
          <w:rFonts w:ascii="Calibri" w:hAnsi="Calibri" w:eastAsia="Calibri"/>
          <w:b/>
          <w:color w:val="20242B"/>
          <w:sz w:val="22"/>
        </w:rPr>
        <w:t>Resmi dış kaynaklar</w:t>
      </w:r>
      <w:r>
        <w:rPr>
          <w:rFonts w:ascii="Calibri" w:hAnsi="Calibri" w:eastAsia="Calibri"/>
          <w:b w:val="0"/>
          <w:i w:val="0"/>
          <w:color w:val="20242B"/>
          <w:sz w:val="22"/>
        </w:rPr>
      </w:r>
    </w:p>
    <w:p>
      <w:pPr>
        <w:pStyle w:val="DWSmall"/>
        <w:spacing w:after="60"/>
      </w:pPr>
      <w:r>
        <w:rPr>
          <w:rFonts w:ascii="Calibri" w:hAnsi="Calibri" w:eastAsia="Calibri"/>
          <w:b/>
          <w:color w:val="626B78"/>
          <w:sz w:val="17"/>
        </w:rPr>
        <w:t xml:space="preserve">• </w:t>
      </w:r>
      <w:hyperlink r:id="rId31">
        <w:r>
          <w:rPr>
            <w:rFonts w:ascii="Calibri" w:hAnsi="Calibri"/>
            <w:color w:val="137D8B"/>
            <w:u w:val="single"/>
          </w:rPr>
          <w:t>Apple — Upcoming SDK minimum requirements</w:t>
        </w:r>
      </w:hyperlink>
    </w:p>
    <w:p>
      <w:pPr>
        <w:pStyle w:val="DWSmall"/>
        <w:spacing w:after="60"/>
      </w:pPr>
      <w:r>
        <w:rPr>
          <w:rFonts w:ascii="Calibri" w:hAnsi="Calibri" w:eastAsia="Calibri"/>
          <w:b/>
          <w:color w:val="626B78"/>
          <w:sz w:val="17"/>
        </w:rPr>
        <w:t xml:space="preserve">• </w:t>
      </w:r>
      <w:hyperlink r:id="rId34">
        <w:r>
          <w:rPr>
            <w:rFonts w:ascii="Calibri" w:hAnsi="Calibri"/>
            <w:color w:val="137D8B"/>
            <w:u w:val="single"/>
          </w:rPr>
          <w:t>Apple — App Privacy Details</w:t>
        </w:r>
      </w:hyperlink>
    </w:p>
    <w:p>
      <w:pPr>
        <w:pStyle w:val="DWSmall"/>
        <w:spacing w:after="60"/>
      </w:pPr>
      <w:r>
        <w:rPr>
          <w:rFonts w:ascii="Calibri" w:hAnsi="Calibri" w:eastAsia="Calibri"/>
          <w:b/>
          <w:color w:val="626B78"/>
          <w:sz w:val="17"/>
        </w:rPr>
        <w:t xml:space="preserve">• </w:t>
      </w:r>
      <w:hyperlink r:id="rId35">
        <w:r>
          <w:rPr>
            <w:rFonts w:ascii="Calibri" w:hAnsi="Calibri"/>
            <w:color w:val="137D8B"/>
            <w:u w:val="single"/>
          </w:rPr>
          <w:t>Apple — App Review Guidelines</w:t>
        </w:r>
      </w:hyperlink>
    </w:p>
    <w:p>
      <w:pPr>
        <w:pStyle w:val="DWSmall"/>
        <w:spacing w:after="60"/>
      </w:pPr>
      <w:r>
        <w:rPr>
          <w:rFonts w:ascii="Calibri" w:hAnsi="Calibri" w:eastAsia="Calibri"/>
          <w:b/>
          <w:color w:val="626B78"/>
          <w:sz w:val="17"/>
        </w:rPr>
        <w:t xml:space="preserve">• </w:t>
      </w:r>
      <w:hyperlink r:id="rId36">
        <w:r>
          <w:rPr>
            <w:rFonts w:ascii="Calibri" w:hAnsi="Calibri"/>
            <w:color w:val="137D8B"/>
            <w:u w:val="single"/>
          </w:rPr>
          <w:t>Unity — Set up an iOS Build Automation configuration</w:t>
        </w:r>
      </w:hyperlink>
    </w:p>
    <w:p>
      <w:pPr>
        <w:pStyle w:val="DWSmall"/>
        <w:spacing w:after="60"/>
      </w:pPr>
      <w:r>
        <w:rPr>
          <w:rFonts w:ascii="Calibri" w:hAnsi="Calibri" w:eastAsia="Calibri"/>
          <w:b/>
          <w:color w:val="626B78"/>
          <w:sz w:val="17"/>
        </w:rPr>
        <w:t xml:space="preserve">• </w:t>
      </w:r>
      <w:hyperlink r:id="rId37">
        <w:r>
          <w:rPr>
            <w:rFonts w:ascii="Calibri" w:hAnsi="Calibri"/>
            <w:color w:val="137D8B"/>
            <w:u w:val="single"/>
          </w:rPr>
          <w:t>Unity 6.3 — Resources build behavior</w:t>
        </w:r>
      </w:hyperlink>
    </w:p>
    <w:tbl>
      <w:tblPr>
        <w:tblW w:type="dxa" w:w="9360"/>
        <w:jc w:val="center"/>
        <w:tblLayout w:type="fixed"/>
        <w:tblLook w:firstColumn="1" w:firstRow="1" w:lastColumn="0" w:lastRow="0" w:noHBand="0" w:noVBand="1" w:val="04A0"/>
      </w:tblPr>
      <w:tblGrid>
        <w:gridCol w:w="9360"/>
      </w:tblGrid>
      <w:tr>
        <w:tc>
          <w:tcPr>
            <w:tcW w:type="dxa" w:w="9360"/>
            <w:shd w:fill="FFF1DE"/>
            <w:tcMar>
              <w:top w:w="130" w:type="dxa"/>
              <w:start w:w="170" w:type="dxa"/>
              <w:bottom w:w="130" w:type="dxa"/>
              <w:end w:w="170" w:type="dxa"/>
            </w:tcMar>
            <w:tcBorders>
              <w:top w:val="single" w:sz="4" w:space="0" w:color="FFF1DE"/>
              <w:start w:val="single" w:sz="28" w:space="0" w:color="98500A"/>
              <w:bottom w:val="single" w:sz="4" w:space="0" w:color="FFF1DE"/>
              <w:end w:val="single" w:sz="4" w:space="0" w:color="FFF1DE"/>
            </w:tcBorders>
          </w:tcPr>
          <w:p>
            <w:pPr>
              <w:spacing w:after="80"/>
            </w:pPr>
            <w:r/>
            <w:r>
              <w:rPr>
                <w:rFonts w:ascii="Calibri" w:hAnsi="Calibri" w:eastAsia="Calibri"/>
                <w:b/>
                <w:color w:val="98500A"/>
                <w:sz w:val="18"/>
              </w:rPr>
              <w:t>◆  VALIDATION NOTE</w:t>
            </w:r>
          </w:p>
          <w:p>
            <w:pPr>
              <w:spacing w:after="0" w:line="269" w:lineRule="auto"/>
            </w:pPr>
            <w:r>
              <w:rPr>
                <w:rFonts w:ascii="Calibri" w:hAnsi="Calibri" w:eastAsia="Calibri"/>
                <w:b w:val="0"/>
                <w:color w:val="20242B"/>
                <w:sz w:val="19"/>
              </w:rPr>
              <w:t>Bu çalışma statik repo audit’i ve doküman üretimidir. Unity Editor/Play Mode, cihaz profiler, iOS archive veya TestFlight bu süreçte çalıştırılmadı. Sayısal denge ve release eşikleri planın ilk günlerinde gerçek cihaz/long-run kanıtıyla kilitlenmelidir.</w:t>
            </w:r>
          </w:p>
        </w:tc>
      </w:tr>
    </w:tbl>
    <w:p>
      <w:pPr>
        <w:pStyle w:val="DWQuote"/>
        <w:spacing w:before="240" w:after="0"/>
        <w:jc w:val="center"/>
      </w:pPr>
      <w:r>
        <w:rPr>
          <w:rFonts w:ascii="Calibri" w:hAnsi="Calibri" w:eastAsia="Calibri"/>
          <w:b/>
          <w:color w:val="B83243"/>
          <w:sz w:val="30"/>
        </w:rPr>
        <w:t>THE WALL HOLDS BECAUSE EVERY DECISION READS.</w:t>
      </w:r>
    </w:p>
    <w:sectPr>
      <w:headerReference w:type="default" r:id="rId11"/>
      <w:footerReference w:type="default" r:id="rId12"/>
      <w:pgSz w:h="15840" w:w="12240" w:orient="portrait"/>
      <w:pgMar w:bottom="1440" w:top="1440" w:left="1440" w:right="1440" w:header="706" w:footer="706"/>
      <w:pgNumType w:start="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pP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51">
    <w:pPr>
      <w:rPr/>
    </w:pPr>
    <w:r>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center"/>
      <w:tblLayout w:type="fixed"/>
      <w:tblLook w:firstColumn="1" w:firstRow="1" w:lastColumn="0" w:lastRow="0" w:noHBand="0" w:noVBand="1" w:val="04A0"/>
    </w:tblPr>
    <w:tblGrid>
      <w:gridCol w:w="3120"/>
      <w:gridCol w:w="3120"/>
      <w:gridCol w:w="3120"/>
    </w:tblGrid>
    <w:tr>
      <w:tc>
        <w:tcPr>
          <w:tcW w:type="dxa" w:w="3311"/>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left"/>
          </w:pPr>
          <w:r/>
          <w:r>
            <w:rPr>
              <w:rFonts w:ascii="Calibri" w:hAnsi="Calibri" w:eastAsia="Calibri"/>
              <w:b w:val="0"/>
              <w:color w:val="626B78"/>
              <w:sz w:val="15"/>
            </w:rPr>
            <w:t>PRODUCT DESIGN  •  11 JUL 2026</w:t>
          </w:r>
        </w:p>
      </w:tc>
      <w:tc>
        <w:tcPr>
          <w:tcW w:type="dxa" w:w="2736"/>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center"/>
          </w:pPr>
          <w:r/>
          <w:r>
            <w:rPr>
              <w:rFonts w:ascii="Calibri" w:hAnsi="Calibri" w:eastAsia="Calibri"/>
              <w:b/>
              <w:color w:val="7A5B00"/>
              <w:sz w:val="15"/>
            </w:rPr>
            <w:t>THE LAST KEEP</w:t>
          </w:r>
        </w:p>
      </w:tc>
      <w:tc>
        <w:tcPr>
          <w:tcW w:type="dxa" w:w="3311"/>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val="0"/>
              <w:color w:val="626B78"/>
              <w:sz w:val="15"/>
            </w:rPr>
            <w:t xml:space="preserve">PAGE </w:t>
          </w:r>
          <w:r>
            <w:rPr>
              <w:rFonts w:ascii="Calibri" w:hAnsi="Calibri" w:eastAsia="Calibri"/>
              <w:color w:val="626B78"/>
              <w:sz w:val="17"/>
            </w:rPr>
            <w:fldChar w:fldCharType="begin"/>
            <w:instrText xml:space="preserve">PAGE</w:instrText>
            <w:fldChar w:fldCharType="end"/>
          </w:r>
        </w:p>
      </w:tc>
    </w:tr>
  </w:tbl>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pPr>
      <w:spacing w:after="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dxa" w:w="9360"/>
      <w:jc w:val="center"/>
      <w:tblLayout w:type="fixed"/>
      <w:tblLook w:firstColumn="1" w:firstRow="1" w:lastColumn="0" w:lastRow="0" w:noHBand="0" w:noVBand="1" w:val="04A0"/>
    </w:tblPr>
    <w:tblGrid>
      <w:gridCol w:w="4680"/>
      <w:gridCol w:w="4680"/>
    </w:tblGrid>
    <w:tr>
      <w:tc>
        <w:tcPr>
          <w:tcW w:type="dxa" w:w="6912"/>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left"/>
          </w:pPr>
          <w:r/>
          <w:r>
            <w:rPr>
              <w:rFonts w:ascii="Calibri" w:hAnsi="Calibri" w:eastAsia="Calibri"/>
              <w:b/>
              <w:color w:val="626B78"/>
              <w:sz w:val="15"/>
            </w:rPr>
            <w:t>DEAD WALLS  /  NEW FEATURE &amp; MILESTONE PLAN</w:t>
          </w:r>
        </w:p>
      </w:tc>
      <w:tc>
        <w:tcPr>
          <w:tcW w:type="dxa" w:w="2448"/>
          <w:tcBorders>
            <w:top w:val="nil" w:sz="0" w:space="0" w:color="FFFFFF"/>
            <w:start w:val="nil" w:sz="0" w:space="0" w:color="FFFFFF"/>
            <w:bottom w:val="nil" w:sz="0" w:space="0" w:color="FFFFFF"/>
            <w:end w:val="nil" w:sz="0" w:space="0" w:color="FFFFFF"/>
          </w:tcBorders>
          <w:tcMar>
            <w:top w:w="0" w:type="dxa"/>
            <w:start w:w="0" w:type="dxa"/>
            <w:bottom w:w="0" w:type="dxa"/>
            <w:end w:w="0" w:type="dxa"/>
          </w:tcMar>
        </w:tcPr>
        <w:p>
          <w:pPr>
            <w:spacing w:after="0"/>
            <w:jc w:val="right"/>
          </w:pPr>
          <w:r/>
          <w:r>
            <w:rPr>
              <w:rFonts w:ascii="Calibri" w:hAnsi="Calibri" w:eastAsia="Calibri"/>
              <w:b/>
              <w:color w:val="B83243"/>
              <w:sz w:val="15"/>
            </w:rPr>
            <w:t>LAUNCH v1.0</w:t>
          </w:r>
        </w:p>
      </w:tc>
    </w:tr>
  </w:tbl>
  <w:p>
    <w:pPr>
      <w:spacing w:after="0"/>
      <w:pBdr>
        <w:bottom w:val="single" w:sz="10" w:space="1" w:color="B83243"/>
      </w:pBd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540" w:hanging="270"/>
      </w:pPr>
      <w:rPr>
        <w:rFonts w:ascii="Helvetica Neue" w:cs="Helvetica Neue" w:eastAsia="Helvetica Neue" w:hAnsi="Helvetica Neu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widowControl/>
      <w:spacing w:after="160" w:line="293" w:lineRule="auto"/>
    </w:pPr>
    <w:rPr>
      <w:rFonts w:ascii="Calibri" w:hAnsi="Calibri"/>
      <w:color w:val="20242B"/>
      <w:sz w:val="21"/>
    </w:rPr>
  </w:style>
  <w:style w:type="paragraph" w:styleId="Heading1">
    <w:name w:val="heading 1"/>
    <w:basedOn w:val="Normal"/>
    <w:next w:val="Normal"/>
    <w:pPr>
      <w:keepNext/>
      <w:keepLines w:val="1"/>
      <w:spacing w:after="160" w:before="0" w:lineRule="auto"/>
    </w:pPr>
    <w:rPr>
      <w:rFonts w:ascii="Calibri" w:cs="Helvetica Neue" w:eastAsia="Helvetica Neue" w:hAnsi="Calibri"/>
      <w:b/>
      <w:bCs w:val="0"/>
      <w:color w:val="12151B"/>
      <w:sz w:val="48"/>
      <w:szCs w:val="48"/>
    </w:rPr>
  </w:style>
  <w:style w:type="paragraph" w:styleId="Heading2">
    <w:name w:val="heading 2"/>
    <w:basedOn w:val="Normal"/>
    <w:next w:val="Normal"/>
    <w:pPr>
      <w:keepNext/>
      <w:keepLines w:val="1"/>
      <w:spacing w:after="120" w:before="0" w:lineRule="auto"/>
    </w:pPr>
    <w:rPr>
      <w:rFonts w:ascii="Calibri" w:cs="Helvetica Neue" w:eastAsia="Helvetica Neue" w:hAnsi="Calibri"/>
      <w:b/>
      <w:bCs w:val="0"/>
      <w:color w:val="12151B"/>
      <w:sz w:val="34"/>
      <w:szCs w:val="30"/>
    </w:rPr>
  </w:style>
  <w:style w:type="paragraph" w:styleId="Heading3">
    <w:name w:val="heading 3"/>
    <w:basedOn w:val="Normal"/>
    <w:next w:val="Normal"/>
    <w:pPr>
      <w:keepNext/>
      <w:keepLines w:val="1"/>
      <w:spacing w:after="60" w:before="140" w:lineRule="auto"/>
    </w:pPr>
    <w:rPr>
      <w:rFonts w:ascii="Calibri" w:cs="Helvetica Neue" w:eastAsia="Helvetica Neue" w:hAnsi="Calibri"/>
      <w:b/>
      <w:bCs w:val="1"/>
      <w:color w:val="20242B"/>
      <w:sz w:val="25"/>
      <w:szCs w:val="24"/>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00" w:line="278.00000000000006" w:lineRule="auto"/>
    </w:pPr>
    <w:rPr>
      <w:rFonts w:ascii="Calibri" w:hAnsi="Calibri"/>
      <w:b/>
      <w:bCs w:val="1"/>
      <w:color w:val="12151B"/>
      <w:sz w:val="72"/>
      <w:szCs w:val="80"/>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customStyle="1" w:styleId="DWKicker">
    <w:name w:val="DW Kicker"/>
    <w:pPr>
      <w:keepNext/>
      <w:spacing w:after="80" w:line="269" w:lineRule="auto"/>
    </w:pPr>
    <w:rPr>
      <w:rFonts w:ascii="Calibri" w:hAnsi="Calibri"/>
      <w:b/>
      <w:i w:val="0"/>
      <w:color w:val="B83243"/>
      <w:sz w:val="17"/>
    </w:rPr>
  </w:style>
  <w:style w:type="paragraph" w:customStyle="1" w:styleId="DWCaption">
    <w:name w:val="DW Caption"/>
    <w:pPr>
      <w:spacing w:after="80" w:line="269" w:lineRule="auto"/>
    </w:pPr>
    <w:rPr>
      <w:rFonts w:ascii="Calibri" w:hAnsi="Calibri"/>
      <w:b w:val="0"/>
      <w:i/>
      <w:color w:val="626B78"/>
      <w:sz w:val="17"/>
    </w:rPr>
  </w:style>
  <w:style w:type="paragraph" w:customStyle="1" w:styleId="DWSmall">
    <w:name w:val="DW Small"/>
    <w:pPr>
      <w:spacing w:after="80" w:line="269" w:lineRule="auto"/>
    </w:pPr>
    <w:rPr>
      <w:rFonts w:ascii="Calibri" w:hAnsi="Calibri"/>
      <w:b w:val="0"/>
      <w:i w:val="0"/>
      <w:color w:val="626B78"/>
      <w:sz w:val="17"/>
    </w:rPr>
  </w:style>
  <w:style w:type="paragraph" w:customStyle="1" w:styleId="DWQuote">
    <w:name w:val="DW Quote"/>
    <w:pPr>
      <w:spacing w:after="200" w:line="269" w:lineRule="auto" w:before="160"/>
    </w:pPr>
    <w:rPr>
      <w:rFonts w:ascii="Calibri" w:hAnsi="Calibri"/>
      <w:b w:val="0"/>
      <w:i w:val="0"/>
      <w:color w:val="12151B"/>
      <w:sz w:val="30"/>
    </w:rPr>
  </w:style>
  <w:style w:type="paragraph" w:customStyle="1" w:styleId="DWChecklist">
    <w:name w:val="DW Checklist"/>
    <w:pPr>
      <w:spacing w:after="80" w:line="269" w:lineRule="auto"/>
    </w:pPr>
    <w:rPr>
      <w:rFonts w:ascii="Calibri" w:hAnsi="Calibri"/>
      <w:b w:val="0"/>
      <w:i w:val="0"/>
      <w:color w:val="20242B"/>
      <w:sz w:val="18"/>
    </w:rPr>
  </w:style>
  <w:style w:type="paragraph" w:customStyle="1" w:styleId="ListBullet">
    <w:name w:val="List Bullet"/>
    <w:basedOn w:val="Normal"/>
    <w:pPr>
      <w:spacing w:after="80"/>
      <w:ind w:left="317" w:hanging="230"/>
    </w:pPr>
    <w:rPr>
      <w:rFonts w:ascii="Calibri" w:hAnsi="Calibri"/>
      <w:sz w:val="20"/>
    </w:rPr>
  </w:style>
  <w:style w:type="paragraph" w:customStyle="1" w:styleId="ListBullet2">
    <w:name w:val="List Bullet 2"/>
    <w:basedOn w:val="Normal"/>
    <w:pPr>
      <w:spacing w:after="80"/>
      <w:ind w:left="605" w:hanging="230"/>
    </w:pPr>
    <w:rPr>
      <w:rFonts w:ascii="Calibri" w:hAnsi="Calibri"/>
      <w:sz w:val="20"/>
    </w:rPr>
  </w:style>
  <w:style w:type="paragraph" w:customStyle="1" w:styleId="ListNumber">
    <w:name w:val="List Number"/>
    <w:basedOn w:val="Normal"/>
    <w:pPr>
      <w:spacing w:after="80"/>
      <w:ind w:left="346" w:hanging="259"/>
    </w:pPr>
    <w:rPr>
      <w:rFonts w:ascii="Calibri" w:hAnsi="Calibri"/>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7" Type="http://schemas.openxmlformats.org/officeDocument/2006/relationships/image" Target="media/image1.png"/><Relationship Id="rId8" Type="http://schemas.openxmlformats.org/officeDocument/2006/relationships/footer" Target="footer2.xml"/><Relationship Id="rId6" Type="http://schemas.openxmlformats.org/officeDocument/2006/relationships/image" Target="media/image2.png"/><Relationship Id="rId11" Type="http://schemas.openxmlformats.org/officeDocument/2006/relationships/header" Target="header2.xml"/><Relationship Id="rId12" Type="http://schemas.openxmlformats.org/officeDocument/2006/relationships/footer" Target="footer3.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hyperlink" Target="https://developer.apple.com/news/?id=ueeok6yw" TargetMode="External"/><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hyperlink" Target="https://developer.apple.com/app-store/app-privacy-details/" TargetMode="External"/><Relationship Id="rId35" Type="http://schemas.openxmlformats.org/officeDocument/2006/relationships/hyperlink" Target="https://developer.apple.com/app-store/review/guidelines/" TargetMode="External"/><Relationship Id="rId36" Type="http://schemas.openxmlformats.org/officeDocument/2006/relationships/hyperlink" Target="https://docs.unity.com/en-us/build-automation/basic-build-configuration/set-up-an-ios-build-configuration" TargetMode="External"/><Relationship Id="rId37" Type="http://schemas.openxmlformats.org/officeDocument/2006/relationships/hyperlink" Target="https://docs.unity3d.com/6000.3/Documentation/ScriptReference/Resources.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Dead Walls — New Feature &amp; Milestone Plan</dc:title>
  <cp:lastModifiedBy/>
  <cp:revision>1</cp:revision>
  <dcterms:modified xsi:type="dcterms:W3CDTF">2026-07-11T10:00:29Z</dcterms:modified>
  <dc:subject>Game design, creative direction and iOS launch readiness</dc:subject>
  <cp:keywords>Dead Walls, Unity, Blood Moon Herald, polish, milestone, iOS</cp:keywords>
</cp:coreProperties>
</file>