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240" w:line="335.99999999999994" w:lineRule="auto"/>
        <w:rPr>
          <w:sz w:val="30"/>
          <w:szCs w:val="30"/>
          <w:highlight w:val="white"/>
        </w:rPr>
      </w:pPr>
      <w:bookmarkStart w:colFirst="0" w:colLast="0" w:name="_e1cvezm8fs3v" w:id="0"/>
      <w:bookmarkEnd w:id="0"/>
      <w:r w:rsidDel="00000000" w:rsidR="00000000" w:rsidRPr="00000000">
        <w:rPr>
          <w:sz w:val="30"/>
          <w:szCs w:val="30"/>
          <w:highlight w:val="white"/>
          <w:rtl w:val="0"/>
        </w:rPr>
        <w:t xml:space="preserve">1. Overview</w:t>
      </w:r>
    </w:p>
    <w:p w:rsidR="00000000" w:rsidDel="00000000" w:rsidP="00000000" w:rsidRDefault="00000000" w:rsidRPr="00000000" w14:paraId="00000002">
      <w:pPr>
        <w:spacing w:after="240" w:before="240" w:line="408" w:lineRule="auto"/>
        <w:rPr>
          <w:sz w:val="21"/>
          <w:szCs w:val="21"/>
          <w:highlight w:val="white"/>
        </w:rPr>
      </w:pPr>
      <w:r w:rsidDel="00000000" w:rsidR="00000000" w:rsidRPr="00000000">
        <w:rPr>
          <w:sz w:val="21"/>
          <w:szCs w:val="21"/>
          <w:highlight w:val="white"/>
          <w:rtl w:val="0"/>
        </w:rPr>
        <w:t xml:space="preserve">As stated in the description, the data for this competition comes from a experimental set-up used to study earthquake physics. Our goal is to predict the time remaining before the next laboratory earthquake. The only feature we have is the seismic signal (acoustic data) which has integer values in a limited range.</w:t>
      </w:r>
    </w:p>
    <w:p w:rsidR="00000000" w:rsidDel="00000000" w:rsidP="00000000" w:rsidRDefault="00000000" w:rsidRPr="00000000" w14:paraId="00000003">
      <w:pPr>
        <w:spacing w:after="240" w:before="240" w:line="408" w:lineRule="auto"/>
        <w:rPr>
          <w:sz w:val="21"/>
          <w:szCs w:val="21"/>
          <w:highlight w:val="white"/>
        </w:rPr>
      </w:pPr>
      <w:r w:rsidDel="00000000" w:rsidR="00000000" w:rsidRPr="00000000">
        <w:rPr>
          <w:sz w:val="21"/>
          <w:szCs w:val="21"/>
          <w:highlight w:val="white"/>
          <w:rtl w:val="0"/>
        </w:rPr>
        <w:t xml:space="preserve">Training data: single, continuous segment of experimental data.</w:t>
      </w:r>
    </w:p>
    <w:p w:rsidR="00000000" w:rsidDel="00000000" w:rsidP="00000000" w:rsidRDefault="00000000" w:rsidRPr="00000000" w14:paraId="00000004">
      <w:pPr>
        <w:spacing w:after="240" w:before="240" w:line="408" w:lineRule="auto"/>
        <w:rPr>
          <w:sz w:val="21"/>
          <w:szCs w:val="21"/>
          <w:highlight w:val="white"/>
        </w:rPr>
      </w:pPr>
      <w:r w:rsidDel="00000000" w:rsidR="00000000" w:rsidRPr="00000000">
        <w:rPr>
          <w:sz w:val="21"/>
          <w:szCs w:val="21"/>
          <w:highlight w:val="white"/>
          <w:rtl w:val="0"/>
        </w:rPr>
        <w:t xml:space="preserve">Test data: consists of a folder containing many small segments. The data within each test file is continuous, but the test files do not represent a continuous segment of the experiment.</w:t>
      </w:r>
    </w:p>
    <w:p w:rsidR="00000000" w:rsidDel="00000000" w:rsidP="00000000" w:rsidRDefault="00000000" w:rsidRPr="00000000" w14:paraId="00000005">
      <w:pPr>
        <w:spacing w:after="240" w:before="240" w:line="408" w:lineRule="auto"/>
        <w:rPr>
          <w:sz w:val="21"/>
          <w:szCs w:val="21"/>
          <w:highlight w:val="white"/>
        </w:rPr>
      </w:pPr>
      <w:r w:rsidDel="00000000" w:rsidR="00000000" w:rsidRPr="00000000">
        <w:rPr>
          <w:sz w:val="21"/>
          <w:szCs w:val="21"/>
          <w:highlight w:val="white"/>
          <w:rtl w:val="0"/>
        </w:rPr>
        <w:t xml:space="preserve">There are a lot of files in this competition, so let's start with the folders structure:</w:t>
      </w:r>
    </w:p>
    <w:p w:rsidR="00000000" w:rsidDel="00000000" w:rsidP="00000000" w:rsidRDefault="00000000" w:rsidRPr="00000000" w14:paraId="00000006">
      <w:pPr>
        <w:spacing w:after="180" w:before="240" w:line="408" w:lineRule="auto"/>
        <w:rPr>
          <w:sz w:val="21"/>
          <w:szCs w:val="21"/>
          <w:highlight w:val="white"/>
        </w:rPr>
      </w:pPr>
      <w:r w:rsidDel="00000000" w:rsidR="00000000" w:rsidRPr="00000000">
        <w:rPr>
          <w:sz w:val="21"/>
          <w:szCs w:val="21"/>
          <w:highlight w:val="white"/>
          <w:rtl w:val="0"/>
        </w:rPr>
        <w:t xml:space="preserve">The test folder has 2624 csv files (segments):</w:t>
      </w:r>
    </w:p>
    <w:p w:rsidR="00000000" w:rsidDel="00000000" w:rsidP="00000000" w:rsidRDefault="00000000" w:rsidRPr="00000000" w14:paraId="00000007">
      <w:pPr>
        <w:spacing w:before="300" w:line="408" w:lineRule="auto"/>
        <w:rPr>
          <w:rFonts w:ascii="Roboto Mono" w:cs="Roboto Mono" w:eastAsia="Roboto Mono" w:hAnsi="Roboto Mono"/>
          <w:color w:val="ffffff"/>
          <w:sz w:val="21"/>
          <w:szCs w:val="21"/>
          <w:highlight w:val="darkBlue"/>
        </w:rPr>
      </w:pPr>
      <w:r w:rsidDel="00000000" w:rsidR="00000000" w:rsidRPr="00000000">
        <w:rPr>
          <w:rFonts w:ascii="Roboto Mono" w:cs="Roboto Mono" w:eastAsia="Roboto Mono" w:hAnsi="Roboto Mono"/>
          <w:color w:val="ffffff"/>
          <w:sz w:val="21"/>
          <w:szCs w:val="21"/>
          <w:highlight w:val="darkBlue"/>
          <w:rtl w:val="0"/>
        </w:rPr>
        <w:t xml:space="preserve">['seg_0b082e.csv', 'seg_9e7dff.csv', 'seg_b6c10d.csv', 'seg_4435bd.csv', 'seg_c09a41.csv', 'seg_31ddc5.csv', 'seg_71238c.csv', 'seg_6a05e7.csv', 'seg_d47aba.csv', 'seg_eea20e.csv']</w:t>
        <w:br w:type="textWrapping"/>
        <w:br w:type="textWrapping"/>
        <w:t xml:space="preserve">Number of files in the test folder 2624</w:t>
        <w:br w:type="textWrapping"/>
      </w:r>
    </w:p>
    <w:p w:rsidR="00000000" w:rsidDel="00000000" w:rsidP="00000000" w:rsidRDefault="00000000" w:rsidRPr="00000000" w14:paraId="00000008">
      <w:pPr>
        <w:spacing w:after="180" w:before="240" w:line="408" w:lineRule="auto"/>
        <w:rPr>
          <w:sz w:val="21"/>
          <w:szCs w:val="21"/>
          <w:highlight w:val="white"/>
        </w:rPr>
      </w:pPr>
      <w:r w:rsidDel="00000000" w:rsidR="00000000" w:rsidRPr="00000000">
        <w:rPr>
          <w:sz w:val="21"/>
          <w:szCs w:val="21"/>
          <w:highlight w:val="white"/>
          <w:rtl w:val="0"/>
        </w:rPr>
        <w:t xml:space="preserve">Each segment contains 150,000 acoustic records:</w:t>
      </w:r>
    </w:p>
    <w:p w:rsidR="00000000" w:rsidDel="00000000" w:rsidP="00000000" w:rsidRDefault="00000000" w:rsidRPr="00000000" w14:paraId="00000009">
      <w:pPr>
        <w:spacing w:before="300" w:line="408" w:lineRule="auto"/>
        <w:rPr>
          <w:rFonts w:ascii="Roboto Mono" w:cs="Roboto Mono" w:eastAsia="Roboto Mono" w:hAnsi="Roboto Mono"/>
          <w:sz w:val="21"/>
          <w:szCs w:val="21"/>
        </w:rPr>
      </w:pPr>
      <w:r w:rsidDel="00000000" w:rsidR="00000000" w:rsidRPr="00000000">
        <w:rPr>
          <w:rFonts w:ascii="Roboto Mono" w:cs="Roboto Mono" w:eastAsia="Roboto Mono" w:hAnsi="Roboto Mono"/>
          <w:color w:val="ffffff"/>
          <w:sz w:val="21"/>
          <w:szCs w:val="21"/>
          <w:highlight w:val="darkBlue"/>
          <w:rtl w:val="0"/>
        </w:rPr>
        <w:t xml:space="preserve">Segment shape (150000, 1)</w:t>
        <w:br w:type="textWrapping"/>
      </w:r>
      <w:r w:rsidDel="00000000" w:rsidR="00000000" w:rsidRPr="00000000">
        <w:rPr>
          <w:rFonts w:ascii="Roboto Mono" w:cs="Roboto Mono" w:eastAsia="Roboto Mono" w:hAnsi="Roboto Mono"/>
          <w:sz w:val="21"/>
          <w:szCs w:val="21"/>
          <w:rtl w:val="0"/>
        </w:rPr>
        <w:t xml:space="preserve">Out[5]:</w:t>
      </w:r>
    </w:p>
    <w:tbl>
      <w:tblPr>
        <w:tblStyle w:val="Table1"/>
        <w:tblW w:w="1725.0" w:type="dxa"/>
        <w:jc w:val="left"/>
        <w:tblInd w:w="120.0" w:type="pct"/>
        <w:tblBorders>
          <w:top w:color="000000" w:space="0" w:sz="0" w:val="nil"/>
          <w:left w:color="000000" w:space="0" w:sz="0" w:val="nil"/>
          <w:bottom w:color="000000" w:space="0" w:sz="0" w:val="nil"/>
          <w:right w:color="000000" w:space="0" w:sz="6" w:val="single"/>
          <w:insideH w:color="000000" w:space="0" w:sz="6" w:val="single"/>
          <w:insideV w:color="000000" w:space="0" w:sz="6" w:val="single"/>
        </w:tblBorders>
        <w:tblLayout w:type="fixed"/>
        <w:tblLook w:val="0600"/>
      </w:tblPr>
      <w:tblGrid>
        <w:gridCol w:w="360"/>
        <w:gridCol w:w="1365"/>
        <w:tblGridChange w:id="0">
          <w:tblGrid>
            <w:gridCol w:w="360"/>
            <w:gridCol w:w="136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0A">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0B">
            <w:pPr>
              <w:spacing w:after="360" w:before="540" w:lineRule="auto"/>
              <w:rPr>
                <w:sz w:val="18"/>
                <w:szCs w:val="18"/>
              </w:rPr>
            </w:pPr>
            <w:r w:rsidDel="00000000" w:rsidR="00000000" w:rsidRPr="00000000">
              <w:rPr>
                <w:sz w:val="18"/>
                <w:szCs w:val="18"/>
                <w:rtl w:val="0"/>
              </w:rPr>
              <w:t xml:space="preserve">acoustic_data</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0C">
            <w:pPr>
              <w:spacing w:after="360" w:before="5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0D">
            <w:pPr>
              <w:spacing w:after="360" w:before="540" w:lineRule="auto"/>
              <w:rPr>
                <w:sz w:val="18"/>
                <w:szCs w:val="18"/>
              </w:rPr>
            </w:pPr>
            <w:r w:rsidDel="00000000" w:rsidR="00000000" w:rsidRPr="00000000">
              <w:rPr>
                <w:sz w:val="18"/>
                <w:szCs w:val="18"/>
                <w:rtl w:val="0"/>
              </w:rPr>
              <w:t xml:space="preserve">3</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0E">
            <w:pPr>
              <w:spacing w:after="360" w:before="5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0F">
            <w:pPr>
              <w:spacing w:after="360" w:before="540" w:lineRule="auto"/>
              <w:rPr>
                <w:sz w:val="18"/>
                <w:szCs w:val="18"/>
              </w:rPr>
            </w:pPr>
            <w:r w:rsidDel="00000000" w:rsidR="00000000" w:rsidRPr="00000000">
              <w:rPr>
                <w:sz w:val="18"/>
                <w:szCs w:val="18"/>
                <w:rtl w:val="0"/>
              </w:rPr>
              <w:t xml:space="preserve">10</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0">
            <w:pPr>
              <w:spacing w:after="360" w:before="5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1">
            <w:pPr>
              <w:spacing w:after="360" w:before="540" w:lineRule="auto"/>
              <w:rPr>
                <w:sz w:val="18"/>
                <w:szCs w:val="18"/>
              </w:rPr>
            </w:pPr>
            <w:r w:rsidDel="00000000" w:rsidR="00000000" w:rsidRPr="00000000">
              <w:rPr>
                <w:sz w:val="18"/>
                <w:szCs w:val="18"/>
                <w:rtl w:val="0"/>
              </w:rPr>
              <w:t xml:space="preserve">4</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2">
            <w:pPr>
              <w:spacing w:after="360" w:before="5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3">
            <w:pPr>
              <w:spacing w:after="360" w:before="540" w:lineRule="auto"/>
              <w:rPr>
                <w:sz w:val="18"/>
                <w:szCs w:val="18"/>
              </w:rPr>
            </w:pPr>
            <w:r w:rsidDel="00000000" w:rsidR="00000000" w:rsidRPr="00000000">
              <w:rPr>
                <w:sz w:val="18"/>
                <w:szCs w:val="18"/>
                <w:rtl w:val="0"/>
              </w:rPr>
              <w:t xml:space="preserve">4</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4">
            <w:pPr>
              <w:spacing w:after="360" w:before="5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5">
            <w:pPr>
              <w:spacing w:after="360" w:before="54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16">
      <w:pPr>
        <w:spacing w:after="180" w:before="240" w:line="408" w:lineRule="auto"/>
        <w:rPr>
          <w:sz w:val="21"/>
          <w:szCs w:val="21"/>
          <w:highlight w:val="white"/>
        </w:rPr>
      </w:pPr>
      <w:r w:rsidDel="00000000" w:rsidR="00000000" w:rsidRPr="00000000">
        <w:rPr>
          <w:sz w:val="21"/>
          <w:szCs w:val="21"/>
          <w:highlight w:val="white"/>
          <w:rtl w:val="0"/>
        </w:rPr>
        <w:t xml:space="preserve">There is one file in the test folder for each prediction (seg_id) in sample_submission:</w:t>
      </w:r>
    </w:p>
    <w:p w:rsidR="00000000" w:rsidDel="00000000" w:rsidP="00000000" w:rsidRDefault="00000000" w:rsidRPr="00000000" w14:paraId="00000017">
      <w:pPr>
        <w:spacing w:after="80" w:before="320" w:line="408" w:lineRule="auto"/>
        <w:ind w:left="80" w:right="80" w:firstLine="0"/>
        <w:rPr>
          <w:rFonts w:ascii="Roboto Mono" w:cs="Roboto Mono" w:eastAsia="Roboto Mono" w:hAnsi="Roboto Mono"/>
          <w:sz w:val="21"/>
          <w:szCs w:val="21"/>
        </w:rPr>
      </w:pPr>
      <w:r w:rsidDel="00000000" w:rsidR="00000000" w:rsidRPr="00000000">
        <w:rPr>
          <w:rFonts w:ascii="Roboto Mono" w:cs="Roboto Mono" w:eastAsia="Roboto Mono" w:hAnsi="Roboto Mono"/>
          <w:color w:val="ffffff"/>
          <w:sz w:val="21"/>
          <w:szCs w:val="21"/>
          <w:highlight w:val="darkBlue"/>
          <w:rtl w:val="0"/>
        </w:rPr>
        <w:t xml:space="preserve">Submission shape (2624, 2)</w:t>
        <w:br w:type="textWrapping"/>
      </w:r>
      <w:r w:rsidDel="00000000" w:rsidR="00000000" w:rsidRPr="00000000">
        <w:rPr>
          <w:rFonts w:ascii="Roboto Mono" w:cs="Roboto Mono" w:eastAsia="Roboto Mono" w:hAnsi="Roboto Mono"/>
          <w:sz w:val="21"/>
          <w:szCs w:val="21"/>
          <w:rtl w:val="0"/>
        </w:rPr>
        <w:t xml:space="preserve">Out[6]:</w:t>
      </w:r>
    </w:p>
    <w:tbl>
      <w:tblPr>
        <w:tblStyle w:val="Table2"/>
        <w:tblW w:w="3045.0" w:type="dxa"/>
        <w:jc w:val="left"/>
        <w:tblInd w:w="120.0" w:type="pct"/>
        <w:tblBorders>
          <w:top w:color="000000" w:space="0" w:sz="0" w:val="nil"/>
          <w:left w:color="000000" w:space="0" w:sz="0" w:val="nil"/>
          <w:bottom w:color="000000" w:space="0" w:sz="0" w:val="nil"/>
          <w:right w:color="000000" w:space="0" w:sz="6" w:val="single"/>
          <w:insideH w:color="000000" w:space="0" w:sz="6" w:val="single"/>
          <w:insideV w:color="000000" w:space="0" w:sz="6" w:val="single"/>
        </w:tblBorders>
        <w:tblLayout w:type="fixed"/>
        <w:tblLook w:val="0600"/>
      </w:tblPr>
      <w:tblGrid>
        <w:gridCol w:w="360"/>
        <w:gridCol w:w="1245"/>
        <w:gridCol w:w="1440"/>
        <w:tblGridChange w:id="0">
          <w:tblGrid>
            <w:gridCol w:w="360"/>
            <w:gridCol w:w="1245"/>
            <w:gridCol w:w="144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8">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9">
            <w:pPr>
              <w:spacing w:after="360" w:before="540" w:lineRule="auto"/>
              <w:rPr>
                <w:sz w:val="18"/>
                <w:szCs w:val="18"/>
              </w:rPr>
            </w:pPr>
            <w:r w:rsidDel="00000000" w:rsidR="00000000" w:rsidRPr="00000000">
              <w:rPr>
                <w:sz w:val="18"/>
                <w:szCs w:val="18"/>
                <w:rtl w:val="0"/>
              </w:rPr>
              <w:t xml:space="preserve">seg_id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A">
            <w:pPr>
              <w:spacing w:after="360" w:before="540" w:lineRule="auto"/>
              <w:rPr>
                <w:sz w:val="18"/>
                <w:szCs w:val="18"/>
              </w:rPr>
            </w:pPr>
            <w:r w:rsidDel="00000000" w:rsidR="00000000" w:rsidRPr="00000000">
              <w:rPr>
                <w:sz w:val="18"/>
                <w:szCs w:val="18"/>
                <w:rtl w:val="0"/>
              </w:rPr>
              <w:t xml:space="preserve">time_to_failure</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B">
            <w:pPr>
              <w:spacing w:after="360" w:before="5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C">
            <w:pPr>
              <w:spacing w:after="360" w:before="540" w:lineRule="auto"/>
              <w:rPr>
                <w:sz w:val="18"/>
                <w:szCs w:val="18"/>
              </w:rPr>
            </w:pPr>
            <w:r w:rsidDel="00000000" w:rsidR="00000000" w:rsidRPr="00000000">
              <w:rPr>
                <w:sz w:val="18"/>
                <w:szCs w:val="18"/>
                <w:rtl w:val="0"/>
              </w:rPr>
              <w:t xml:space="preserve">seg_00030f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D">
            <w:pPr>
              <w:spacing w:after="360" w:before="540" w:lineRule="auto"/>
              <w:rPr>
                <w:sz w:val="18"/>
                <w:szCs w:val="18"/>
              </w:rPr>
            </w:pPr>
            <w:r w:rsidDel="00000000" w:rsidR="00000000" w:rsidRPr="00000000">
              <w:rPr>
                <w:sz w:val="18"/>
                <w:szCs w:val="18"/>
                <w:rtl w:val="0"/>
              </w:rPr>
              <w:t xml:space="preserve">0</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E">
            <w:pPr>
              <w:spacing w:after="360" w:before="5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F">
            <w:pPr>
              <w:spacing w:after="360" w:before="540" w:lineRule="auto"/>
              <w:rPr>
                <w:sz w:val="18"/>
                <w:szCs w:val="18"/>
              </w:rPr>
            </w:pPr>
            <w:r w:rsidDel="00000000" w:rsidR="00000000" w:rsidRPr="00000000">
              <w:rPr>
                <w:sz w:val="18"/>
                <w:szCs w:val="18"/>
                <w:rtl w:val="0"/>
              </w:rPr>
              <w:t xml:space="preserve">seg_0012b5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0">
            <w:pPr>
              <w:spacing w:after="360" w:before="540" w:lineRule="auto"/>
              <w:rPr>
                <w:sz w:val="18"/>
                <w:szCs w:val="18"/>
              </w:rPr>
            </w:pPr>
            <w:r w:rsidDel="00000000" w:rsidR="00000000" w:rsidRPr="00000000">
              <w:rPr>
                <w:sz w:val="18"/>
                <w:szCs w:val="18"/>
                <w:rtl w:val="0"/>
              </w:rPr>
              <w:t xml:space="preserve">0</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1">
            <w:pPr>
              <w:spacing w:after="360" w:before="5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2">
            <w:pPr>
              <w:spacing w:after="360" w:before="540" w:lineRule="auto"/>
              <w:rPr>
                <w:sz w:val="18"/>
                <w:szCs w:val="18"/>
              </w:rPr>
            </w:pPr>
            <w:r w:rsidDel="00000000" w:rsidR="00000000" w:rsidRPr="00000000">
              <w:rPr>
                <w:sz w:val="18"/>
                <w:szCs w:val="18"/>
                <w:rtl w:val="0"/>
              </w:rPr>
              <w:t xml:space="preserve">seg_00184e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3">
            <w:pPr>
              <w:spacing w:after="360" w:before="540" w:lineRule="auto"/>
              <w:rPr>
                <w:sz w:val="18"/>
                <w:szCs w:val="18"/>
              </w:rPr>
            </w:pPr>
            <w:r w:rsidDel="00000000" w:rsidR="00000000" w:rsidRPr="00000000">
              <w:rPr>
                <w:sz w:val="18"/>
                <w:szCs w:val="18"/>
                <w:rtl w:val="0"/>
              </w:rPr>
              <w:t xml:space="preserve">0</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4">
            <w:pPr>
              <w:spacing w:after="360" w:before="5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5">
            <w:pPr>
              <w:spacing w:after="360" w:before="540" w:lineRule="auto"/>
              <w:rPr>
                <w:sz w:val="18"/>
                <w:szCs w:val="18"/>
              </w:rPr>
            </w:pPr>
            <w:r w:rsidDel="00000000" w:rsidR="00000000" w:rsidRPr="00000000">
              <w:rPr>
                <w:sz w:val="18"/>
                <w:szCs w:val="18"/>
                <w:rtl w:val="0"/>
              </w:rPr>
              <w:t xml:space="preserve">seg_003339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6">
            <w:pPr>
              <w:spacing w:after="360" w:before="540" w:lineRule="auto"/>
              <w:rPr>
                <w:sz w:val="18"/>
                <w:szCs w:val="18"/>
              </w:rPr>
            </w:pPr>
            <w:r w:rsidDel="00000000" w:rsidR="00000000" w:rsidRPr="00000000">
              <w:rPr>
                <w:sz w:val="18"/>
                <w:szCs w:val="18"/>
                <w:rtl w:val="0"/>
              </w:rPr>
              <w:t xml:space="preserve">0</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7">
            <w:pPr>
              <w:spacing w:after="360" w:before="5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8">
            <w:pPr>
              <w:spacing w:after="360" w:before="540" w:lineRule="auto"/>
              <w:rPr>
                <w:sz w:val="18"/>
                <w:szCs w:val="18"/>
              </w:rPr>
            </w:pPr>
            <w:r w:rsidDel="00000000" w:rsidR="00000000" w:rsidRPr="00000000">
              <w:rPr>
                <w:sz w:val="18"/>
                <w:szCs w:val="18"/>
                <w:rtl w:val="0"/>
              </w:rPr>
              <w:t xml:space="preserve">seg_0042cc</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9">
            <w:pPr>
              <w:spacing w:after="360" w:before="5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2A">
      <w:pPr>
        <w:pStyle w:val="Heading2"/>
        <w:keepNext w:val="0"/>
        <w:keepLines w:val="0"/>
        <w:spacing w:before="240" w:line="335.99999999999994" w:lineRule="auto"/>
        <w:rPr>
          <w:sz w:val="30"/>
          <w:szCs w:val="30"/>
          <w:highlight w:val="white"/>
        </w:rPr>
      </w:pPr>
      <w:bookmarkStart w:colFirst="0" w:colLast="0" w:name="_66mntiirsyd0" w:id="1"/>
      <w:bookmarkEnd w:id="1"/>
      <w:r w:rsidDel="00000000" w:rsidR="00000000" w:rsidRPr="00000000">
        <w:rPr>
          <w:sz w:val="30"/>
          <w:szCs w:val="30"/>
          <w:highlight w:val="white"/>
          <w:rtl w:val="0"/>
        </w:rPr>
        <w:t xml:space="preserve">2. Training data</w:t>
      </w:r>
    </w:p>
    <w:p w:rsidR="00000000" w:rsidDel="00000000" w:rsidP="00000000" w:rsidRDefault="00000000" w:rsidRPr="00000000" w14:paraId="0000002B">
      <w:pPr>
        <w:spacing w:after="240" w:before="240" w:line="408" w:lineRule="auto"/>
        <w:rPr>
          <w:sz w:val="21"/>
          <w:szCs w:val="21"/>
          <w:highlight w:val="white"/>
        </w:rPr>
      </w:pPr>
      <w:r w:rsidDel="00000000" w:rsidR="00000000" w:rsidRPr="00000000">
        <w:rPr>
          <w:sz w:val="21"/>
          <w:szCs w:val="21"/>
          <w:highlight w:val="white"/>
          <w:rtl w:val="0"/>
        </w:rPr>
        <w:t xml:space="preserve">One huge csv file has all the training data, which is a single continuous experiment. There are only two columns in this file:</w:t>
      </w:r>
    </w:p>
    <w:p w:rsidR="00000000" w:rsidDel="00000000" w:rsidP="00000000" w:rsidRDefault="00000000" w:rsidRPr="00000000" w14:paraId="0000002C">
      <w:pPr>
        <w:spacing w:after="240" w:before="240" w:line="408" w:lineRule="auto"/>
        <w:rPr>
          <w:sz w:val="21"/>
          <w:szCs w:val="21"/>
          <w:highlight w:val="white"/>
        </w:rPr>
      </w:pPr>
      <w:r w:rsidDel="00000000" w:rsidR="00000000" w:rsidRPr="00000000">
        <w:rPr>
          <w:sz w:val="21"/>
          <w:szCs w:val="21"/>
          <w:highlight w:val="white"/>
          <w:rtl w:val="0"/>
        </w:rPr>
        <w:t xml:space="preserve">Acoustic data (int16): the seismic signal Time to failure (float64): the time until the next laboratory earthquake (in seconds) No missing values for both columns</w:t>
      </w:r>
    </w:p>
    <w:p w:rsidR="00000000" w:rsidDel="00000000" w:rsidP="00000000" w:rsidRDefault="00000000" w:rsidRPr="00000000" w14:paraId="0000002D">
      <w:pPr>
        <w:spacing w:before="300" w:line="408" w:lineRule="auto"/>
        <w:rPr>
          <w:rFonts w:ascii="Roboto Mono" w:cs="Roboto Mono" w:eastAsia="Roboto Mono" w:hAnsi="Roboto Mono"/>
          <w:color w:val="ffffff"/>
          <w:sz w:val="21"/>
          <w:szCs w:val="21"/>
          <w:highlight w:val="darkBlue"/>
        </w:rPr>
      </w:pPr>
      <w:r w:rsidDel="00000000" w:rsidR="00000000" w:rsidRPr="00000000">
        <w:rPr>
          <w:rFonts w:ascii="Roboto Mono" w:cs="Roboto Mono" w:eastAsia="Roboto Mono" w:hAnsi="Roboto Mono"/>
          <w:color w:val="ffffff"/>
          <w:sz w:val="21"/>
          <w:szCs w:val="21"/>
          <w:highlight w:val="darkBlue"/>
          <w:rtl w:val="0"/>
        </w:rPr>
        <w:t xml:space="preserve">CPU times: user 2min 18s, sys: 17.1 s, total: 2min 35s</w:t>
        <w:br w:type="textWrapping"/>
        <w:t xml:space="preserve">Wall time: 2min 36s</w:t>
        <w:br w:type="textWrapping"/>
      </w:r>
    </w:p>
    <w:p w:rsidR="00000000" w:rsidDel="00000000" w:rsidP="00000000" w:rsidRDefault="00000000" w:rsidRPr="00000000" w14:paraId="0000002E">
      <w:pPr>
        <w:spacing w:before="300" w:line="349.71428571428567"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Out[8]:</w:t>
      </w:r>
    </w:p>
    <w:tbl>
      <w:tblPr>
        <w:tblStyle w:val="Table3"/>
        <w:tblW w:w="3630.0" w:type="dxa"/>
        <w:jc w:val="left"/>
        <w:tblInd w:w="120.0" w:type="pct"/>
        <w:tblBorders>
          <w:top w:color="000000" w:space="0" w:sz="0" w:val="nil"/>
          <w:left w:color="000000" w:space="0" w:sz="0" w:val="nil"/>
          <w:bottom w:color="000000" w:space="0" w:sz="0" w:val="nil"/>
          <w:right w:color="000000" w:space="0" w:sz="6" w:val="single"/>
          <w:insideH w:color="000000" w:space="0" w:sz="6" w:val="single"/>
          <w:insideV w:color="000000" w:space="0" w:sz="6" w:val="single"/>
        </w:tblBorders>
        <w:tblLayout w:type="fixed"/>
        <w:tblLook w:val="0600"/>
      </w:tblPr>
      <w:tblGrid>
        <w:gridCol w:w="360"/>
        <w:gridCol w:w="1365"/>
        <w:gridCol w:w="1905"/>
        <w:tblGridChange w:id="0">
          <w:tblGrid>
            <w:gridCol w:w="360"/>
            <w:gridCol w:w="1365"/>
            <w:gridCol w:w="190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F">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0">
            <w:pPr>
              <w:spacing w:after="360" w:before="540" w:lineRule="auto"/>
              <w:rPr>
                <w:sz w:val="18"/>
                <w:szCs w:val="18"/>
              </w:rPr>
            </w:pPr>
            <w:r w:rsidDel="00000000" w:rsidR="00000000" w:rsidRPr="00000000">
              <w:rPr>
                <w:sz w:val="18"/>
                <w:szCs w:val="18"/>
                <w:rtl w:val="0"/>
              </w:rPr>
              <w:t xml:space="preserve">acoustic_data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1">
            <w:pPr>
              <w:spacing w:after="360" w:before="540" w:lineRule="auto"/>
              <w:rPr>
                <w:sz w:val="18"/>
                <w:szCs w:val="18"/>
              </w:rPr>
            </w:pPr>
            <w:r w:rsidDel="00000000" w:rsidR="00000000" w:rsidRPr="00000000">
              <w:rPr>
                <w:sz w:val="18"/>
                <w:szCs w:val="18"/>
                <w:rtl w:val="0"/>
              </w:rPr>
              <w:t xml:space="preserve">time_to_failure</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2">
            <w:pPr>
              <w:spacing w:after="360" w:before="5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3">
            <w:pPr>
              <w:spacing w:after="360" w:before="540" w:lineRule="auto"/>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4">
            <w:pPr>
              <w:spacing w:after="360" w:before="540" w:lineRule="auto"/>
              <w:rPr>
                <w:sz w:val="18"/>
                <w:szCs w:val="18"/>
              </w:rPr>
            </w:pPr>
            <w:r w:rsidDel="00000000" w:rsidR="00000000" w:rsidRPr="00000000">
              <w:rPr>
                <w:sz w:val="18"/>
                <w:szCs w:val="18"/>
                <w:rtl w:val="0"/>
              </w:rPr>
              <w:t xml:space="preserve">1.469099998474121</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5">
            <w:pPr>
              <w:spacing w:after="360" w:before="5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6">
            <w:pPr>
              <w:spacing w:after="360" w:before="540" w:lineRule="auto"/>
              <w:rPr>
                <w:sz w:val="18"/>
                <w:szCs w:val="18"/>
              </w:rPr>
            </w:pPr>
            <w:r w:rsidDel="00000000" w:rsidR="00000000" w:rsidRPr="00000000">
              <w:rPr>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7">
            <w:pPr>
              <w:spacing w:after="360" w:before="540" w:lineRule="auto"/>
              <w:rPr>
                <w:sz w:val="18"/>
                <w:szCs w:val="18"/>
              </w:rPr>
            </w:pPr>
            <w:r w:rsidDel="00000000" w:rsidR="00000000" w:rsidRPr="00000000">
              <w:rPr>
                <w:sz w:val="18"/>
                <w:szCs w:val="18"/>
                <w:rtl w:val="0"/>
              </w:rPr>
              <w:t xml:space="preserve">1.469099998474121</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8">
            <w:pPr>
              <w:spacing w:after="360" w:before="5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9">
            <w:pPr>
              <w:spacing w:after="360" w:before="5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A">
            <w:pPr>
              <w:spacing w:after="360" w:before="540" w:lineRule="auto"/>
              <w:rPr>
                <w:sz w:val="18"/>
                <w:szCs w:val="18"/>
              </w:rPr>
            </w:pPr>
            <w:r w:rsidDel="00000000" w:rsidR="00000000" w:rsidRPr="00000000">
              <w:rPr>
                <w:sz w:val="18"/>
                <w:szCs w:val="18"/>
                <w:rtl w:val="0"/>
              </w:rPr>
              <w:t xml:space="preserve">1.469099998474121</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B">
            <w:pPr>
              <w:spacing w:after="360" w:before="5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C">
            <w:pPr>
              <w:spacing w:after="360" w:before="540" w:lineRule="auto"/>
              <w:rPr>
                <w:sz w:val="18"/>
                <w:szCs w:val="18"/>
              </w:rPr>
            </w:pPr>
            <w:r w:rsidDel="00000000" w:rsidR="00000000" w:rsidRPr="00000000">
              <w:rPr>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D">
            <w:pPr>
              <w:spacing w:after="360" w:before="540" w:lineRule="auto"/>
              <w:rPr>
                <w:sz w:val="18"/>
                <w:szCs w:val="18"/>
              </w:rPr>
            </w:pPr>
            <w:r w:rsidDel="00000000" w:rsidR="00000000" w:rsidRPr="00000000">
              <w:rPr>
                <w:sz w:val="18"/>
                <w:szCs w:val="18"/>
                <w:rtl w:val="0"/>
              </w:rPr>
              <w:t xml:space="preserve">1.469099998474121</w:t>
            </w:r>
          </w:p>
        </w:tc>
      </w:tr>
      <w:tr>
        <w:trPr>
          <w:trHeight w:val="3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E">
            <w:pPr>
              <w:spacing w:after="360" w:before="5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F">
            <w:pPr>
              <w:spacing w:after="360" w:before="540" w:lineRule="auto"/>
              <w:rPr>
                <w:sz w:val="18"/>
                <w:szCs w:val="18"/>
              </w:rP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0">
            <w:pPr>
              <w:spacing w:after="360" w:before="540" w:lineRule="auto"/>
              <w:rPr>
                <w:sz w:val="18"/>
                <w:szCs w:val="18"/>
              </w:rPr>
            </w:pPr>
            <w:r w:rsidDel="00000000" w:rsidR="00000000" w:rsidRPr="00000000">
              <w:rPr>
                <w:sz w:val="18"/>
                <w:szCs w:val="18"/>
                <w:rtl w:val="0"/>
              </w:rPr>
              <w:t xml:space="preserve">1.469099998474121</w:t>
            </w:r>
          </w:p>
        </w:tc>
      </w:tr>
    </w:tbl>
    <w:p w:rsidR="00000000" w:rsidDel="00000000" w:rsidP="00000000" w:rsidRDefault="00000000" w:rsidRPr="00000000" w14:paraId="00000041">
      <w:pPr>
        <w:spacing w:before="300" w:line="408" w:lineRule="auto"/>
        <w:rPr>
          <w:rFonts w:ascii="Roboto Mono" w:cs="Roboto Mono" w:eastAsia="Roboto Mono" w:hAnsi="Roboto Mono"/>
          <w:color w:val="ffffff"/>
          <w:sz w:val="21"/>
          <w:szCs w:val="21"/>
          <w:highlight w:val="darkBlue"/>
        </w:rPr>
      </w:pPr>
      <w:r w:rsidDel="00000000" w:rsidR="00000000" w:rsidRPr="00000000">
        <w:rPr>
          <w:rFonts w:ascii="Roboto Mono" w:cs="Roboto Mono" w:eastAsia="Roboto Mono" w:hAnsi="Roboto Mono"/>
          <w:color w:val="ffffff"/>
          <w:sz w:val="21"/>
          <w:szCs w:val="21"/>
          <w:highlight w:val="darkBlue"/>
          <w:rtl w:val="0"/>
        </w:rPr>
        <w:t xml:space="preserve">The training data has 629145480 rows and 2 columns</w:t>
        <w:br w:type="textWrapping"/>
      </w:r>
    </w:p>
    <w:p w:rsidR="00000000" w:rsidDel="00000000" w:rsidP="00000000" w:rsidRDefault="00000000" w:rsidRPr="00000000" w14:paraId="00000042">
      <w:pPr>
        <w:pStyle w:val="Heading3"/>
        <w:keepNext w:val="0"/>
        <w:keepLines w:val="0"/>
        <w:spacing w:after="120" w:before="240" w:line="335.99999999999994" w:lineRule="auto"/>
        <w:rPr>
          <w:color w:val="000000"/>
          <w:sz w:val="24"/>
          <w:szCs w:val="24"/>
          <w:highlight w:val="white"/>
        </w:rPr>
      </w:pPr>
      <w:bookmarkStart w:colFirst="0" w:colLast="0" w:name="_aaumfyfv24ow" w:id="2"/>
      <w:bookmarkEnd w:id="2"/>
      <w:r w:rsidDel="00000000" w:rsidR="00000000" w:rsidRPr="00000000">
        <w:rPr>
          <w:color w:val="000000"/>
          <w:sz w:val="24"/>
          <w:szCs w:val="24"/>
          <w:highlight w:val="white"/>
          <w:rtl w:val="0"/>
        </w:rPr>
        <w:t xml:space="preserve">Acoustic data</w:t>
      </w:r>
    </w:p>
    <w:p w:rsidR="00000000" w:rsidDel="00000000" w:rsidP="00000000" w:rsidRDefault="00000000" w:rsidRPr="00000000" w14:paraId="00000043">
      <w:pPr>
        <w:spacing w:after="240" w:before="240" w:line="408" w:lineRule="auto"/>
        <w:rPr>
          <w:sz w:val="21"/>
          <w:szCs w:val="21"/>
          <w:highlight w:val="white"/>
        </w:rPr>
      </w:pPr>
      <w:r w:rsidDel="00000000" w:rsidR="00000000" w:rsidRPr="00000000">
        <w:rPr>
          <w:sz w:val="21"/>
          <w:szCs w:val="21"/>
          <w:highlight w:val="white"/>
          <w:rtl w:val="0"/>
        </w:rPr>
        <w:t xml:space="preserve">Our single feature are integers in the range [-5515, 5444] with mean 4.52</w:t>
      </w:r>
    </w:p>
    <w:p w:rsidR="00000000" w:rsidDel="00000000" w:rsidP="00000000" w:rsidRDefault="00000000" w:rsidRPr="00000000" w14:paraId="00000044">
      <w:pPr>
        <w:spacing w:before="300" w:line="408" w:lineRule="auto"/>
        <w:rPr>
          <w:rFonts w:ascii="Roboto Mono" w:cs="Roboto Mono" w:eastAsia="Roboto Mono" w:hAnsi="Roboto Mono"/>
          <w:color w:val="ffffff"/>
          <w:sz w:val="21"/>
          <w:szCs w:val="21"/>
          <w:highlight w:val="darkBlue"/>
        </w:rPr>
      </w:pPr>
      <w:r w:rsidDel="00000000" w:rsidR="00000000" w:rsidRPr="00000000">
        <w:rPr>
          <w:rFonts w:ascii="Roboto Mono" w:cs="Roboto Mono" w:eastAsia="Roboto Mono" w:hAnsi="Roboto Mono"/>
          <w:color w:val="ffffff"/>
          <w:sz w:val="21"/>
          <w:szCs w:val="21"/>
          <w:highlight w:val="darkBlue"/>
          <w:rtl w:val="0"/>
        </w:rPr>
        <w:t xml:space="preserve">count    6.29145480e+08</w:t>
        <w:br w:type="textWrapping"/>
        <w:t xml:space="preserve">mean     4.51946757e+00</w:t>
        <w:br w:type="textWrapping"/>
        <w:t xml:space="preserve">std      1.07357072e+01</w:t>
        <w:br w:type="textWrapping"/>
        <w:t xml:space="preserve">min     -5.51500000e+03</w:t>
        <w:br w:type="textWrapping"/>
        <w:t xml:space="preserve">25%      2.00000000e+00</w:t>
        <w:br w:type="textWrapping"/>
        <w:t xml:space="preserve">50%      5.00000000e+00</w:t>
        <w:br w:type="textWrapping"/>
        <w:t xml:space="preserve">75%      7.00000000e+00</w:t>
        <w:br w:type="textWrapping"/>
        <w:t xml:space="preserve">max      5.44400000e+03</w:t>
        <w:br w:type="textWrapping"/>
        <w:t xml:space="preserve">Name: acoustic_data, dtype: float64</w:t>
      </w:r>
    </w:p>
    <w:p w:rsidR="00000000" w:rsidDel="00000000" w:rsidP="00000000" w:rsidRDefault="00000000" w:rsidRPr="00000000" w14:paraId="00000045">
      <w:pPr>
        <w:spacing w:after="180" w:before="240" w:line="408" w:lineRule="auto"/>
        <w:rPr>
          <w:sz w:val="21"/>
          <w:szCs w:val="21"/>
          <w:highlight w:val="white"/>
        </w:rPr>
      </w:pPr>
      <w:r w:rsidDel="00000000" w:rsidR="00000000" w:rsidRPr="00000000">
        <w:rPr>
          <w:sz w:val="21"/>
          <w:szCs w:val="21"/>
          <w:highlight w:val="white"/>
          <w:rtl w:val="0"/>
        </w:rPr>
        <w:t xml:space="preserve">The plot below is using a 1% random sample (~6M rows):</w:t>
      </w:r>
    </w:p>
    <w:p w:rsidR="00000000" w:rsidDel="00000000" w:rsidP="00000000" w:rsidRDefault="00000000" w:rsidRPr="00000000" w14:paraId="00000046">
      <w:pPr>
        <w:spacing w:before="300" w:line="408" w:lineRule="auto"/>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Pr>
        <w:drawing>
          <wp:inline distB="114300" distT="114300" distL="114300" distR="114300">
            <wp:extent cx="5943600" cy="3213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80" w:before="240" w:line="408" w:lineRule="auto"/>
        <w:rPr>
          <w:sz w:val="21"/>
          <w:szCs w:val="21"/>
          <w:highlight w:val="white"/>
        </w:rPr>
      </w:pPr>
      <w:r w:rsidDel="00000000" w:rsidR="00000000" w:rsidRPr="00000000">
        <w:rPr>
          <w:sz w:val="21"/>
          <w:szCs w:val="21"/>
          <w:highlight w:val="white"/>
          <w:rtl w:val="0"/>
        </w:rPr>
        <w:t xml:space="preserve">There are outliers in both directions; let's try to plot the same distribution with x in the range -25 to 25. The black line is the closest normal distribution (gaussian) possible.</w:t>
      </w:r>
    </w:p>
    <w:p w:rsidR="00000000" w:rsidDel="00000000" w:rsidP="00000000" w:rsidRDefault="00000000" w:rsidRPr="00000000" w14:paraId="00000048">
      <w:pPr>
        <w:spacing w:after="80" w:before="320" w:line="408" w:lineRule="auto"/>
        <w:ind w:left="80" w:right="80" w:firstLine="0"/>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49">
      <w:pPr>
        <w:spacing w:before="300" w:line="408" w:lineRule="auto"/>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Pr>
        <w:drawing>
          <wp:inline distB="114300" distT="114300" distL="114300" distR="114300">
            <wp:extent cx="5829300" cy="3219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keepNext w:val="0"/>
        <w:keepLines w:val="0"/>
        <w:spacing w:before="240" w:line="335.99999999999994" w:lineRule="auto"/>
        <w:rPr>
          <w:sz w:val="30"/>
          <w:szCs w:val="30"/>
          <w:highlight w:val="white"/>
        </w:rPr>
      </w:pPr>
      <w:bookmarkStart w:colFirst="0" w:colLast="0" w:name="_gl07xvuim6sx" w:id="3"/>
      <w:bookmarkEnd w:id="3"/>
      <w:r w:rsidDel="00000000" w:rsidR="00000000" w:rsidRPr="00000000">
        <w:rPr>
          <w:sz w:val="30"/>
          <w:szCs w:val="30"/>
          <w:highlight w:val="white"/>
          <w:rtl w:val="0"/>
        </w:rPr>
        <w:t xml:space="preserve">Time to failure</w:t>
      </w:r>
    </w:p>
    <w:p w:rsidR="00000000" w:rsidDel="00000000" w:rsidP="00000000" w:rsidRDefault="00000000" w:rsidRPr="00000000" w14:paraId="0000004B">
      <w:pPr>
        <w:spacing w:after="240" w:before="240" w:line="408" w:lineRule="auto"/>
        <w:rPr>
          <w:sz w:val="21"/>
          <w:szCs w:val="21"/>
          <w:highlight w:val="white"/>
        </w:rPr>
      </w:pPr>
      <w:r w:rsidDel="00000000" w:rsidR="00000000" w:rsidRPr="00000000">
        <w:rPr>
          <w:sz w:val="21"/>
          <w:szCs w:val="21"/>
          <w:highlight w:val="white"/>
          <w:rtl w:val="0"/>
        </w:rPr>
        <w:t xml:space="preserve">Now let's check the target variable, which is given in seconds:</w:t>
      </w:r>
    </w:p>
    <w:p w:rsidR="00000000" w:rsidDel="00000000" w:rsidP="00000000" w:rsidRDefault="00000000" w:rsidRPr="00000000" w14:paraId="0000004C">
      <w:pPr>
        <w:spacing w:before="300" w:line="408" w:lineRule="auto"/>
        <w:rPr>
          <w:rFonts w:ascii="Roboto Mono" w:cs="Roboto Mono" w:eastAsia="Roboto Mono" w:hAnsi="Roboto Mono"/>
          <w:color w:val="ffffff"/>
          <w:sz w:val="21"/>
          <w:szCs w:val="21"/>
          <w:highlight w:val="darkBlue"/>
        </w:rPr>
      </w:pPr>
      <w:r w:rsidDel="00000000" w:rsidR="00000000" w:rsidRPr="00000000">
        <w:rPr>
          <w:rFonts w:ascii="Roboto Mono" w:cs="Roboto Mono" w:eastAsia="Roboto Mono" w:hAnsi="Roboto Mono"/>
          <w:color w:val="ffffff"/>
          <w:sz w:val="21"/>
          <w:szCs w:val="21"/>
          <w:highlight w:val="darkBlue"/>
          <w:rtl w:val="0"/>
        </w:rPr>
        <w:t xml:space="preserve">count    6.29145480e+08</w:t>
        <w:br w:type="textWrapping"/>
        <w:t xml:space="preserve">mean     4.47708428e-01</w:t>
        <w:br w:type="textWrapping"/>
        <w:t xml:space="preserve">std      2.61278939e+00</w:t>
        <w:br w:type="textWrapping"/>
        <w:t xml:space="preserve">min      9.55039650e-05</w:t>
        <w:br w:type="textWrapping"/>
        <w:t xml:space="preserve">25%      2.62599707e+00</w:t>
        <w:br w:type="textWrapping"/>
        <w:t xml:space="preserve">50%      5.34979773e+00</w:t>
        <w:br w:type="textWrapping"/>
        <w:t xml:space="preserve">75%      8.17339516e+00</w:t>
        <w:br w:type="textWrapping"/>
        <w:t xml:space="preserve">max      1.61074009e+01</w:t>
        <w:br w:type="textWrapping"/>
        <w:t xml:space="preserve">Name: time_to_failure, dtype: float64</w:t>
      </w:r>
    </w:p>
    <w:p w:rsidR="00000000" w:rsidDel="00000000" w:rsidP="00000000" w:rsidRDefault="00000000" w:rsidRPr="00000000" w14:paraId="0000004D">
      <w:pPr>
        <w:spacing w:after="180" w:before="240" w:line="408" w:lineRule="auto"/>
        <w:rPr>
          <w:sz w:val="21"/>
          <w:szCs w:val="21"/>
          <w:highlight w:val="white"/>
        </w:rPr>
      </w:pPr>
      <w:r w:rsidDel="00000000" w:rsidR="00000000" w:rsidRPr="00000000">
        <w:rPr>
          <w:sz w:val="21"/>
          <w:szCs w:val="21"/>
          <w:highlight w:val="white"/>
          <w:rtl w:val="0"/>
        </w:rPr>
        <w:t xml:space="preserve">The min value is very close to zero (around 10^-5) and the max is 16 seconds. Now the distribution for the random sample:</w:t>
      </w:r>
    </w:p>
    <w:p w:rsidR="00000000" w:rsidDel="00000000" w:rsidP="00000000" w:rsidRDefault="00000000" w:rsidRPr="00000000" w14:paraId="0000004E">
      <w:pPr>
        <w:spacing w:before="300" w:line="408" w:lineRule="auto"/>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Pr>
        <w:drawing>
          <wp:inline distB="114300" distT="114300" distL="114300" distR="114300">
            <wp:extent cx="5829300" cy="32194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93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keepNext w:val="0"/>
        <w:keepLines w:val="0"/>
        <w:spacing w:before="240" w:line="335.99999999999994" w:lineRule="auto"/>
        <w:rPr>
          <w:sz w:val="30"/>
          <w:szCs w:val="30"/>
          <w:highlight w:val="white"/>
        </w:rPr>
      </w:pPr>
      <w:bookmarkStart w:colFirst="0" w:colLast="0" w:name="_5bfukowv0vow" w:id="4"/>
      <w:bookmarkEnd w:id="4"/>
      <w:r w:rsidDel="00000000" w:rsidR="00000000" w:rsidRPr="00000000">
        <w:rPr>
          <w:sz w:val="30"/>
          <w:szCs w:val="30"/>
          <w:highlight w:val="white"/>
          <w:rtl w:val="0"/>
        </w:rPr>
        <w:t xml:space="preserve">Timeseries</w:t>
      </w:r>
    </w:p>
    <w:p w:rsidR="00000000" w:rsidDel="00000000" w:rsidP="00000000" w:rsidRDefault="00000000" w:rsidRPr="00000000" w14:paraId="00000050">
      <w:pPr>
        <w:spacing w:after="240" w:before="240" w:line="408" w:lineRule="auto"/>
        <w:rPr>
          <w:sz w:val="21"/>
          <w:szCs w:val="21"/>
          <w:highlight w:val="white"/>
        </w:rPr>
      </w:pPr>
      <w:r w:rsidDel="00000000" w:rsidR="00000000" w:rsidRPr="00000000">
        <w:rPr>
          <w:sz w:val="21"/>
          <w:szCs w:val="21"/>
          <w:highlight w:val="white"/>
          <w:rtl w:val="0"/>
        </w:rPr>
        <w:t xml:space="preserve">Let's see how both variables change over time. The red line is the acoustic data and the blue one is the time to failure:</w:t>
      </w:r>
    </w:p>
    <w:p w:rsidR="00000000" w:rsidDel="00000000" w:rsidP="00000000" w:rsidRDefault="00000000" w:rsidRPr="00000000" w14:paraId="00000051">
      <w:pPr>
        <w:spacing w:before="300" w:line="408" w:lineRule="auto"/>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Pr>
        <w:drawing>
          <wp:inline distB="114300" distT="114300" distL="114300" distR="114300">
            <wp:extent cx="5943600" cy="36449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80" w:before="240" w:line="408" w:lineRule="auto"/>
        <w:rPr>
          <w:sz w:val="21"/>
          <w:szCs w:val="21"/>
          <w:highlight w:val="white"/>
        </w:rPr>
      </w:pPr>
      <w:r w:rsidDel="00000000" w:rsidR="00000000" w:rsidRPr="00000000">
        <w:rPr>
          <w:sz w:val="21"/>
          <w:szCs w:val="21"/>
          <w:highlight w:val="white"/>
          <w:rtl w:val="0"/>
        </w:rPr>
        <w:t xml:space="preserve">On a plot above we can see, that training data has 16 earthquakes. The shortest time to failure is 1.5 seconds for the first earthquake and 7seconds for the 7th, while the longest is around 16 seconds.</w:t>
      </w:r>
    </w:p>
    <w:p w:rsidR="00000000" w:rsidDel="00000000" w:rsidP="00000000" w:rsidRDefault="00000000" w:rsidRPr="00000000" w14:paraId="00000053">
      <w:pPr>
        <w:numPr>
          <w:ilvl w:val="0"/>
          <w:numId w:val="1"/>
        </w:numPr>
        <w:spacing w:after="0" w:afterAutospacing="0" w:before="720" w:lineRule="auto"/>
        <w:ind w:left="1140" w:right="420" w:hanging="360"/>
      </w:pPr>
      <w:r w:rsidDel="00000000" w:rsidR="00000000" w:rsidRPr="00000000">
        <w:rPr>
          <w:sz w:val="21"/>
          <w:szCs w:val="21"/>
          <w:highlight w:val="white"/>
          <w:rtl w:val="0"/>
        </w:rPr>
        <w:t xml:space="preserve">We can see that usually acoustic data shows huge fluctuations just before the failure and the nature of data is cyclical;</w:t>
      </w:r>
    </w:p>
    <w:p w:rsidR="00000000" w:rsidDel="00000000" w:rsidP="00000000" w:rsidRDefault="00000000" w:rsidRPr="00000000" w14:paraId="00000054">
      <w:pPr>
        <w:numPr>
          <w:ilvl w:val="0"/>
          <w:numId w:val="1"/>
        </w:numPr>
        <w:spacing w:after="540" w:before="0" w:beforeAutospacing="0" w:lineRule="auto"/>
        <w:ind w:left="1140" w:right="420" w:hanging="360"/>
      </w:pPr>
      <w:r w:rsidDel="00000000" w:rsidR="00000000" w:rsidRPr="00000000">
        <w:rPr>
          <w:sz w:val="21"/>
          <w:szCs w:val="21"/>
          <w:highlight w:val="white"/>
          <w:rtl w:val="0"/>
        </w:rPr>
        <w:t xml:space="preserve">Another important point: visually failures can be predicted as cases when huge fluctuations in signal are followes by small signal values. This could be useful for predicting "time_to_failure" changes from 0 to high values;</w:t>
      </w:r>
    </w:p>
    <w:p w:rsidR="00000000" w:rsidDel="00000000" w:rsidP="00000000" w:rsidRDefault="00000000" w:rsidRPr="00000000" w14:paraId="00000055">
      <w:pPr>
        <w:spacing w:after="80" w:before="320" w:line="408" w:lineRule="auto"/>
        <w:ind w:left="80" w:right="80" w:firstLine="0"/>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56">
      <w:pPr>
        <w:spacing w:before="300" w:line="408" w:lineRule="auto"/>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Pr>
        <w:drawing>
          <wp:inline distB="114300" distT="114300" distL="114300" distR="114300">
            <wp:extent cx="5943600" cy="3644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80" w:before="240" w:line="408" w:lineRule="auto"/>
        <w:rPr>
          <w:sz w:val="21"/>
          <w:szCs w:val="21"/>
          <w:highlight w:val="white"/>
        </w:rPr>
      </w:pPr>
      <w:r w:rsidDel="00000000" w:rsidR="00000000" w:rsidRPr="00000000">
        <w:rPr>
          <w:sz w:val="21"/>
          <w:szCs w:val="21"/>
          <w:highlight w:val="white"/>
          <w:rtl w:val="0"/>
        </w:rPr>
        <w:t xml:space="preserve">On this zoomed-in-time plot we can see that actually the large oscillation before the failure is not quite in the last moment. There are also trains of intense oscillations proceeding the large one and also some oscillations with smaller peaks after the large one. Then, after some minor oscillations, the failure occurs. Interesting thing to check is the time between high levels of seismic signal and the earthquakes. We are considering any acoustic data with absolute value greater than 1000 as a high level:</w:t>
      </w:r>
    </w:p>
    <w:p w:rsidR="00000000" w:rsidDel="00000000" w:rsidP="00000000" w:rsidRDefault="00000000" w:rsidRPr="00000000" w14:paraId="00000058">
      <w:pPr>
        <w:spacing w:before="300" w:line="408" w:lineRule="auto"/>
        <w:rPr>
          <w:rFonts w:ascii="Roboto Mono" w:cs="Roboto Mono" w:eastAsia="Roboto Mono" w:hAnsi="Roboto Mono"/>
          <w:color w:val="ffffff"/>
          <w:sz w:val="21"/>
          <w:szCs w:val="21"/>
        </w:rPr>
      </w:pPr>
      <w:r w:rsidDel="00000000" w:rsidR="00000000" w:rsidRPr="00000000">
        <w:rPr>
          <w:rFonts w:ascii="Roboto Mono" w:cs="Roboto Mono" w:eastAsia="Roboto Mono" w:hAnsi="Roboto Mono"/>
          <w:color w:val="ffffff"/>
          <w:sz w:val="21"/>
          <w:szCs w:val="21"/>
          <w:rtl w:val="0"/>
        </w:rPr>
        <w:t xml:space="preserve">ount    11325.00000000</w:t>
        <w:br w:type="textWrapping"/>
        <w:t xml:space="preserve">mean         0.64454830</w:t>
        <w:br w:type="textWrapping"/>
        <w:t xml:space="preserve">std          1.32147193</w:t>
        <w:br w:type="textWrapping"/>
        <w:t xml:space="preserve">min          0.31079626</w:t>
        <w:br w:type="textWrapping"/>
        <w:t xml:space="preserve">25%          0.31549615</w:t>
        <w:br w:type="textWrapping"/>
        <w:t xml:space="preserve">50%          0.31689683</w:t>
        <w:br w:type="textWrapping"/>
        <w:t xml:space="preserve">75%          0.32029617</w:t>
        <w:br w:type="textWrapping"/>
        <w:t xml:space="preserve">max          8.86059952</w:t>
        <w:br w:type="textWrapping"/>
        <w:t xml:space="preserve">Name: time_to_failure, dtype: float64</w:t>
      </w:r>
    </w:p>
    <w:p w:rsidR="00000000" w:rsidDel="00000000" w:rsidP="00000000" w:rsidRDefault="00000000" w:rsidRPr="00000000" w14:paraId="00000059">
      <w:pPr>
        <w:spacing w:before="300" w:line="408" w:lineRule="auto"/>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Pr>
        <w:drawing>
          <wp:inline distB="114300" distT="114300" distL="114300" distR="114300">
            <wp:extent cx="5762625" cy="32194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26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80" w:before="240" w:line="408" w:lineRule="auto"/>
        <w:rPr>
          <w:b w:val="1"/>
          <w:sz w:val="21"/>
          <w:szCs w:val="21"/>
          <w:highlight w:val="white"/>
        </w:rPr>
      </w:pPr>
      <w:r w:rsidDel="00000000" w:rsidR="00000000" w:rsidRPr="00000000">
        <w:rPr>
          <w:b w:val="1"/>
          <w:sz w:val="21"/>
          <w:szCs w:val="21"/>
          <w:highlight w:val="white"/>
          <w:rtl w:val="0"/>
        </w:rPr>
        <w:t xml:space="preserve">More than 90% of high acoustic values are around 0.31 seconds before an earthquake!</w:t>
      </w:r>
    </w:p>
    <w:p w:rsidR="00000000" w:rsidDel="00000000" w:rsidP="00000000" w:rsidRDefault="00000000" w:rsidRPr="00000000" w14:paraId="000000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