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F0BAC" w:rsidP="65A4DC42" w:rsidRDefault="001F0BAC" w14:paraId="70C90D0A" w14:textId="77777777">
      <w:pPr>
        <w:rPr>
          <w:b w:val="1"/>
          <w:bCs w:val="1"/>
          <w:sz w:val="40"/>
          <w:szCs w:val="40"/>
        </w:rPr>
      </w:pPr>
      <w:r w:rsidRPr="65A4DC42" w:rsidR="0CF436EF">
        <w:rPr>
          <w:b w:val="1"/>
          <w:bCs w:val="1"/>
          <w:sz w:val="40"/>
          <w:szCs w:val="40"/>
        </w:rPr>
        <w:t>Scope of Work</w:t>
      </w:r>
    </w:p>
    <w:p w:rsidR="001F0BAC" w:rsidP="65A4DC42" w:rsidRDefault="001F0BAC" w14:paraId="434C97AF" w14:textId="7B67AD01">
      <w:pPr>
        <w:pStyle w:val="Normal"/>
        <w:rPr>
          <w:b w:val="0"/>
          <w:bCs w:val="0"/>
          <w:sz w:val="28"/>
          <w:szCs w:val="28"/>
        </w:rPr>
      </w:pPr>
      <w:r w:rsidRPr="65A4DC42" w:rsidR="0CF436EF">
        <w:rPr>
          <w:b w:val="0"/>
          <w:bCs w:val="0"/>
          <w:sz w:val="28"/>
          <w:szCs w:val="28"/>
        </w:rPr>
        <w:t>Project: Automation of NDOT Concrete Mix Design Model (Project #2)</w:t>
      </w:r>
    </w:p>
    <w:p w:rsidR="001F0BAC" w:rsidP="65A4DC42" w:rsidRDefault="001F0BAC" w14:paraId="6C63DEAD" w14:textId="77777777">
      <w:pPr>
        <w:rPr>
          <w:b w:val="0"/>
          <w:bCs w:val="0"/>
          <w:sz w:val="28"/>
          <w:szCs w:val="28"/>
        </w:rPr>
      </w:pPr>
      <w:r w:rsidRPr="65A4DC42" w:rsidR="0CF436EF">
        <w:rPr>
          <w:b w:val="0"/>
          <w:bCs w:val="0"/>
          <w:sz w:val="28"/>
          <w:szCs w:val="28"/>
        </w:rPr>
        <w:t>Client: Nebraska Department of Transportation (NDOT)</w:t>
      </w:r>
    </w:p>
    <w:p w:rsidR="001F0BAC" w:rsidP="65A4DC42" w:rsidRDefault="001F0BAC" w14:paraId="4E628556" w14:textId="77777777">
      <w:pPr>
        <w:rPr>
          <w:b w:val="0"/>
          <w:bCs w:val="0"/>
          <w:sz w:val="28"/>
          <w:szCs w:val="28"/>
        </w:rPr>
      </w:pPr>
      <w:r w:rsidRPr="65A4DC42" w:rsidR="0CF436EF">
        <w:rPr>
          <w:b w:val="0"/>
          <w:bCs w:val="0"/>
          <w:sz w:val="28"/>
          <w:szCs w:val="28"/>
        </w:rPr>
        <w:t>Course: CIVE 202 – Civil Engineering Analysis II</w:t>
      </w:r>
    </w:p>
    <w:p w:rsidR="2F79BA82" w:rsidP="65A4DC42" w:rsidRDefault="1135B597" w14:paraId="16DF40FB" w14:textId="1D37D2A1">
      <w:pPr>
        <w:rPr>
          <w:b w:val="0"/>
          <w:bCs w:val="0"/>
          <w:sz w:val="28"/>
          <w:szCs w:val="28"/>
        </w:rPr>
      </w:pPr>
      <w:r w:rsidRPr="65A4DC42" w:rsidR="6B5E55DE">
        <w:rPr>
          <w:b w:val="0"/>
          <w:bCs w:val="0"/>
          <w:sz w:val="28"/>
          <w:szCs w:val="28"/>
        </w:rPr>
        <w:t>Group 151-</w:t>
      </w:r>
      <w:r w:rsidRPr="65A4DC42" w:rsidR="6B5E55DE">
        <w:rPr>
          <w:b w:val="0"/>
          <w:bCs w:val="0"/>
          <w:sz w:val="28"/>
          <w:szCs w:val="28"/>
        </w:rPr>
        <w:t>03 Dylan</w:t>
      </w:r>
      <w:r w:rsidRPr="65A4DC42" w:rsidR="6B5E55DE">
        <w:rPr>
          <w:b w:val="0"/>
          <w:bCs w:val="0"/>
          <w:sz w:val="28"/>
          <w:szCs w:val="28"/>
        </w:rPr>
        <w:t xml:space="preserve"> Dubas, Rylee Renner, Zane Smith, Dawa Tamang</w:t>
      </w:r>
    </w:p>
    <w:p w:rsidR="2F79BA82" w:rsidP="65A4DC42" w:rsidRDefault="1135B597" w14:paraId="35788161" w14:textId="7FB23C2A">
      <w:pPr>
        <w:rPr>
          <w:b w:val="0"/>
          <w:bCs w:val="0"/>
          <w:sz w:val="28"/>
          <w:szCs w:val="28"/>
        </w:rPr>
      </w:pPr>
      <w:r w:rsidRPr="65A4DC42" w:rsidR="4582CA9D">
        <w:rPr>
          <w:b w:val="0"/>
          <w:bCs w:val="0"/>
          <w:sz w:val="28"/>
          <w:szCs w:val="28"/>
        </w:rPr>
        <w:t>Date Submitted</w:t>
      </w:r>
      <w:r w:rsidRPr="65A4DC42" w:rsidR="55F7CF9E">
        <w:rPr>
          <w:b w:val="0"/>
          <w:bCs w:val="0"/>
          <w:sz w:val="28"/>
          <w:szCs w:val="28"/>
        </w:rPr>
        <w:t>: 02/24/2026</w:t>
      </w:r>
    </w:p>
    <w:p w:rsidR="5B08BF64" w:rsidRDefault="5B08BF64" w14:paraId="22D19553" w14:textId="6F14474C"/>
    <w:p w:rsidR="65CCFCDF" w:rsidP="65A4DC42" w:rsidRDefault="68462475" w14:paraId="34871E3F" w14:textId="0F9EA8BD">
      <w:pPr>
        <w:pStyle w:val="Heading1"/>
      </w:pPr>
      <w:r w:rsidR="077C29AB">
        <w:rPr/>
        <w:t>Project Goals</w:t>
      </w:r>
    </w:p>
    <w:p w:rsidR="1ED5262E" w:rsidP="65A4DC42" w:rsidRDefault="1ED5262E" w14:paraId="386DFCEB" w14:textId="3A321FB4">
      <w:pPr>
        <w:pStyle w:val="Normal"/>
        <w:rPr>
          <w:rFonts w:ascii="Times New Roman" w:hAnsi="Times New Roman" w:eastAsia="Times New Roman" w:cs="Times New Roman"/>
        </w:rPr>
      </w:pPr>
      <w:r w:rsidRPr="65A4DC42" w:rsidR="499BB9ED">
        <w:rPr>
          <w:rFonts w:ascii="Times New Roman" w:hAnsi="Times New Roman" w:eastAsia="Times New Roman" w:cs="Times New Roman"/>
        </w:rPr>
        <w:t xml:space="preserve">The goal of this project is to automate the Nebraska Department of Transportation (NDOT) concrete mix design process by translating an existing concrete mix design model from an Excel-based workflow into a Python-based computational tool. The automated tool will allow users to enter project information, such as project number, control number, and material properties and mix design parameters, including class of concrete, target amounts, and specific gravity, in a structured, sequential manner, and will output a final report. This will provide a clearly formatted, concrete-mix weight chart for one cubic yard of concrete. </w:t>
      </w:r>
    </w:p>
    <w:p w:rsidR="1ED5262E" w:rsidP="65A4DC42" w:rsidRDefault="1ED5262E" w14:paraId="44ADA169" w14:textId="20838AF0">
      <w:pPr>
        <w:pStyle w:val="Normal"/>
        <w:rPr>
          <w:rFonts w:ascii="Times New Roman" w:hAnsi="Times New Roman" w:eastAsia="Times New Roman" w:cs="Times New Roman"/>
        </w:rPr>
      </w:pPr>
      <w:r w:rsidRPr="65A4DC42" w:rsidR="499BB9ED">
        <w:rPr>
          <w:rFonts w:ascii="Times New Roman" w:hAnsi="Times New Roman" w:eastAsia="Times New Roman" w:cs="Times New Roman"/>
        </w:rPr>
        <w:t xml:space="preserve">The specific </w:t>
      </w:r>
      <w:r w:rsidRPr="65A4DC42" w:rsidR="499BB9ED">
        <w:rPr>
          <w:rFonts w:ascii="Times New Roman" w:hAnsi="Times New Roman" w:eastAsia="Times New Roman" w:cs="Times New Roman"/>
        </w:rPr>
        <w:t>objectives</w:t>
      </w:r>
      <w:r w:rsidRPr="65A4DC42" w:rsidR="499BB9ED">
        <w:rPr>
          <w:rFonts w:ascii="Times New Roman" w:hAnsi="Times New Roman" w:eastAsia="Times New Roman" w:cs="Times New Roman"/>
        </w:rPr>
        <w:t xml:space="preserve"> of this project are as follows:  </w:t>
      </w:r>
    </w:p>
    <w:p w:rsidR="1ED5262E" w:rsidP="65A4DC42" w:rsidRDefault="1ED5262E" w14:paraId="6A70E6D9" w14:textId="68361932">
      <w:pPr>
        <w:pStyle w:val="Normal"/>
        <w:rPr>
          <w:rFonts w:ascii="Times New Roman" w:hAnsi="Times New Roman" w:eastAsia="Times New Roman" w:cs="Times New Roman"/>
        </w:rPr>
      </w:pPr>
      <w:r w:rsidRPr="65A4DC42" w:rsidR="499BB9ED">
        <w:rPr>
          <w:rFonts w:ascii="Times New Roman" w:hAnsi="Times New Roman" w:eastAsia="Times New Roman" w:cs="Times New Roman"/>
        </w:rPr>
        <w:t xml:space="preserve">(1) Replicating all calculations from the NDOT Excel Mix Design worksheet using Python functions. (2) Improving the reliability, transparency, and repeatability of concrete mix design calculations by implementing them in a scripted computational environment. (3) Developing an interactive workflow that prompts users to put inputs in a logical order that mirrors the Excel worksheet, which generates a clearly formatted weight chart for one cubic yard of concrete. (5) Verifying and </w:t>
      </w:r>
      <w:r w:rsidRPr="65A4DC42" w:rsidR="499BB9ED">
        <w:rPr>
          <w:rFonts w:ascii="Times New Roman" w:hAnsi="Times New Roman" w:eastAsia="Times New Roman" w:cs="Times New Roman"/>
        </w:rPr>
        <w:t>validating</w:t>
      </w:r>
      <w:r w:rsidRPr="65A4DC42" w:rsidR="499BB9ED">
        <w:rPr>
          <w:rFonts w:ascii="Times New Roman" w:hAnsi="Times New Roman" w:eastAsia="Times New Roman" w:cs="Times New Roman"/>
        </w:rPr>
        <w:t xml:space="preserve"> the automated model by evaluating four realistic concrete mix scenarios</w:t>
      </w:r>
      <w:r w:rsidRPr="65A4DC42" w:rsidR="499BB9ED">
        <w:rPr>
          <w:rFonts w:ascii="Times New Roman" w:hAnsi="Times New Roman" w:eastAsia="Times New Roman" w:cs="Times New Roman"/>
        </w:rPr>
        <w:t xml:space="preserve">.  </w:t>
      </w:r>
    </w:p>
    <w:p w:rsidR="2F79BA82" w:rsidP="2F79BA82" w:rsidRDefault="2F79BA82" w14:paraId="7A424D33" w14:textId="0A46D49D"/>
    <w:p w:rsidR="2F79BA82" w:rsidP="2F79BA82" w:rsidRDefault="2F79BA82" w14:paraId="08051AE3" w14:textId="68791944"/>
    <w:p w:rsidR="2F79BA82" w:rsidP="2F79BA82" w:rsidRDefault="2F79BA82" w14:paraId="77A80089" w14:textId="157154B7"/>
    <w:p w:rsidR="2F79BA82" w:rsidP="2F79BA82" w:rsidRDefault="2F79BA82" w14:paraId="4220CB37" w14:textId="6B4F564F"/>
    <w:p w:rsidR="65A4DC42" w:rsidP="65A4DC42" w:rsidRDefault="65A4DC42" w14:paraId="34C78B5B" w14:textId="7911E063">
      <w:pPr>
        <w:pStyle w:val="Heading1"/>
      </w:pPr>
    </w:p>
    <w:p w:rsidR="1ED5262E" w:rsidP="65A4DC42" w:rsidRDefault="6F82A4FD" w14:paraId="3D4C571D" w14:textId="2BBCC3FD">
      <w:pPr>
        <w:pStyle w:val="Heading1"/>
        <w:rPr>
          <w:rFonts w:ascii="Times New Roman" w:hAnsi="Times New Roman" w:eastAsia="Times New Roman" w:cs="Times New Roman"/>
          <w:sz w:val="24"/>
          <w:szCs w:val="24"/>
        </w:rPr>
      </w:pPr>
      <w:r w:rsidR="4E0559A3">
        <w:rPr/>
        <w:t xml:space="preserve"> Project Tasks</w:t>
      </w:r>
    </w:p>
    <w:p w:rsidR="68A1EC56" w:rsidP="65A4DC42" w:rsidRDefault="68A1EC56" w14:paraId="459456E4" w14:textId="7AD855D5">
      <w:pPr>
        <w:rPr>
          <w:rFonts w:ascii="Times New Roman" w:hAnsi="Times New Roman" w:eastAsia="Times New Roman" w:cs="Times New Roman"/>
          <w:sz w:val="24"/>
          <w:szCs w:val="24"/>
        </w:rPr>
      </w:pPr>
      <w:r w:rsidRPr="65A4DC42" w:rsidR="4D0BE3FD">
        <w:rPr>
          <w:rFonts w:ascii="Times New Roman" w:hAnsi="Times New Roman" w:eastAsia="Times New Roman" w:cs="Times New Roman"/>
          <w:sz w:val="24"/>
          <w:szCs w:val="24"/>
        </w:rPr>
        <w:t>Our group members will complete the following tasks to achieve the stated project goals:</w:t>
      </w:r>
    </w:p>
    <w:p w:rsidR="68A1EC56" w:rsidP="65A4DC42" w:rsidRDefault="68A1EC56" w14:paraId="2BC2FBB7" w14:textId="46BA98B2">
      <w:pPr>
        <w:rPr>
          <w:rFonts w:ascii="Times New Roman" w:hAnsi="Times New Roman" w:eastAsia="Times New Roman" w:cs="Times New Roman"/>
          <w:sz w:val="24"/>
          <w:szCs w:val="24"/>
        </w:rPr>
      </w:pPr>
    </w:p>
    <w:p w:rsidR="68A1EC56" w:rsidP="65A4DC42" w:rsidRDefault="68A1EC56" w14:paraId="72A42CCD" w14:textId="26A5AFE0">
      <w:pPr>
        <w:pStyle w:val="Heading2"/>
        <w:rPr>
          <w:rFonts w:ascii="Times New Roman" w:hAnsi="Times New Roman" w:eastAsia="Times New Roman" w:cs="Times New Roman"/>
          <w:sz w:val="24"/>
          <w:szCs w:val="24"/>
        </w:rPr>
      </w:pPr>
      <w:r w:rsidR="4D0BE3FD">
        <w:rPr/>
        <w:t>Task 1</w:t>
      </w:r>
      <w:r w:rsidR="4D0BE3FD">
        <w:rPr/>
        <w:t xml:space="preserve">: Review and Translate NDOT Mix Design Logic </w:t>
      </w:r>
    </w:p>
    <w:p w:rsidR="2F79BA82" w:rsidP="65A4DC42" w:rsidRDefault="2F79BA82" w14:paraId="6CDF7E2E" w14:textId="547B34D4">
      <w:pPr>
        <w:rPr>
          <w:rFonts w:ascii="Times New Roman" w:hAnsi="Times New Roman" w:eastAsia="Times New Roman" w:cs="Times New Roman"/>
          <w:sz w:val="24"/>
          <w:szCs w:val="24"/>
        </w:rPr>
      </w:pPr>
      <w:r w:rsidRPr="65A4DC42" w:rsidR="4D0BE3FD">
        <w:rPr>
          <w:rFonts w:ascii="Times New Roman" w:hAnsi="Times New Roman" w:eastAsia="Times New Roman" w:cs="Times New Roman"/>
          <w:sz w:val="24"/>
          <w:szCs w:val="24"/>
        </w:rPr>
        <w:t xml:space="preserve">The team will review the NDOT Excel Mix Design worksheet to </w:t>
      </w:r>
      <w:r w:rsidRPr="65A4DC42" w:rsidR="4D0BE3FD">
        <w:rPr>
          <w:rFonts w:ascii="Times New Roman" w:hAnsi="Times New Roman" w:eastAsia="Times New Roman" w:cs="Times New Roman"/>
          <w:sz w:val="24"/>
          <w:szCs w:val="24"/>
        </w:rPr>
        <w:t>identify</w:t>
      </w:r>
      <w:r w:rsidRPr="65A4DC42" w:rsidR="4D0BE3FD">
        <w:rPr>
          <w:rFonts w:ascii="Times New Roman" w:hAnsi="Times New Roman" w:eastAsia="Times New Roman" w:cs="Times New Roman"/>
          <w:sz w:val="24"/>
          <w:szCs w:val="24"/>
        </w:rPr>
        <w:t xml:space="preserve"> all required input parameters, intermediate calculations, and final output values. This task includes documenting formulas for material volumes (Volume of Cement, Fly ash, silica fume, other SCM, volume of air, water, Total Aggregate), and aggregate weight calculation (weight of fine aggregate, coarse aggregate, and other aggregates). Our team will map the calculation logic into a flow diagram to guide the Python implementation. </w:t>
      </w:r>
    </w:p>
    <w:p w:rsidR="65A4DC42" w:rsidP="65A4DC42" w:rsidRDefault="65A4DC42" w14:paraId="53424C74" w14:textId="12DF52D8">
      <w:pPr>
        <w:rPr>
          <w:rFonts w:ascii="Times New Roman" w:hAnsi="Times New Roman" w:eastAsia="Times New Roman" w:cs="Times New Roman"/>
          <w:sz w:val="24"/>
          <w:szCs w:val="24"/>
        </w:rPr>
      </w:pPr>
    </w:p>
    <w:p w:rsidR="1ED5262E" w:rsidP="65A4DC42" w:rsidRDefault="1ED5262E" w14:paraId="11EAF8EC" w14:textId="0EF4A862">
      <w:pPr>
        <w:pStyle w:val="Heading2"/>
        <w:rPr>
          <w:rFonts w:ascii="Times New Roman" w:hAnsi="Times New Roman" w:eastAsia="Times New Roman" w:cs="Times New Roman"/>
          <w:sz w:val="24"/>
          <w:szCs w:val="24"/>
        </w:rPr>
      </w:pPr>
      <w:r w:rsidR="499BB9ED">
        <w:rPr/>
        <w:t>Task 2</w:t>
      </w:r>
      <w:r w:rsidR="499BB9ED">
        <w:rPr/>
        <w:t>: Translate Excel Calculations into Python Functions</w:t>
      </w:r>
    </w:p>
    <w:p w:rsidR="2F79BA82" w:rsidP="65A4DC42" w:rsidRDefault="2F79BA82" w14:paraId="16BB0552" w14:textId="6D25EB74">
      <w:pPr>
        <w:rPr>
          <w:rFonts w:ascii="Times New Roman" w:hAnsi="Times New Roman" w:eastAsia="Times New Roman" w:cs="Times New Roman"/>
          <w:sz w:val="24"/>
          <w:szCs w:val="24"/>
        </w:rPr>
      </w:pPr>
      <w:r w:rsidRPr="65A4DC42" w:rsidR="31EA2F8B">
        <w:rPr>
          <w:rFonts w:ascii="Times New Roman" w:hAnsi="Times New Roman" w:eastAsia="Times New Roman" w:cs="Times New Roman"/>
          <w:sz w:val="24"/>
          <w:szCs w:val="24"/>
        </w:rPr>
        <w:t xml:space="preserve">Our team will translate all major calculations from the NDOT Excel worksheet into modular Python functions. All functions will be implemented and tested within a </w:t>
      </w:r>
      <w:r w:rsidRPr="65A4DC42" w:rsidR="31EA2F8B">
        <w:rPr>
          <w:rFonts w:ascii="Times New Roman" w:hAnsi="Times New Roman" w:eastAsia="Times New Roman" w:cs="Times New Roman"/>
          <w:sz w:val="24"/>
          <w:szCs w:val="24"/>
        </w:rPr>
        <w:t>Jupyter</w:t>
      </w:r>
      <w:r w:rsidRPr="65A4DC42" w:rsidR="31EA2F8B">
        <w:rPr>
          <w:rFonts w:ascii="Times New Roman" w:hAnsi="Times New Roman" w:eastAsia="Times New Roman" w:cs="Times New Roman"/>
          <w:sz w:val="24"/>
          <w:szCs w:val="24"/>
        </w:rPr>
        <w:t xml:space="preserve"> Notebook environment using the pandas and NumPy libraries. There are formulas provided in the Excel sheet to calculate each output. Each function will perform a specific calculation, such as water weight determination, volume calculations based on material-specific gravity, and aggregate weight computations. We will implement them directly in the code. Once logic is written in Python, it can be applied to new data automatically, ensuring consistency every time.</w:t>
      </w:r>
    </w:p>
    <w:p w:rsidR="2F79BA82" w:rsidP="65A4DC42" w:rsidRDefault="2F79BA82" w14:paraId="5405FA64" w14:textId="23C00854">
      <w:pPr>
        <w:pStyle w:val="Normal"/>
        <w:rPr>
          <w:rFonts w:ascii="Times New Roman" w:hAnsi="Times New Roman" w:eastAsia="Times New Roman" w:cs="Times New Roman"/>
          <w:sz w:val="24"/>
          <w:szCs w:val="24"/>
        </w:rPr>
      </w:pPr>
    </w:p>
    <w:p w:rsidR="2D8D7A2C" w:rsidP="65A4DC42" w:rsidRDefault="2D8D7A2C" w14:paraId="634C05E1" w14:textId="2DBFBAE0">
      <w:pPr>
        <w:pStyle w:val="Heading2"/>
        <w:rPr>
          <w:rFonts w:ascii="Times New Roman" w:hAnsi="Times New Roman" w:eastAsia="Times New Roman" w:cs="Times New Roman"/>
          <w:sz w:val="24"/>
          <w:szCs w:val="24"/>
        </w:rPr>
      </w:pPr>
      <w:r w:rsidR="31EA2F8B">
        <w:rPr/>
        <w:t>Task 3: Implement Sequential User Input Workflow</w:t>
      </w:r>
    </w:p>
    <w:p w:rsidR="2F79BA82" w:rsidP="65A4DC42" w:rsidRDefault="08A44EE0" w14:paraId="7F2412E9" w14:textId="54CC02A8">
      <w:pPr>
        <w:rPr>
          <w:rFonts w:ascii="Times New Roman" w:hAnsi="Times New Roman" w:eastAsia="Times New Roman" w:cs="Times New Roman"/>
          <w:sz w:val="24"/>
          <w:szCs w:val="24"/>
        </w:rPr>
      </w:pPr>
      <w:r w:rsidRPr="65A4DC42" w:rsidR="6DD7C941">
        <w:rPr>
          <w:rFonts w:ascii="Times New Roman" w:hAnsi="Times New Roman" w:eastAsia="Times New Roman" w:cs="Times New Roman"/>
          <w:sz w:val="24"/>
          <w:szCs w:val="24"/>
        </w:rPr>
        <w:t>The team will design an interactive Python input sequence that mirrors the logical order of inputs in the NDOT Excel worksheet. The program will prompt the user to input required target amounts, including cementitious material quantities, water</w:t>
      </w:r>
      <w:r w:rsidRPr="65A4DC42" w:rsidR="6A2EF3A9">
        <w:rPr>
          <w:rFonts w:ascii="Times New Roman" w:hAnsi="Times New Roman" w:eastAsia="Times New Roman" w:cs="Times New Roman"/>
          <w:sz w:val="24"/>
          <w:szCs w:val="24"/>
        </w:rPr>
        <w:t xml:space="preserve"> </w:t>
      </w:r>
      <w:r w:rsidRPr="65A4DC42" w:rsidR="6DD7C941">
        <w:rPr>
          <w:rFonts w:ascii="Times New Roman" w:hAnsi="Times New Roman" w:eastAsia="Times New Roman" w:cs="Times New Roman"/>
          <w:sz w:val="24"/>
          <w:szCs w:val="24"/>
        </w:rPr>
        <w:t xml:space="preserve">cement ratio, target air content, aggregate proportions, and material specific gravities. Basic input validation will be implemented to ensure </w:t>
      </w:r>
      <w:r w:rsidRPr="65A4DC42" w:rsidR="6DD7C941">
        <w:rPr>
          <w:rFonts w:ascii="Times New Roman" w:hAnsi="Times New Roman" w:eastAsia="Times New Roman" w:cs="Times New Roman"/>
          <w:sz w:val="24"/>
          <w:szCs w:val="24"/>
        </w:rPr>
        <w:t>non</w:t>
      </w:r>
      <w:r w:rsidRPr="65A4DC42" w:rsidR="4EC696CE">
        <w:rPr>
          <w:rFonts w:ascii="Times New Roman" w:hAnsi="Times New Roman" w:eastAsia="Times New Roman" w:cs="Times New Roman"/>
          <w:sz w:val="24"/>
          <w:szCs w:val="24"/>
        </w:rPr>
        <w:t xml:space="preserve"> </w:t>
      </w:r>
      <w:r w:rsidRPr="65A4DC42" w:rsidR="6DD7C941">
        <w:rPr>
          <w:rFonts w:ascii="Times New Roman" w:hAnsi="Times New Roman" w:eastAsia="Times New Roman" w:cs="Times New Roman"/>
          <w:sz w:val="24"/>
          <w:szCs w:val="24"/>
        </w:rPr>
        <w:t>negative</w:t>
      </w:r>
      <w:r w:rsidRPr="65A4DC42" w:rsidR="6DD7C941">
        <w:rPr>
          <w:rFonts w:ascii="Times New Roman" w:hAnsi="Times New Roman" w:eastAsia="Times New Roman" w:cs="Times New Roman"/>
          <w:sz w:val="24"/>
          <w:szCs w:val="24"/>
        </w:rPr>
        <w:t xml:space="preserve"> values and valid percentage inputs, reducing user error. The final mix design results will be displayed to the user using formatted print statements to clearly present the output weight chart for one cubic yard of concrete.</w:t>
      </w:r>
    </w:p>
    <w:p w:rsidR="2F79BA82" w:rsidP="65A4DC42" w:rsidRDefault="2F79BA82" w14:paraId="71BBF276" w14:textId="6FCEB478">
      <w:pPr>
        <w:pStyle w:val="Normal"/>
        <w:rPr>
          <w:rFonts w:ascii="Times New Roman" w:hAnsi="Times New Roman" w:eastAsia="Times New Roman" w:cs="Times New Roman"/>
          <w:sz w:val="24"/>
          <w:szCs w:val="24"/>
        </w:rPr>
      </w:pPr>
    </w:p>
    <w:p w:rsidR="2F79BA82" w:rsidP="65A4DC42" w:rsidRDefault="2F79BA82" w14:paraId="77263930" w14:textId="73C5E908">
      <w:pPr>
        <w:pStyle w:val="Normal"/>
        <w:rPr>
          <w:rFonts w:ascii="Times New Roman" w:hAnsi="Times New Roman" w:eastAsia="Times New Roman" w:cs="Times New Roman"/>
          <w:sz w:val="24"/>
          <w:szCs w:val="24"/>
        </w:rPr>
      </w:pPr>
    </w:p>
    <w:p w:rsidR="2D8D7A2C" w:rsidP="65A4DC42" w:rsidRDefault="2D8D7A2C" w14:paraId="6B90A0A3" w14:textId="0E7E1E17">
      <w:pPr>
        <w:pStyle w:val="Heading2"/>
        <w:rPr>
          <w:rFonts w:ascii="Times New Roman" w:hAnsi="Times New Roman" w:eastAsia="Times New Roman" w:cs="Times New Roman"/>
          <w:sz w:val="24"/>
          <w:szCs w:val="24"/>
        </w:rPr>
      </w:pPr>
      <w:r w:rsidR="31EA2F8B">
        <w:rPr/>
        <w:t>Task 4: Prepare and Evaluate Four Concrete Mix Design Scenarios</w:t>
      </w:r>
    </w:p>
    <w:p w:rsidR="2D8D7A2C" w:rsidP="65A4DC42" w:rsidRDefault="7CC7759D" w14:paraId="5A48F26B" w14:textId="168DD69B">
      <w:pPr>
        <w:rPr>
          <w:rFonts w:ascii="Times New Roman" w:hAnsi="Times New Roman" w:eastAsia="Times New Roman" w:cs="Times New Roman"/>
        </w:rPr>
      </w:pPr>
      <w:r w:rsidRPr="65A4DC42" w:rsidR="4E787F36">
        <w:rPr>
          <w:rFonts w:ascii="Times New Roman" w:hAnsi="Times New Roman" w:eastAsia="Times New Roman" w:cs="Times New Roman"/>
          <w:sz w:val="24"/>
          <w:szCs w:val="24"/>
        </w:rPr>
        <w:t xml:space="preserve">The team will research and prepare four realistic concrete mix design scenarios based on NDOT guidance, DOT references, and standard engineering practice. </w:t>
      </w:r>
      <w:r w:rsidRPr="65A4DC42" w:rsidR="10FCA60F">
        <w:rPr>
          <w:rFonts w:ascii="Times New Roman" w:hAnsi="Times New Roman" w:eastAsia="Times New Roman" w:cs="Times New Roman"/>
          <w:sz w:val="24"/>
          <w:szCs w:val="24"/>
        </w:rPr>
        <w:t>Our team will compare results across scenarios to verify logical and physically reasonable changes in</w:t>
      </w:r>
      <w:r w:rsidR="10FCA60F">
        <w:rPr/>
        <w:t xml:space="preserve"> water demand and </w:t>
      </w:r>
      <w:r w:rsidRPr="65A4DC42" w:rsidR="10FCA60F">
        <w:rPr>
          <w:rFonts w:ascii="Times New Roman" w:hAnsi="Times New Roman" w:eastAsia="Times New Roman" w:cs="Times New Roman"/>
        </w:rPr>
        <w:t>aggregate quantities. We will discuss the results using output screenshots and summary in the technical report</w:t>
      </w:r>
      <w:r w:rsidRPr="65A4DC42" w:rsidR="2C552D3C">
        <w:rPr>
          <w:rFonts w:ascii="Times New Roman" w:hAnsi="Times New Roman" w:eastAsia="Times New Roman" w:cs="Times New Roman"/>
        </w:rPr>
        <w:t>.</w:t>
      </w:r>
    </w:p>
    <w:p w:rsidR="5B08BF64" w:rsidP="65A4DC42" w:rsidRDefault="5B08BF64" w14:paraId="05CB25C9" w14:textId="24D961CB">
      <w:pPr>
        <w:rPr>
          <w:rFonts w:ascii="Times New Roman" w:hAnsi="Times New Roman" w:eastAsia="Times New Roman" w:cs="Times New Roman"/>
        </w:rPr>
      </w:pPr>
    </w:p>
    <w:p w:rsidR="2D8D7A2C" w:rsidP="65A4DC42" w:rsidRDefault="2D8D7A2C" w14:paraId="01BBFE54" w14:textId="2AF18C31">
      <w:pPr>
        <w:pStyle w:val="Heading2"/>
        <w:rPr>
          <w:rFonts w:ascii="Times New Roman" w:hAnsi="Times New Roman" w:eastAsia="Times New Roman" w:cs="Times New Roman"/>
        </w:rPr>
      </w:pPr>
      <w:r w:rsidR="31EA2F8B">
        <w:rPr/>
        <w:t>Task 5: Documentation and Code Annotation</w:t>
      </w:r>
    </w:p>
    <w:p w:rsidR="2D8D7A2C" w:rsidP="65A4DC42" w:rsidRDefault="7CC7759D" w14:paraId="38C6E67B" w14:textId="08384A2F">
      <w:pPr>
        <w:rPr>
          <w:rFonts w:ascii="Times New Roman" w:hAnsi="Times New Roman" w:eastAsia="Times New Roman" w:cs="Times New Roman"/>
        </w:rPr>
      </w:pPr>
      <w:r w:rsidRPr="65A4DC42" w:rsidR="4E787F36">
        <w:rPr>
          <w:rFonts w:ascii="Times New Roman" w:hAnsi="Times New Roman" w:eastAsia="Times New Roman" w:cs="Times New Roman"/>
        </w:rPr>
        <w:t xml:space="preserve">An annotated code document will be prepared to provide </w:t>
      </w:r>
      <w:r w:rsidRPr="65A4DC42" w:rsidR="231FB307">
        <w:rPr>
          <w:rFonts w:ascii="Times New Roman" w:hAnsi="Times New Roman" w:eastAsia="Times New Roman" w:cs="Times New Roman"/>
        </w:rPr>
        <w:t>an</w:t>
      </w:r>
      <w:r w:rsidRPr="65A4DC42" w:rsidR="4E787F36">
        <w:rPr>
          <w:rFonts w:ascii="Times New Roman" w:hAnsi="Times New Roman" w:eastAsia="Times New Roman" w:cs="Times New Roman"/>
        </w:rPr>
        <w:t xml:space="preserve"> explanation of the Python implementation. The documentation will explain how each Excel formula was translated into Python logic and will describe the purpose of each function and major code block. A user guide will also be included in the project README to explain how to run the program and interpret the outputs.</w:t>
      </w:r>
    </w:p>
    <w:p w:rsidR="65A4DC42" w:rsidP="65A4DC42" w:rsidRDefault="65A4DC42" w14:paraId="552BCB4E" w14:textId="5AE556C1">
      <w:pPr>
        <w:rPr>
          <w:rFonts w:ascii="Times New Roman" w:hAnsi="Times New Roman" w:eastAsia="Times New Roman" w:cs="Times New Roman"/>
        </w:rPr>
      </w:pPr>
    </w:p>
    <w:p w:rsidR="5DA74541" w:rsidP="65A4DC42" w:rsidRDefault="07ABADBF" w14:paraId="10AB58C8" w14:textId="118BFE9C">
      <w:pPr>
        <w:pStyle w:val="Heading2"/>
        <w:rPr>
          <w:rFonts w:ascii="Times New Roman" w:hAnsi="Times New Roman" w:eastAsia="Times New Roman" w:cs="Times New Roman"/>
        </w:rPr>
      </w:pPr>
      <w:r w:rsidR="5D99FE68">
        <w:rPr/>
        <w:t>Task 6: Results Interpretation and Technical Reporting</w:t>
      </w:r>
    </w:p>
    <w:p w:rsidR="3F7AFEF9" w:rsidP="65A4DC42" w:rsidRDefault="3F7AFEF9" w14:paraId="057F67A4" w14:textId="33F5421A">
      <w:pPr>
        <w:pStyle w:val="Normal"/>
        <w:rPr>
          <w:rFonts w:ascii="Times New Roman" w:hAnsi="Times New Roman" w:eastAsia="Times New Roman" w:cs="Times New Roman"/>
        </w:rPr>
      </w:pPr>
      <w:r w:rsidRPr="65A4DC42" w:rsidR="3F7AFEF9">
        <w:rPr>
          <w:rFonts w:ascii="Times New Roman" w:hAnsi="Times New Roman" w:eastAsia="Times New Roman" w:cs="Times New Roman"/>
        </w:rPr>
        <w:t xml:space="preserve">The team will analyze and interpret results from the four mix scenarios and prepare a technical report summarizing the </w:t>
      </w:r>
      <w:r w:rsidRPr="65A4DC42" w:rsidR="3F7AFEF9">
        <w:rPr>
          <w:rFonts w:ascii="Times New Roman" w:hAnsi="Times New Roman" w:eastAsia="Times New Roman" w:cs="Times New Roman"/>
        </w:rPr>
        <w:t>methodology</w:t>
      </w:r>
      <w:r w:rsidRPr="65A4DC42" w:rsidR="3F7AFEF9">
        <w:rPr>
          <w:rFonts w:ascii="Times New Roman" w:hAnsi="Times New Roman" w:eastAsia="Times New Roman" w:cs="Times New Roman"/>
        </w:rPr>
        <w:t xml:space="preserve">, results, and key observations. The report will include discussion of how changes in NDOT class requirements, water–cement ratio, air content, and cementitious content affect water demand and aggregate quantities. All results will be supported by NDOT references and clearly presented figures. </w:t>
      </w:r>
    </w:p>
    <w:p w:rsidR="65A4DC42" w:rsidP="65A4DC42" w:rsidRDefault="65A4DC42" w14:paraId="43ECB8C4" w14:textId="0A037C87">
      <w:pPr>
        <w:pStyle w:val="Normal"/>
        <w:rPr>
          <w:rFonts w:ascii="Times New Roman" w:hAnsi="Times New Roman" w:eastAsia="Times New Roman" w:cs="Times New Roman"/>
        </w:rPr>
      </w:pPr>
    </w:p>
    <w:p w:rsidR="65A4DC42" w:rsidP="65A4DC42" w:rsidRDefault="65A4DC42" w14:paraId="75B7D996" w14:textId="1292E5E6">
      <w:pPr>
        <w:pStyle w:val="Normal"/>
        <w:rPr>
          <w:rFonts w:ascii="Times New Roman" w:hAnsi="Times New Roman" w:eastAsia="Times New Roman" w:cs="Times New Roman"/>
        </w:rPr>
      </w:pPr>
    </w:p>
    <w:p w:rsidR="65A4DC42" w:rsidP="65A4DC42" w:rsidRDefault="65A4DC42" w14:paraId="48BB0973" w14:textId="7058C963">
      <w:pPr>
        <w:pStyle w:val="Normal"/>
      </w:pPr>
    </w:p>
    <w:p w:rsidR="65A4DC42" w:rsidP="65A4DC42" w:rsidRDefault="65A4DC42" w14:paraId="0E064DF5" w14:textId="3017C36A">
      <w:pPr>
        <w:pStyle w:val="Normal"/>
      </w:pPr>
    </w:p>
    <w:p w:rsidR="2F79BA82" w:rsidP="65A4DC42" w:rsidRDefault="2F79BA82" w14:paraId="3344BD34" w14:textId="0F025723">
      <w:pPr>
        <w:pStyle w:val="Normal"/>
      </w:pPr>
    </w:p>
    <w:p w:rsidR="65A4DC42" w:rsidP="65A4DC42" w:rsidRDefault="65A4DC42" w14:paraId="1B439EC0" w14:textId="428F59A0">
      <w:pPr>
        <w:pStyle w:val="Normal"/>
      </w:pPr>
    </w:p>
    <w:p w:rsidR="65A4DC42" w:rsidP="65A4DC42" w:rsidRDefault="65A4DC42" w14:paraId="67CD323E" w14:textId="77621AF6">
      <w:pPr>
        <w:pStyle w:val="Normal"/>
      </w:pPr>
    </w:p>
    <w:p w:rsidR="65A4DC42" w:rsidP="65A4DC42" w:rsidRDefault="65A4DC42" w14:paraId="6FAA4744" w14:textId="3FFF4D38">
      <w:pPr>
        <w:pStyle w:val="Normal"/>
      </w:pPr>
    </w:p>
    <w:p w:rsidR="65A4DC42" w:rsidP="65A4DC42" w:rsidRDefault="65A4DC42" w14:paraId="2EC376C0" w14:textId="7A14CA62">
      <w:pPr>
        <w:pStyle w:val="Normal"/>
      </w:pPr>
    </w:p>
    <w:p w:rsidR="5DA74541" w:rsidP="65A4DC42" w:rsidRDefault="5DA74541" w14:paraId="43F308B0" w14:textId="7CE123CF">
      <w:pPr>
        <w:pStyle w:val="Heading1"/>
        <w:rPr>
          <w:rFonts w:ascii="Times New Roman" w:hAnsi="Times New Roman" w:eastAsia="Times New Roman" w:cs="Times New Roman"/>
          <w:b w:val="1"/>
          <w:bCs w:val="1"/>
          <w:sz w:val="24"/>
          <w:szCs w:val="24"/>
        </w:rPr>
      </w:pPr>
      <w:r w:rsidR="1532CE4E">
        <w:rPr/>
        <w:t>Project Deliverables</w:t>
      </w:r>
    </w:p>
    <w:p w:rsidR="5B08BF64" w:rsidP="65A4DC42" w:rsidRDefault="5B08BF64" w14:paraId="3261EC48" w14:textId="67DC46D3">
      <w:pPr>
        <w:spacing w:before="240" w:after="240"/>
        <w:rPr>
          <w:rFonts w:ascii="Times New Roman" w:hAnsi="Times New Roman" w:eastAsia="Times New Roman" w:cs="Times New Roman"/>
          <w:sz w:val="24"/>
          <w:szCs w:val="24"/>
        </w:rPr>
      </w:pPr>
      <w:r w:rsidRPr="65A4DC42" w:rsidR="5D99FE68">
        <w:rPr>
          <w:rFonts w:ascii="Times New Roman" w:hAnsi="Times New Roman" w:eastAsia="Times New Roman" w:cs="Times New Roman"/>
          <w:sz w:val="24"/>
          <w:szCs w:val="24"/>
        </w:rPr>
        <w:t>The following deliverables will be provided to the client by the project due date:</w:t>
      </w:r>
    </w:p>
    <w:tbl>
      <w:tblPr>
        <w:tblStyle w:val="TableGrid"/>
        <w:tblW w:w="0" w:type="auto"/>
        <w:tblLook w:val="06A0" w:firstRow="1" w:lastRow="0" w:firstColumn="1" w:lastColumn="0" w:noHBand="1" w:noVBand="1"/>
      </w:tblPr>
      <w:tblGrid>
        <w:gridCol w:w="3117"/>
        <w:gridCol w:w="3118"/>
        <w:gridCol w:w="3115"/>
      </w:tblGrid>
      <w:tr w:rsidR="5B08BF64" w:rsidTr="65A4DC42" w14:paraId="43087634" w14:textId="77777777">
        <w:trPr>
          <w:trHeight w:val="300"/>
        </w:trPr>
        <w:tc>
          <w:tcPr>
            <w:tcW w:w="3120" w:type="dxa"/>
            <w:tcMar/>
          </w:tcPr>
          <w:p w:rsidR="77DB330A" w:rsidP="65A4DC42" w:rsidRDefault="77DB330A" w14:paraId="1F9A6ECD" w14:textId="7A5714B8">
            <w:pPr>
              <w:jc w:val="center"/>
              <w:rPr>
                <w:rFonts w:ascii="Times New Roman" w:hAnsi="Times New Roman" w:eastAsia="Times New Roman" w:cs="Times New Roman"/>
                <w:b w:val="1"/>
                <w:bCs w:val="1"/>
                <w:sz w:val="24"/>
                <w:szCs w:val="24"/>
              </w:rPr>
            </w:pPr>
            <w:r w:rsidRPr="65A4DC42" w:rsidR="535B5034">
              <w:rPr>
                <w:rFonts w:ascii="Times New Roman" w:hAnsi="Times New Roman" w:eastAsia="Times New Roman" w:cs="Times New Roman"/>
                <w:b w:val="1"/>
                <w:bCs w:val="1"/>
                <w:sz w:val="24"/>
                <w:szCs w:val="24"/>
              </w:rPr>
              <w:t>Deliverable</w:t>
            </w:r>
          </w:p>
          <w:p w:rsidR="5B08BF64" w:rsidP="65A4DC42" w:rsidRDefault="5B08BF64" w14:paraId="4312A2F6" w14:textId="58F08528">
            <w:pPr>
              <w:rPr>
                <w:rFonts w:ascii="Times New Roman" w:hAnsi="Times New Roman" w:eastAsia="Times New Roman" w:cs="Times New Roman"/>
                <w:sz w:val="24"/>
                <w:szCs w:val="24"/>
              </w:rPr>
            </w:pPr>
          </w:p>
        </w:tc>
        <w:tc>
          <w:tcPr>
            <w:tcW w:w="3120" w:type="dxa"/>
            <w:tcMar/>
          </w:tcPr>
          <w:p w:rsidR="77DB330A" w:rsidP="65A4DC42" w:rsidRDefault="77DB330A" w14:paraId="72DBABB4" w14:textId="485F09E7">
            <w:pPr>
              <w:jc w:val="center"/>
              <w:rPr>
                <w:rFonts w:ascii="Times New Roman" w:hAnsi="Times New Roman" w:eastAsia="Times New Roman" w:cs="Times New Roman"/>
                <w:b w:val="1"/>
                <w:bCs w:val="1"/>
                <w:sz w:val="24"/>
                <w:szCs w:val="24"/>
              </w:rPr>
            </w:pPr>
            <w:r w:rsidRPr="65A4DC42" w:rsidR="535B5034">
              <w:rPr>
                <w:rFonts w:ascii="Times New Roman" w:hAnsi="Times New Roman" w:eastAsia="Times New Roman" w:cs="Times New Roman"/>
                <w:b w:val="1"/>
                <w:bCs w:val="1"/>
                <w:sz w:val="24"/>
                <w:szCs w:val="24"/>
              </w:rPr>
              <w:t>Description</w:t>
            </w:r>
          </w:p>
          <w:p w:rsidR="5B08BF64" w:rsidP="65A4DC42" w:rsidRDefault="5B08BF64" w14:paraId="2B15EA7E" w14:textId="5A21E907">
            <w:pPr>
              <w:rPr>
                <w:rFonts w:ascii="Times New Roman" w:hAnsi="Times New Roman" w:eastAsia="Times New Roman" w:cs="Times New Roman"/>
                <w:sz w:val="24"/>
                <w:szCs w:val="24"/>
              </w:rPr>
            </w:pPr>
          </w:p>
        </w:tc>
        <w:tc>
          <w:tcPr>
            <w:tcW w:w="3120" w:type="dxa"/>
            <w:tcMar/>
          </w:tcPr>
          <w:p w:rsidR="77DB330A" w:rsidP="65A4DC42" w:rsidRDefault="77DB330A" w14:paraId="74237C26" w14:textId="3D208313">
            <w:pPr>
              <w:jc w:val="center"/>
              <w:rPr>
                <w:rFonts w:ascii="Times New Roman" w:hAnsi="Times New Roman" w:eastAsia="Times New Roman" w:cs="Times New Roman"/>
                <w:b w:val="1"/>
                <w:bCs w:val="1"/>
                <w:sz w:val="24"/>
                <w:szCs w:val="24"/>
              </w:rPr>
            </w:pPr>
            <w:r w:rsidRPr="65A4DC42" w:rsidR="535B5034">
              <w:rPr>
                <w:rFonts w:ascii="Times New Roman" w:hAnsi="Times New Roman" w:eastAsia="Times New Roman" w:cs="Times New Roman"/>
                <w:b w:val="1"/>
                <w:bCs w:val="1"/>
                <w:sz w:val="24"/>
                <w:szCs w:val="24"/>
              </w:rPr>
              <w:t>Due Date</w:t>
            </w:r>
          </w:p>
          <w:p w:rsidR="5B08BF64" w:rsidP="65A4DC42" w:rsidRDefault="5B08BF64" w14:paraId="3DA1E659" w14:textId="1BC0E2EC">
            <w:pPr>
              <w:rPr>
                <w:rFonts w:ascii="Times New Roman" w:hAnsi="Times New Roman" w:eastAsia="Times New Roman" w:cs="Times New Roman"/>
                <w:sz w:val="24"/>
                <w:szCs w:val="24"/>
              </w:rPr>
            </w:pPr>
          </w:p>
        </w:tc>
      </w:tr>
      <w:tr w:rsidR="5B08BF64" w:rsidTr="65A4DC42" w14:paraId="14A95AD9" w14:textId="77777777">
        <w:trPr>
          <w:trHeight w:val="300"/>
        </w:trPr>
        <w:tc>
          <w:tcPr>
            <w:tcW w:w="3120" w:type="dxa"/>
            <w:tcMar/>
          </w:tcPr>
          <w:p w:rsidR="77DB330A" w:rsidP="65A4DC42" w:rsidRDefault="77DB330A" w14:paraId="1D023E2C" w14:textId="3B87EDC1">
            <w:pPr>
              <w:rPr>
                <w:rFonts w:ascii="Times New Roman" w:hAnsi="Times New Roman" w:eastAsia="Times New Roman" w:cs="Times New Roman"/>
                <w:sz w:val="24"/>
                <w:szCs w:val="24"/>
              </w:rPr>
            </w:pPr>
            <w:r w:rsidRPr="65A4DC42" w:rsidR="535B5034">
              <w:rPr>
                <w:rFonts w:ascii="Times New Roman" w:hAnsi="Times New Roman" w:eastAsia="Times New Roman" w:cs="Times New Roman"/>
                <w:sz w:val="24"/>
                <w:szCs w:val="24"/>
              </w:rPr>
              <w:t xml:space="preserve">GitHub Repository  </w:t>
            </w:r>
          </w:p>
        </w:tc>
        <w:tc>
          <w:tcPr>
            <w:tcW w:w="3120" w:type="dxa"/>
            <w:tcMar/>
          </w:tcPr>
          <w:p w:rsidR="77DB330A" w:rsidP="65A4DC42" w:rsidRDefault="77DB330A" w14:paraId="0B5EBE98" w14:textId="0ACC6756">
            <w:pPr>
              <w:rPr>
                <w:rFonts w:ascii="Times New Roman" w:hAnsi="Times New Roman" w:eastAsia="Times New Roman" w:cs="Times New Roman"/>
                <w:sz w:val="24"/>
                <w:szCs w:val="24"/>
              </w:rPr>
            </w:pPr>
            <w:r w:rsidRPr="65A4DC42" w:rsidR="535B5034">
              <w:rPr>
                <w:rFonts w:ascii="Times New Roman" w:hAnsi="Times New Roman" w:eastAsia="Times New Roman" w:cs="Times New Roman"/>
                <w:sz w:val="24"/>
                <w:szCs w:val="24"/>
              </w:rPr>
              <w:t xml:space="preserve">Repository </w:t>
            </w:r>
            <w:r w:rsidRPr="65A4DC42" w:rsidR="535B5034">
              <w:rPr>
                <w:rFonts w:ascii="Times New Roman" w:hAnsi="Times New Roman" w:eastAsia="Times New Roman" w:cs="Times New Roman"/>
                <w:sz w:val="24"/>
                <w:szCs w:val="24"/>
              </w:rPr>
              <w:t>containing</w:t>
            </w:r>
            <w:r w:rsidRPr="65A4DC42" w:rsidR="535B5034">
              <w:rPr>
                <w:rFonts w:ascii="Times New Roman" w:hAnsi="Times New Roman" w:eastAsia="Times New Roman" w:cs="Times New Roman"/>
                <w:sz w:val="24"/>
                <w:szCs w:val="24"/>
              </w:rPr>
              <w:t xml:space="preserve"> all project files, including Python code, data files, and README with user guide  </w:t>
            </w:r>
          </w:p>
        </w:tc>
        <w:tc>
          <w:tcPr>
            <w:tcW w:w="3120" w:type="dxa"/>
            <w:tcMar/>
          </w:tcPr>
          <w:p w:rsidR="5B08BF64" w:rsidP="65A4DC42" w:rsidRDefault="5B08BF64" w14:paraId="5B7B18D6" w14:textId="520B12CC">
            <w:pPr>
              <w:pStyle w:val="Normal"/>
              <w:rPr>
                <w:rFonts w:ascii="Times New Roman" w:hAnsi="Times New Roman" w:eastAsia="Times New Roman" w:cs="Times New Roman"/>
                <w:b w:val="0"/>
                <w:bCs w:val="0"/>
                <w:i w:val="0"/>
                <w:iCs w:val="0"/>
                <w:caps w:val="0"/>
                <w:smallCaps w:val="0"/>
                <w:noProof w:val="0"/>
                <w:color w:val="273540"/>
                <w:sz w:val="24"/>
                <w:szCs w:val="24"/>
                <w:lang w:val="en-US"/>
              </w:rPr>
            </w:pPr>
            <w:r w:rsidRPr="65A4DC42" w:rsidR="3D677A3F">
              <w:rPr>
                <w:rFonts w:ascii="Times New Roman" w:hAnsi="Times New Roman" w:eastAsia="Times New Roman" w:cs="Times New Roman"/>
                <w:b w:val="0"/>
                <w:bCs w:val="0"/>
                <w:i w:val="0"/>
                <w:iCs w:val="0"/>
                <w:caps w:val="0"/>
                <w:smallCaps w:val="0"/>
                <w:noProof w:val="0"/>
                <w:color w:val="273540"/>
                <w:sz w:val="24"/>
                <w:szCs w:val="24"/>
                <w:lang w:val="en-US"/>
              </w:rPr>
              <w:t xml:space="preserve">Feb 24, 2026  </w:t>
            </w:r>
          </w:p>
        </w:tc>
      </w:tr>
      <w:tr w:rsidR="5B08BF64" w:rsidTr="65A4DC42" w14:paraId="1BBA9795" w14:textId="77777777">
        <w:trPr>
          <w:trHeight w:val="300"/>
        </w:trPr>
        <w:tc>
          <w:tcPr>
            <w:tcW w:w="3120" w:type="dxa"/>
            <w:tcMar/>
          </w:tcPr>
          <w:p w:rsidR="77DB330A" w:rsidP="65A4DC42" w:rsidRDefault="77DB330A" w14:paraId="17670FF0" w14:textId="49BBF427">
            <w:pPr>
              <w:rPr>
                <w:rFonts w:ascii="Times New Roman" w:hAnsi="Times New Roman" w:eastAsia="Times New Roman" w:cs="Times New Roman"/>
                <w:sz w:val="24"/>
                <w:szCs w:val="24"/>
              </w:rPr>
            </w:pPr>
            <w:r w:rsidRPr="65A4DC42" w:rsidR="535B5034">
              <w:rPr>
                <w:rFonts w:ascii="Times New Roman" w:hAnsi="Times New Roman" w:eastAsia="Times New Roman" w:cs="Times New Roman"/>
                <w:sz w:val="24"/>
                <w:szCs w:val="24"/>
              </w:rPr>
              <w:t>Jupyter</w:t>
            </w:r>
            <w:r w:rsidRPr="65A4DC42" w:rsidR="535B5034">
              <w:rPr>
                <w:rFonts w:ascii="Times New Roman" w:hAnsi="Times New Roman" w:eastAsia="Times New Roman" w:cs="Times New Roman"/>
                <w:sz w:val="24"/>
                <w:szCs w:val="24"/>
              </w:rPr>
              <w:t xml:space="preserve"> Notebook (.</w:t>
            </w:r>
            <w:r w:rsidRPr="65A4DC42" w:rsidR="535B5034">
              <w:rPr>
                <w:rFonts w:ascii="Times New Roman" w:hAnsi="Times New Roman" w:eastAsia="Times New Roman" w:cs="Times New Roman"/>
                <w:sz w:val="24"/>
                <w:szCs w:val="24"/>
              </w:rPr>
              <w:t>ipynb</w:t>
            </w:r>
            <w:r w:rsidRPr="65A4DC42" w:rsidR="535B5034">
              <w:rPr>
                <w:rFonts w:ascii="Times New Roman" w:hAnsi="Times New Roman" w:eastAsia="Times New Roman" w:cs="Times New Roman"/>
                <w:sz w:val="24"/>
                <w:szCs w:val="24"/>
              </w:rPr>
              <w:t xml:space="preserve">)  </w:t>
            </w:r>
          </w:p>
        </w:tc>
        <w:tc>
          <w:tcPr>
            <w:tcW w:w="3120" w:type="dxa"/>
            <w:tcMar/>
          </w:tcPr>
          <w:p w:rsidR="77DB330A" w:rsidP="65A4DC42" w:rsidRDefault="77DB330A" w14:paraId="2E1E2B3A" w14:textId="691D2391">
            <w:pPr>
              <w:rPr>
                <w:rFonts w:ascii="Times New Roman" w:hAnsi="Times New Roman" w:eastAsia="Times New Roman" w:cs="Times New Roman"/>
                <w:sz w:val="24"/>
                <w:szCs w:val="24"/>
              </w:rPr>
            </w:pPr>
            <w:r w:rsidRPr="65A4DC42" w:rsidR="535B5034">
              <w:rPr>
                <w:rFonts w:ascii="Times New Roman" w:hAnsi="Times New Roman" w:eastAsia="Times New Roman" w:cs="Times New Roman"/>
                <w:sz w:val="24"/>
                <w:szCs w:val="24"/>
              </w:rPr>
              <w:t xml:space="preserve">Functional Python notebook implementing mix design automation and running four mix scenarios  </w:t>
            </w:r>
          </w:p>
        </w:tc>
        <w:tc>
          <w:tcPr>
            <w:tcW w:w="3120" w:type="dxa"/>
            <w:tcMar/>
          </w:tcPr>
          <w:p w:rsidR="5B08BF64" w:rsidP="65A4DC42" w:rsidRDefault="5B08BF64" w14:paraId="279B1D22" w14:textId="01429B48">
            <w:pPr>
              <w:rPr>
                <w:rFonts w:ascii="Times New Roman" w:hAnsi="Times New Roman" w:eastAsia="Times New Roman" w:cs="Times New Roman"/>
                <w:sz w:val="24"/>
                <w:szCs w:val="24"/>
              </w:rPr>
            </w:pPr>
            <w:r w:rsidRPr="65A4DC42" w:rsidR="1218FDF5">
              <w:rPr>
                <w:rFonts w:ascii="Times New Roman" w:hAnsi="Times New Roman" w:eastAsia="Times New Roman" w:cs="Times New Roman"/>
                <w:sz w:val="24"/>
                <w:szCs w:val="24"/>
              </w:rPr>
              <w:t xml:space="preserve">Feb 24, 2026  </w:t>
            </w:r>
          </w:p>
        </w:tc>
      </w:tr>
      <w:tr w:rsidR="5B08BF64" w:rsidTr="65A4DC42" w14:paraId="377F249F" w14:textId="77777777">
        <w:trPr>
          <w:trHeight w:val="300"/>
        </w:trPr>
        <w:tc>
          <w:tcPr>
            <w:tcW w:w="3120" w:type="dxa"/>
            <w:tcMar/>
          </w:tcPr>
          <w:p w:rsidR="77DB330A" w:rsidP="65A4DC42" w:rsidRDefault="77DB330A" w14:paraId="5FDC9612" w14:textId="60DBBC6E">
            <w:pPr>
              <w:rPr>
                <w:rFonts w:ascii="Times New Roman" w:hAnsi="Times New Roman" w:eastAsia="Times New Roman" w:cs="Times New Roman"/>
                <w:sz w:val="24"/>
                <w:szCs w:val="24"/>
              </w:rPr>
            </w:pPr>
            <w:r w:rsidRPr="65A4DC42" w:rsidR="535B5034">
              <w:rPr>
                <w:rFonts w:ascii="Times New Roman" w:hAnsi="Times New Roman" w:eastAsia="Times New Roman" w:cs="Times New Roman"/>
                <w:sz w:val="24"/>
                <w:szCs w:val="24"/>
              </w:rPr>
              <w:t>Annotated Code</w:t>
            </w:r>
            <w:r w:rsidRPr="65A4DC42" w:rsidR="6F8B0C16">
              <w:rPr>
                <w:rFonts w:ascii="Times New Roman" w:hAnsi="Times New Roman" w:eastAsia="Times New Roman" w:cs="Times New Roman"/>
                <w:sz w:val="24"/>
                <w:szCs w:val="24"/>
              </w:rPr>
              <w:t xml:space="preserve"> Document (ACD)</w:t>
            </w:r>
          </w:p>
        </w:tc>
        <w:tc>
          <w:tcPr>
            <w:tcW w:w="3120" w:type="dxa"/>
            <w:tcMar/>
          </w:tcPr>
          <w:p w:rsidR="77DB330A" w:rsidP="65A4DC42" w:rsidRDefault="77DB330A" w14:paraId="5570B045" w14:textId="546793F1">
            <w:pPr>
              <w:rPr>
                <w:rFonts w:ascii="Times New Roman" w:hAnsi="Times New Roman" w:eastAsia="Times New Roman" w:cs="Times New Roman"/>
                <w:sz w:val="24"/>
                <w:szCs w:val="24"/>
              </w:rPr>
            </w:pPr>
            <w:r w:rsidRPr="65A4DC42" w:rsidR="535B5034">
              <w:rPr>
                <w:rFonts w:ascii="Times New Roman" w:hAnsi="Times New Roman" w:eastAsia="Times New Roman" w:cs="Times New Roman"/>
                <w:sz w:val="24"/>
                <w:szCs w:val="24"/>
              </w:rPr>
              <w:t xml:space="preserve">Line-by-line explanation of Python code and Excel-to-Python translation  </w:t>
            </w:r>
          </w:p>
        </w:tc>
        <w:tc>
          <w:tcPr>
            <w:tcW w:w="3120" w:type="dxa"/>
            <w:tcMar/>
          </w:tcPr>
          <w:p w:rsidR="5B08BF64" w:rsidP="65A4DC42" w:rsidRDefault="5B08BF64" w14:paraId="17C21346" w14:textId="42AF5BE9">
            <w:pPr>
              <w:rPr>
                <w:rFonts w:ascii="Times New Roman" w:hAnsi="Times New Roman" w:eastAsia="Times New Roman" w:cs="Times New Roman"/>
                <w:sz w:val="24"/>
                <w:szCs w:val="24"/>
              </w:rPr>
            </w:pPr>
            <w:r w:rsidRPr="65A4DC42" w:rsidR="1F9857FF">
              <w:rPr>
                <w:rFonts w:ascii="Times New Roman" w:hAnsi="Times New Roman" w:eastAsia="Times New Roman" w:cs="Times New Roman"/>
                <w:sz w:val="24"/>
                <w:szCs w:val="24"/>
              </w:rPr>
              <w:t xml:space="preserve">Feb 24, 2026  </w:t>
            </w:r>
          </w:p>
        </w:tc>
      </w:tr>
      <w:tr w:rsidR="5B08BF64" w:rsidTr="65A4DC42" w14:paraId="60196C89" w14:textId="77777777">
        <w:trPr>
          <w:trHeight w:val="300"/>
        </w:trPr>
        <w:tc>
          <w:tcPr>
            <w:tcW w:w="3120" w:type="dxa"/>
            <w:tcMar/>
          </w:tcPr>
          <w:p w:rsidR="77DB330A" w:rsidP="65A4DC42" w:rsidRDefault="77DB330A" w14:paraId="4A1BF051" w14:textId="54D57CEA">
            <w:pPr>
              <w:rPr>
                <w:rFonts w:ascii="Times New Roman" w:hAnsi="Times New Roman" w:eastAsia="Times New Roman" w:cs="Times New Roman"/>
                <w:sz w:val="24"/>
                <w:szCs w:val="24"/>
              </w:rPr>
            </w:pPr>
            <w:r w:rsidRPr="65A4DC42" w:rsidR="535B5034">
              <w:rPr>
                <w:rFonts w:ascii="Times New Roman" w:hAnsi="Times New Roman" w:eastAsia="Times New Roman" w:cs="Times New Roman"/>
                <w:sz w:val="24"/>
                <w:szCs w:val="24"/>
              </w:rPr>
              <w:t>Mix Scenario Documentation</w:t>
            </w:r>
          </w:p>
        </w:tc>
        <w:tc>
          <w:tcPr>
            <w:tcW w:w="3120" w:type="dxa"/>
            <w:tcMar/>
          </w:tcPr>
          <w:p w:rsidR="77DB330A" w:rsidP="65A4DC42" w:rsidRDefault="77DB330A" w14:paraId="5854BE4C" w14:textId="67051A59">
            <w:pPr>
              <w:rPr>
                <w:rFonts w:ascii="Times New Roman" w:hAnsi="Times New Roman" w:eastAsia="Times New Roman" w:cs="Times New Roman"/>
                <w:sz w:val="24"/>
                <w:szCs w:val="24"/>
              </w:rPr>
            </w:pPr>
            <w:r w:rsidRPr="65A4DC42" w:rsidR="535B5034">
              <w:rPr>
                <w:rFonts w:ascii="Times New Roman" w:hAnsi="Times New Roman" w:eastAsia="Times New Roman" w:cs="Times New Roman"/>
                <w:sz w:val="24"/>
                <w:szCs w:val="24"/>
              </w:rPr>
              <w:t xml:space="preserve">Written description of four concrete mix scenarios with sources and assumptions  </w:t>
            </w:r>
          </w:p>
        </w:tc>
        <w:tc>
          <w:tcPr>
            <w:tcW w:w="3120" w:type="dxa"/>
            <w:tcMar/>
          </w:tcPr>
          <w:p w:rsidR="5B08BF64" w:rsidP="65A4DC42" w:rsidRDefault="5B08BF64" w14:paraId="0AEDAE06" w14:textId="32A1F7EA">
            <w:pPr>
              <w:rPr>
                <w:rFonts w:ascii="Times New Roman" w:hAnsi="Times New Roman" w:eastAsia="Times New Roman" w:cs="Times New Roman"/>
                <w:sz w:val="24"/>
                <w:szCs w:val="24"/>
              </w:rPr>
            </w:pPr>
            <w:r w:rsidRPr="65A4DC42" w:rsidR="4236EEC4">
              <w:rPr>
                <w:rFonts w:ascii="Times New Roman" w:hAnsi="Times New Roman" w:eastAsia="Times New Roman" w:cs="Times New Roman"/>
                <w:sz w:val="24"/>
                <w:szCs w:val="24"/>
              </w:rPr>
              <w:t xml:space="preserve">Feb 24, 2026  </w:t>
            </w:r>
          </w:p>
        </w:tc>
      </w:tr>
      <w:tr w:rsidR="5B08BF64" w:rsidTr="65A4DC42" w14:paraId="5944B41F" w14:textId="77777777">
        <w:trPr>
          <w:trHeight w:val="300"/>
        </w:trPr>
        <w:tc>
          <w:tcPr>
            <w:tcW w:w="3120" w:type="dxa"/>
            <w:tcMar/>
          </w:tcPr>
          <w:p w:rsidR="77DB330A" w:rsidP="65A4DC42" w:rsidRDefault="77DB330A" w14:paraId="433179A3" w14:textId="365D9598">
            <w:pPr>
              <w:rPr>
                <w:rFonts w:ascii="Times New Roman" w:hAnsi="Times New Roman" w:eastAsia="Times New Roman" w:cs="Times New Roman"/>
              </w:rPr>
            </w:pPr>
            <w:r w:rsidRPr="65A4DC42" w:rsidR="535B5034">
              <w:rPr>
                <w:rFonts w:ascii="Times New Roman" w:hAnsi="Times New Roman" w:eastAsia="Times New Roman" w:cs="Times New Roman"/>
              </w:rPr>
              <w:t>Scope of Work</w:t>
            </w:r>
            <w:r w:rsidRPr="65A4DC42" w:rsidR="39CD335B">
              <w:rPr>
                <w:rFonts w:ascii="Times New Roman" w:hAnsi="Times New Roman" w:eastAsia="Times New Roman" w:cs="Times New Roman"/>
              </w:rPr>
              <w:t xml:space="preserve"> (SOW)</w:t>
            </w:r>
          </w:p>
        </w:tc>
        <w:tc>
          <w:tcPr>
            <w:tcW w:w="3120" w:type="dxa"/>
            <w:tcMar/>
          </w:tcPr>
          <w:p w:rsidR="77DB330A" w:rsidP="65A4DC42" w:rsidRDefault="77DB330A" w14:paraId="6944776E" w14:textId="629C4FB5">
            <w:pPr>
              <w:rPr>
                <w:rFonts w:ascii="Times New Roman" w:hAnsi="Times New Roman" w:eastAsia="Times New Roman" w:cs="Times New Roman"/>
              </w:rPr>
            </w:pPr>
            <w:r w:rsidRPr="65A4DC42" w:rsidR="535B5034">
              <w:rPr>
                <w:rFonts w:ascii="Times New Roman" w:hAnsi="Times New Roman" w:eastAsia="Times New Roman" w:cs="Times New Roman"/>
              </w:rPr>
              <w:t xml:space="preserve">Formal scope of work document  </w:t>
            </w:r>
          </w:p>
        </w:tc>
        <w:tc>
          <w:tcPr>
            <w:tcW w:w="3120" w:type="dxa"/>
            <w:tcMar/>
          </w:tcPr>
          <w:p w:rsidR="5B08BF64" w:rsidP="65A4DC42" w:rsidRDefault="5B08BF64" w14:paraId="3B11450E" w14:textId="7D97901F">
            <w:pPr>
              <w:rPr>
                <w:rFonts w:ascii="Times New Roman" w:hAnsi="Times New Roman" w:eastAsia="Times New Roman" w:cs="Times New Roman"/>
              </w:rPr>
            </w:pPr>
            <w:r w:rsidRPr="65A4DC42" w:rsidR="5CC6FEF2">
              <w:rPr>
                <w:rFonts w:ascii="Times New Roman" w:hAnsi="Times New Roman" w:eastAsia="Times New Roman" w:cs="Times New Roman"/>
              </w:rPr>
              <w:t xml:space="preserve">Feb 24, 2026  </w:t>
            </w:r>
          </w:p>
        </w:tc>
      </w:tr>
      <w:tr w:rsidR="5B08BF64" w:rsidTr="65A4DC42" w14:paraId="1CFAA7C6" w14:textId="77777777">
        <w:trPr>
          <w:trHeight w:val="300"/>
        </w:trPr>
        <w:tc>
          <w:tcPr>
            <w:tcW w:w="3120" w:type="dxa"/>
            <w:tcMar/>
          </w:tcPr>
          <w:p w:rsidR="77DB330A" w:rsidP="65A4DC42" w:rsidRDefault="77DB330A" w14:paraId="21E7F060" w14:textId="3DA63AE7">
            <w:pPr>
              <w:rPr>
                <w:rFonts w:ascii="Times New Roman" w:hAnsi="Times New Roman" w:eastAsia="Times New Roman" w:cs="Times New Roman"/>
              </w:rPr>
            </w:pPr>
            <w:r w:rsidRPr="65A4DC42" w:rsidR="535B5034">
              <w:rPr>
                <w:rFonts w:ascii="Times New Roman" w:hAnsi="Times New Roman" w:eastAsia="Times New Roman" w:cs="Times New Roman"/>
              </w:rPr>
              <w:t xml:space="preserve">Gantt Chart  </w:t>
            </w:r>
          </w:p>
        </w:tc>
        <w:tc>
          <w:tcPr>
            <w:tcW w:w="3120" w:type="dxa"/>
            <w:tcMar/>
          </w:tcPr>
          <w:p w:rsidR="77DB330A" w:rsidP="65A4DC42" w:rsidRDefault="77DB330A" w14:paraId="2C4DE071" w14:textId="271290B1">
            <w:pPr>
              <w:rPr>
                <w:rFonts w:ascii="Times New Roman" w:hAnsi="Times New Roman" w:eastAsia="Times New Roman" w:cs="Times New Roman"/>
              </w:rPr>
            </w:pPr>
            <w:r w:rsidRPr="65A4DC42" w:rsidR="535B5034">
              <w:rPr>
                <w:rFonts w:ascii="Times New Roman" w:hAnsi="Times New Roman" w:eastAsia="Times New Roman" w:cs="Times New Roman"/>
              </w:rPr>
              <w:t>Project schedule showing tasks, and durations</w:t>
            </w:r>
          </w:p>
          <w:p w:rsidR="5B08BF64" w:rsidP="65A4DC42" w:rsidRDefault="5B08BF64" w14:paraId="6CDDA96C" w14:textId="358E5760">
            <w:pPr>
              <w:rPr>
                <w:rFonts w:ascii="Times New Roman" w:hAnsi="Times New Roman" w:eastAsia="Times New Roman" w:cs="Times New Roman"/>
              </w:rPr>
            </w:pPr>
          </w:p>
        </w:tc>
        <w:tc>
          <w:tcPr>
            <w:tcW w:w="3120" w:type="dxa"/>
            <w:tcMar/>
          </w:tcPr>
          <w:p w:rsidR="5B08BF64" w:rsidP="65A4DC42" w:rsidRDefault="5B08BF64" w14:paraId="7B38CAE0" w14:textId="0F2EF44D">
            <w:pPr>
              <w:rPr>
                <w:rFonts w:ascii="Times New Roman" w:hAnsi="Times New Roman" w:eastAsia="Times New Roman" w:cs="Times New Roman"/>
              </w:rPr>
            </w:pPr>
            <w:r w:rsidRPr="65A4DC42" w:rsidR="6384C3A6">
              <w:rPr>
                <w:rFonts w:ascii="Times New Roman" w:hAnsi="Times New Roman" w:eastAsia="Times New Roman" w:cs="Times New Roman"/>
              </w:rPr>
              <w:t xml:space="preserve">Feb 24, 2026  </w:t>
            </w:r>
          </w:p>
        </w:tc>
      </w:tr>
      <w:tr w:rsidR="5B08BF64" w:rsidTr="65A4DC42" w14:paraId="56A6A62A" w14:textId="77777777">
        <w:trPr>
          <w:trHeight w:val="300"/>
        </w:trPr>
        <w:tc>
          <w:tcPr>
            <w:tcW w:w="3120" w:type="dxa"/>
            <w:tcMar/>
          </w:tcPr>
          <w:p w:rsidR="77DB330A" w:rsidP="65A4DC42" w:rsidRDefault="77DB330A" w14:paraId="3DD92C9D" w14:textId="4D204BEB">
            <w:pPr>
              <w:rPr>
                <w:rFonts w:ascii="Times New Roman" w:hAnsi="Times New Roman" w:eastAsia="Times New Roman" w:cs="Times New Roman"/>
              </w:rPr>
            </w:pPr>
            <w:r w:rsidRPr="65A4DC42" w:rsidR="535B5034">
              <w:rPr>
                <w:rFonts w:ascii="Times New Roman" w:hAnsi="Times New Roman" w:eastAsia="Times New Roman" w:cs="Times New Roman"/>
              </w:rPr>
              <w:t xml:space="preserve">Final Technical Report  </w:t>
            </w:r>
          </w:p>
        </w:tc>
        <w:tc>
          <w:tcPr>
            <w:tcW w:w="3120" w:type="dxa"/>
            <w:tcMar/>
          </w:tcPr>
          <w:p w:rsidR="77DB330A" w:rsidP="65A4DC42" w:rsidRDefault="77DB330A" w14:paraId="1BF4C84E" w14:textId="31E430E3">
            <w:pPr>
              <w:rPr>
                <w:rFonts w:ascii="Times New Roman" w:hAnsi="Times New Roman" w:eastAsia="Times New Roman" w:cs="Times New Roman"/>
              </w:rPr>
            </w:pPr>
            <w:r w:rsidRPr="65A4DC42" w:rsidR="535B5034">
              <w:rPr>
                <w:rFonts w:ascii="Times New Roman" w:hAnsi="Times New Roman" w:eastAsia="Times New Roman" w:cs="Times New Roman"/>
              </w:rPr>
              <w:t xml:space="preserve">Report including introduction, methods, results/discussion, and references  </w:t>
            </w:r>
          </w:p>
        </w:tc>
        <w:tc>
          <w:tcPr>
            <w:tcW w:w="3120" w:type="dxa"/>
            <w:tcMar/>
          </w:tcPr>
          <w:p w:rsidR="5B08BF64" w:rsidP="65A4DC42" w:rsidRDefault="5B08BF64" w14:paraId="0BB20625" w14:textId="5EA96F18">
            <w:pPr>
              <w:rPr>
                <w:rFonts w:ascii="Times New Roman" w:hAnsi="Times New Roman" w:eastAsia="Times New Roman" w:cs="Times New Roman"/>
              </w:rPr>
            </w:pPr>
            <w:r w:rsidRPr="65A4DC42" w:rsidR="3BB7DEBE">
              <w:rPr>
                <w:rFonts w:ascii="Times New Roman" w:hAnsi="Times New Roman" w:eastAsia="Times New Roman" w:cs="Times New Roman"/>
              </w:rPr>
              <w:t xml:space="preserve">Feb 24, 2026  </w:t>
            </w:r>
          </w:p>
        </w:tc>
      </w:tr>
    </w:tbl>
    <w:p w:rsidR="5B08BF64" w:rsidP="65A4DC42" w:rsidRDefault="5B08BF64" w14:paraId="46461212" w14:textId="20EA3C14">
      <w:pPr>
        <w:spacing w:before="240" w:after="240"/>
        <w:rPr>
          <w:rFonts w:ascii="Times New Roman" w:hAnsi="Times New Roman" w:eastAsia="Times New Roman" w:cs="Times New Roman"/>
        </w:rPr>
      </w:pPr>
    </w:p>
    <w:sectPr w:rsidR="5B08BF64">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
    <w:nsid w:val="2a398e6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6045EBE2"/>
    <w:multiLevelType w:val="hybridMultilevel"/>
    <w:tmpl w:val="FFFFFFFF"/>
    <w:lvl w:ilvl="0" w:tplc="4C8C2CB2">
      <w:start w:val="1"/>
      <w:numFmt w:val="decimal"/>
      <w:lvlText w:val="%1."/>
      <w:lvlJc w:val="left"/>
      <w:pPr>
        <w:ind w:left="720" w:hanging="360"/>
      </w:pPr>
    </w:lvl>
    <w:lvl w:ilvl="1" w:tplc="30E2D448">
      <w:start w:val="1"/>
      <w:numFmt w:val="lowerLetter"/>
      <w:lvlText w:val="%2."/>
      <w:lvlJc w:val="left"/>
      <w:pPr>
        <w:ind w:left="1440" w:hanging="360"/>
      </w:pPr>
    </w:lvl>
    <w:lvl w:ilvl="2" w:tplc="80E41918">
      <w:start w:val="1"/>
      <w:numFmt w:val="lowerRoman"/>
      <w:lvlText w:val="%3."/>
      <w:lvlJc w:val="right"/>
      <w:pPr>
        <w:ind w:left="2160" w:hanging="180"/>
      </w:pPr>
    </w:lvl>
    <w:lvl w:ilvl="3" w:tplc="3412065A">
      <w:start w:val="1"/>
      <w:numFmt w:val="decimal"/>
      <w:lvlText w:val="%4."/>
      <w:lvlJc w:val="left"/>
      <w:pPr>
        <w:ind w:left="2880" w:hanging="360"/>
      </w:pPr>
    </w:lvl>
    <w:lvl w:ilvl="4" w:tplc="EB9674AE">
      <w:start w:val="1"/>
      <w:numFmt w:val="lowerLetter"/>
      <w:lvlText w:val="%5."/>
      <w:lvlJc w:val="left"/>
      <w:pPr>
        <w:ind w:left="3600" w:hanging="360"/>
      </w:pPr>
    </w:lvl>
    <w:lvl w:ilvl="5" w:tplc="A606D596">
      <w:start w:val="1"/>
      <w:numFmt w:val="lowerRoman"/>
      <w:lvlText w:val="%6."/>
      <w:lvlJc w:val="right"/>
      <w:pPr>
        <w:ind w:left="4320" w:hanging="180"/>
      </w:pPr>
    </w:lvl>
    <w:lvl w:ilvl="6" w:tplc="80BE9DBA">
      <w:start w:val="1"/>
      <w:numFmt w:val="decimal"/>
      <w:lvlText w:val="%7."/>
      <w:lvlJc w:val="left"/>
      <w:pPr>
        <w:ind w:left="5040" w:hanging="360"/>
      </w:pPr>
    </w:lvl>
    <w:lvl w:ilvl="7" w:tplc="8948028C">
      <w:start w:val="1"/>
      <w:numFmt w:val="lowerLetter"/>
      <w:lvlText w:val="%8."/>
      <w:lvlJc w:val="left"/>
      <w:pPr>
        <w:ind w:left="5760" w:hanging="360"/>
      </w:pPr>
    </w:lvl>
    <w:lvl w:ilvl="8" w:tplc="0BB8FD14">
      <w:start w:val="1"/>
      <w:numFmt w:val="lowerRoman"/>
      <w:lvlText w:val="%9."/>
      <w:lvlJc w:val="right"/>
      <w:pPr>
        <w:ind w:left="6480" w:hanging="180"/>
      </w:pPr>
    </w:lvl>
  </w:abstractNum>
  <w:num w:numId="2">
    <w:abstractNumId w:val="1"/>
  </w:num>
  <w:num w:numId="1" w16cid:durableId="1703164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BAC"/>
    <w:rsid w:val="00096D37"/>
    <w:rsid w:val="001F0BAC"/>
    <w:rsid w:val="00276ABC"/>
    <w:rsid w:val="002D5B5F"/>
    <w:rsid w:val="004A6B59"/>
    <w:rsid w:val="0087300B"/>
    <w:rsid w:val="00933365"/>
    <w:rsid w:val="009366B8"/>
    <w:rsid w:val="00A30B45"/>
    <w:rsid w:val="00A9061A"/>
    <w:rsid w:val="00B8601B"/>
    <w:rsid w:val="00DC6D0D"/>
    <w:rsid w:val="02E72861"/>
    <w:rsid w:val="043AB520"/>
    <w:rsid w:val="046C85B0"/>
    <w:rsid w:val="05E27B4F"/>
    <w:rsid w:val="06D0BEBB"/>
    <w:rsid w:val="077C29AB"/>
    <w:rsid w:val="07ABADBF"/>
    <w:rsid w:val="07C0E03C"/>
    <w:rsid w:val="08A44EE0"/>
    <w:rsid w:val="08D91127"/>
    <w:rsid w:val="08FBA946"/>
    <w:rsid w:val="0CF436EF"/>
    <w:rsid w:val="0D4DD718"/>
    <w:rsid w:val="0DB7229F"/>
    <w:rsid w:val="0F6CA239"/>
    <w:rsid w:val="105478F1"/>
    <w:rsid w:val="10E8C323"/>
    <w:rsid w:val="10FCA60F"/>
    <w:rsid w:val="1135B597"/>
    <w:rsid w:val="11AACE6B"/>
    <w:rsid w:val="1218FDF5"/>
    <w:rsid w:val="14FD672B"/>
    <w:rsid w:val="1532CE4E"/>
    <w:rsid w:val="182017C2"/>
    <w:rsid w:val="19ABBA81"/>
    <w:rsid w:val="1BA6A29A"/>
    <w:rsid w:val="1ED5262E"/>
    <w:rsid w:val="1F9857FF"/>
    <w:rsid w:val="1FC2BE0E"/>
    <w:rsid w:val="231FB307"/>
    <w:rsid w:val="27FA71D3"/>
    <w:rsid w:val="2A2CF50C"/>
    <w:rsid w:val="2C2D5AE5"/>
    <w:rsid w:val="2C552D3C"/>
    <w:rsid w:val="2CF50D32"/>
    <w:rsid w:val="2D8D7A2C"/>
    <w:rsid w:val="2F79BA82"/>
    <w:rsid w:val="3038C18C"/>
    <w:rsid w:val="307B7C6F"/>
    <w:rsid w:val="3169D2AF"/>
    <w:rsid w:val="31957CB0"/>
    <w:rsid w:val="31EA2F8B"/>
    <w:rsid w:val="34138FFB"/>
    <w:rsid w:val="369DB5E1"/>
    <w:rsid w:val="37D7748B"/>
    <w:rsid w:val="37DEFB6D"/>
    <w:rsid w:val="3952106E"/>
    <w:rsid w:val="39CD335B"/>
    <w:rsid w:val="3BB7DEBE"/>
    <w:rsid w:val="3BDE669F"/>
    <w:rsid w:val="3D677A3F"/>
    <w:rsid w:val="3E941FA1"/>
    <w:rsid w:val="3EEC6A55"/>
    <w:rsid w:val="3F7AFEF9"/>
    <w:rsid w:val="3FBD4560"/>
    <w:rsid w:val="4236EEC4"/>
    <w:rsid w:val="42A37A4A"/>
    <w:rsid w:val="447BDCDB"/>
    <w:rsid w:val="44F62079"/>
    <w:rsid w:val="4582CA9D"/>
    <w:rsid w:val="46D7AA60"/>
    <w:rsid w:val="46E21A23"/>
    <w:rsid w:val="487AEE9D"/>
    <w:rsid w:val="48E389E2"/>
    <w:rsid w:val="499BB9ED"/>
    <w:rsid w:val="4A9D4970"/>
    <w:rsid w:val="4AF46783"/>
    <w:rsid w:val="4B9FB129"/>
    <w:rsid w:val="4BC5A9B1"/>
    <w:rsid w:val="4CE730CC"/>
    <w:rsid w:val="4D0BE3FD"/>
    <w:rsid w:val="4E0559A3"/>
    <w:rsid w:val="4E787F36"/>
    <w:rsid w:val="4EC696CE"/>
    <w:rsid w:val="4FC08AD8"/>
    <w:rsid w:val="530C0409"/>
    <w:rsid w:val="535B5034"/>
    <w:rsid w:val="544029E9"/>
    <w:rsid w:val="55A0BADB"/>
    <w:rsid w:val="55F7CF9E"/>
    <w:rsid w:val="55F802A9"/>
    <w:rsid w:val="5A5C5A9C"/>
    <w:rsid w:val="5B08BF64"/>
    <w:rsid w:val="5B7F3454"/>
    <w:rsid w:val="5BD55067"/>
    <w:rsid w:val="5CC6FEF2"/>
    <w:rsid w:val="5D2C2D30"/>
    <w:rsid w:val="5D99FE68"/>
    <w:rsid w:val="5DA74541"/>
    <w:rsid w:val="5DCC08FB"/>
    <w:rsid w:val="6138489A"/>
    <w:rsid w:val="619578DF"/>
    <w:rsid w:val="62B0DF91"/>
    <w:rsid w:val="6384C3A6"/>
    <w:rsid w:val="642AFC1A"/>
    <w:rsid w:val="64A912D5"/>
    <w:rsid w:val="65A4DC42"/>
    <w:rsid w:val="65CCFCDF"/>
    <w:rsid w:val="65FB36F2"/>
    <w:rsid w:val="6646CC7F"/>
    <w:rsid w:val="68462475"/>
    <w:rsid w:val="68A1EC56"/>
    <w:rsid w:val="6919A8E8"/>
    <w:rsid w:val="69FF78DA"/>
    <w:rsid w:val="6A2EF3A9"/>
    <w:rsid w:val="6B5E55DE"/>
    <w:rsid w:val="6DD7C941"/>
    <w:rsid w:val="6F82A4FD"/>
    <w:rsid w:val="6F8B0C16"/>
    <w:rsid w:val="71649685"/>
    <w:rsid w:val="73A69909"/>
    <w:rsid w:val="7622CB26"/>
    <w:rsid w:val="779AA683"/>
    <w:rsid w:val="77DB330A"/>
    <w:rsid w:val="7A16F739"/>
    <w:rsid w:val="7B49582E"/>
    <w:rsid w:val="7CC7759D"/>
    <w:rsid w:val="7E1A01A1"/>
    <w:rsid w:val="7E6E860F"/>
    <w:rsid w:val="7F8CD8D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2B43EA9"/>
  <w15:chartTrackingRefBased/>
  <w15:docId w15:val="{CB6F5099-D36F-436E-8131-73766C311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1F0BA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0BA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0B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0B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0B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0B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0B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0B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0BA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F0BA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F0BA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F0BA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F0BA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F0BA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F0BA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F0BA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F0BA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F0BAC"/>
    <w:rPr>
      <w:rFonts w:eastAsiaTheme="majorEastAsia" w:cstheme="majorBidi"/>
      <w:color w:val="272727" w:themeColor="text1" w:themeTint="D8"/>
    </w:rPr>
  </w:style>
  <w:style w:type="paragraph" w:styleId="Title">
    <w:name w:val="Title"/>
    <w:basedOn w:val="Normal"/>
    <w:next w:val="Normal"/>
    <w:link w:val="TitleChar"/>
    <w:uiPriority w:val="10"/>
    <w:qFormat/>
    <w:rsid w:val="001F0BA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F0BA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F0BA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F0B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0BAC"/>
    <w:pPr>
      <w:spacing w:before="160"/>
      <w:jc w:val="center"/>
    </w:pPr>
    <w:rPr>
      <w:i/>
      <w:iCs/>
      <w:color w:val="404040" w:themeColor="text1" w:themeTint="BF"/>
    </w:rPr>
  </w:style>
  <w:style w:type="character" w:styleId="QuoteChar" w:customStyle="1">
    <w:name w:val="Quote Char"/>
    <w:basedOn w:val="DefaultParagraphFont"/>
    <w:link w:val="Quote"/>
    <w:uiPriority w:val="29"/>
    <w:rsid w:val="001F0BAC"/>
    <w:rPr>
      <w:i/>
      <w:iCs/>
      <w:color w:val="404040" w:themeColor="text1" w:themeTint="BF"/>
    </w:rPr>
  </w:style>
  <w:style w:type="paragraph" w:styleId="ListParagraph">
    <w:name w:val="List Paragraph"/>
    <w:basedOn w:val="Normal"/>
    <w:uiPriority w:val="34"/>
    <w:qFormat/>
    <w:rsid w:val="001F0BAC"/>
    <w:pPr>
      <w:ind w:left="720"/>
      <w:contextualSpacing/>
    </w:pPr>
  </w:style>
  <w:style w:type="character" w:styleId="IntenseEmphasis">
    <w:name w:val="Intense Emphasis"/>
    <w:basedOn w:val="DefaultParagraphFont"/>
    <w:uiPriority w:val="21"/>
    <w:qFormat/>
    <w:rsid w:val="001F0BAC"/>
    <w:rPr>
      <w:i/>
      <w:iCs/>
      <w:color w:val="0F4761" w:themeColor="accent1" w:themeShade="BF"/>
    </w:rPr>
  </w:style>
  <w:style w:type="paragraph" w:styleId="IntenseQuote">
    <w:name w:val="Intense Quote"/>
    <w:basedOn w:val="Normal"/>
    <w:next w:val="Normal"/>
    <w:link w:val="IntenseQuoteChar"/>
    <w:uiPriority w:val="30"/>
    <w:qFormat/>
    <w:rsid w:val="001F0BA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F0BAC"/>
    <w:rPr>
      <w:i/>
      <w:iCs/>
      <w:color w:val="0F4761" w:themeColor="accent1" w:themeShade="BF"/>
    </w:rPr>
  </w:style>
  <w:style w:type="character" w:styleId="IntenseReference">
    <w:name w:val="Intense Reference"/>
    <w:basedOn w:val="DefaultParagraphFont"/>
    <w:uiPriority w:val="32"/>
    <w:qFormat/>
    <w:rsid w:val="001F0BAC"/>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Dawa Lamu Tamang</dc:creator>
  <keywords/>
  <dc:description/>
  <lastModifiedBy>Dawa Lamu Tamang</lastModifiedBy>
  <revision>12</revision>
  <dcterms:created xsi:type="dcterms:W3CDTF">2026-02-16T17:19:00.0000000Z</dcterms:created>
  <dcterms:modified xsi:type="dcterms:W3CDTF">2026-02-21T07:52:08.1119648Z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c93e6df0-950a-4ae1-ae83-77277ddd6b6a</vt:lpwstr>
  </property>
</Properties>
</file>