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E97A" w14:textId="0936C475" w:rsidR="00AD74B8" w:rsidRPr="008B2202" w:rsidRDefault="00D11FB1" w:rsidP="00D11FB1">
      <w:pPr>
        <w:jc w:val="right"/>
      </w:pPr>
      <w:r w:rsidRPr="008B2202">
        <w:t xml:space="preserve">Gliwice, </w:t>
      </w:r>
      <w:r w:rsidR="00A578D5">
        <w:t>3</w:t>
      </w:r>
      <w:r w:rsidRPr="008B2202">
        <w:t>-</w:t>
      </w:r>
      <w:r w:rsidR="00A578D5">
        <w:t>11</w:t>
      </w:r>
      <w:r w:rsidRPr="008B2202">
        <w:t>-20</w:t>
      </w:r>
      <w:r w:rsidR="00DA7603">
        <w:t>2</w:t>
      </w:r>
      <w:r w:rsidR="00983E89">
        <w:t>1</w:t>
      </w:r>
      <w:r w:rsidRPr="008B2202">
        <w:t xml:space="preserve"> r.</w:t>
      </w:r>
    </w:p>
    <w:p w14:paraId="7DC4D23F" w14:textId="77777777" w:rsidR="00D11FB1" w:rsidRPr="008B2202" w:rsidRDefault="00D11FB1" w:rsidP="00D11FB1">
      <w:pPr>
        <w:jc w:val="center"/>
      </w:pPr>
    </w:p>
    <w:p w14:paraId="02C2AE81" w14:textId="77777777" w:rsidR="008D6672" w:rsidRPr="008B2202" w:rsidRDefault="00EA5239" w:rsidP="00D11FB1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Modelowanie matematyczne</w:t>
      </w:r>
    </w:p>
    <w:p w14:paraId="01AD48D5" w14:textId="5895797F" w:rsidR="00D11FB1" w:rsidRPr="008B2202" w:rsidRDefault="008B2202" w:rsidP="00D11FB1">
      <w:pPr>
        <w:rPr>
          <w:sz w:val="32"/>
          <w:szCs w:val="32"/>
        </w:rPr>
      </w:pPr>
      <w:r w:rsidRPr="008B2202">
        <w:rPr>
          <w:sz w:val="32"/>
          <w:szCs w:val="32"/>
        </w:rPr>
        <w:t>Dokumentacja zadania laborat</w:t>
      </w:r>
      <w:r w:rsidR="0004511D">
        <w:rPr>
          <w:sz w:val="32"/>
          <w:szCs w:val="32"/>
        </w:rPr>
        <w:t>or</w:t>
      </w:r>
      <w:r w:rsidRPr="008B2202">
        <w:rPr>
          <w:sz w:val="32"/>
          <w:szCs w:val="32"/>
        </w:rPr>
        <w:t>yjnego</w:t>
      </w:r>
      <w:r w:rsidR="00CE50F0" w:rsidRPr="008B2202">
        <w:rPr>
          <w:sz w:val="32"/>
          <w:szCs w:val="32"/>
        </w:rPr>
        <w:t xml:space="preserve"> nr</w:t>
      </w:r>
      <w:r w:rsidRPr="008B2202">
        <w:rPr>
          <w:sz w:val="32"/>
          <w:szCs w:val="32"/>
        </w:rPr>
        <w:t xml:space="preserve"> </w:t>
      </w:r>
      <w:r w:rsidR="00A578D5">
        <w:rPr>
          <w:sz w:val="32"/>
          <w:szCs w:val="32"/>
        </w:rPr>
        <w:t>1</w:t>
      </w:r>
      <w:r w:rsidR="00CE50F0" w:rsidRPr="008B2202">
        <w:rPr>
          <w:sz w:val="32"/>
          <w:szCs w:val="32"/>
        </w:rPr>
        <w:t xml:space="preserve">   </w:t>
      </w:r>
    </w:p>
    <w:p w14:paraId="6FCFCF2C" w14:textId="0AE6D442" w:rsidR="00D11FB1" w:rsidRPr="008B2202" w:rsidRDefault="008B2202" w:rsidP="00D11FB1">
      <w:r w:rsidRPr="008B2202">
        <w:t>Tytuł</w:t>
      </w:r>
      <w:r w:rsidR="00D11FB1" w:rsidRPr="008B2202">
        <w:t xml:space="preserve">:  </w:t>
      </w:r>
      <w:r w:rsidR="00A578D5">
        <w:rPr>
          <w:b/>
          <w:sz w:val="28"/>
          <w:szCs w:val="28"/>
        </w:rPr>
        <w:t>Pierwiastki zespolone</w:t>
      </w:r>
    </w:p>
    <w:p w14:paraId="124BB9E0" w14:textId="1E127FBC" w:rsidR="00995467" w:rsidRPr="008B2202" w:rsidRDefault="008B2202" w:rsidP="00D11FB1">
      <w:r w:rsidRPr="008B2202">
        <w:t>Aut</w:t>
      </w:r>
      <w:r w:rsidR="001615BA" w:rsidRPr="008B2202">
        <w:t>or</w:t>
      </w:r>
      <w:r w:rsidR="00D11FB1" w:rsidRPr="008B2202">
        <w:t xml:space="preserve"> (</w:t>
      </w:r>
      <w:r w:rsidRPr="008B2202">
        <w:t>Autorzy</w:t>
      </w:r>
      <w:r w:rsidR="00D11FB1" w:rsidRPr="008B2202">
        <w:t xml:space="preserve">):  </w:t>
      </w:r>
      <w:r w:rsidR="00A578D5">
        <w:rPr>
          <w:sz w:val="28"/>
          <w:szCs w:val="28"/>
        </w:rPr>
        <w:t>Dawid Bitner</w:t>
      </w:r>
    </w:p>
    <w:p w14:paraId="7E269220" w14:textId="77777777" w:rsidR="00D11FB1" w:rsidRPr="008B2202" w:rsidRDefault="008B2202" w:rsidP="00D11FB1">
      <w:r w:rsidRPr="008B2202">
        <w:t>Kierunek</w:t>
      </w:r>
      <w:r w:rsidR="00995467" w:rsidRPr="008B2202">
        <w:t xml:space="preserve">: </w:t>
      </w:r>
      <w:r w:rsidR="00D11FB1" w:rsidRPr="008B2202">
        <w:t xml:space="preserve"> </w:t>
      </w:r>
      <w:r w:rsidR="00EA5239">
        <w:rPr>
          <w:sz w:val="28"/>
          <w:szCs w:val="28"/>
        </w:rPr>
        <w:t>Infor</w:t>
      </w:r>
      <w:r w:rsidRPr="008B2202">
        <w:rPr>
          <w:sz w:val="28"/>
          <w:szCs w:val="28"/>
        </w:rPr>
        <w:t>m</w:t>
      </w:r>
      <w:r w:rsidR="002E5118" w:rsidRPr="008B2202">
        <w:rPr>
          <w:sz w:val="28"/>
          <w:szCs w:val="28"/>
        </w:rPr>
        <w:t>atyka</w:t>
      </w:r>
      <w:r w:rsidR="00983E89">
        <w:rPr>
          <w:sz w:val="28"/>
          <w:szCs w:val="28"/>
        </w:rPr>
        <w:t>, studia</w:t>
      </w:r>
      <w:r w:rsidR="00EA5239">
        <w:rPr>
          <w:sz w:val="28"/>
          <w:szCs w:val="28"/>
        </w:rPr>
        <w:t xml:space="preserve"> 2</w:t>
      </w:r>
      <w:r w:rsidR="00983E89">
        <w:rPr>
          <w:sz w:val="28"/>
          <w:szCs w:val="28"/>
        </w:rPr>
        <w:t xml:space="preserve"> stopnia</w:t>
      </w:r>
      <w:r w:rsidR="002E5118" w:rsidRPr="008B2202">
        <w:rPr>
          <w:sz w:val="28"/>
          <w:szCs w:val="28"/>
        </w:rPr>
        <w:t xml:space="preserve"> (</w:t>
      </w:r>
      <w:proofErr w:type="spellStart"/>
      <w:r w:rsidR="002E5118" w:rsidRPr="008B2202">
        <w:rPr>
          <w:sz w:val="28"/>
          <w:szCs w:val="28"/>
        </w:rPr>
        <w:t>sem.</w:t>
      </w:r>
      <w:r w:rsidR="00EA5239">
        <w:rPr>
          <w:sz w:val="28"/>
          <w:szCs w:val="28"/>
        </w:rPr>
        <w:t>II</w:t>
      </w:r>
      <w:proofErr w:type="spellEnd"/>
      <w:r w:rsidR="00CE50F0" w:rsidRPr="008B2202">
        <w:rPr>
          <w:sz w:val="28"/>
          <w:szCs w:val="28"/>
        </w:rPr>
        <w:t>)</w:t>
      </w:r>
    </w:p>
    <w:p w14:paraId="28C0C7F8" w14:textId="77777777" w:rsidR="00D11FB1" w:rsidRPr="008B2202" w:rsidRDefault="00D11FB1" w:rsidP="00D11FB1"/>
    <w:p w14:paraId="06C42FC4" w14:textId="1DFA427E" w:rsidR="00D11FB1" w:rsidRPr="008B2202" w:rsidRDefault="008B2202" w:rsidP="00D11FB1">
      <w:r w:rsidRPr="008B2202">
        <w:rPr>
          <w:b/>
          <w:i/>
        </w:rPr>
        <w:t xml:space="preserve">Cel </w:t>
      </w:r>
      <w:r>
        <w:rPr>
          <w:b/>
          <w:i/>
        </w:rPr>
        <w:t xml:space="preserve">zadania / </w:t>
      </w:r>
      <w:r w:rsidRPr="008B2202">
        <w:rPr>
          <w:b/>
          <w:i/>
        </w:rPr>
        <w:t>projektu</w:t>
      </w:r>
      <w:r w:rsidR="00D11FB1" w:rsidRPr="008B2202">
        <w:rPr>
          <w:b/>
          <w:i/>
        </w:rPr>
        <w:t>:</w:t>
      </w:r>
      <w:r w:rsidR="00D11FB1" w:rsidRPr="008B2202">
        <w:rPr>
          <w:i/>
        </w:rPr>
        <w:t xml:space="preserve"> </w:t>
      </w:r>
      <w:r w:rsidR="00D11FB1" w:rsidRPr="008B2202">
        <w:rPr>
          <w:i/>
        </w:rPr>
        <w:br/>
      </w:r>
      <w:r w:rsidR="00A578D5" w:rsidRPr="00A578D5">
        <w:t>Celem zadania było przygotowanie programu, który będzie wyznaczał pierwiastki określonego stopnia z danej liczby zespolonej oraz przedstawiał w ciekawy sposób ich interpretację geometryczną.</w:t>
      </w:r>
    </w:p>
    <w:p w14:paraId="03FC5EA2" w14:textId="6FB9CA8F" w:rsidR="00CF4EA2" w:rsidRDefault="008B2202" w:rsidP="00CF4EA2">
      <w:pPr>
        <w:rPr>
          <w:rFonts w:cs="Calibri"/>
        </w:rPr>
      </w:pPr>
      <w:r w:rsidRPr="008B2202">
        <w:rPr>
          <w:b/>
          <w:i/>
        </w:rPr>
        <w:t>Opis</w:t>
      </w:r>
      <w:r w:rsidR="00D11FB1" w:rsidRPr="008B2202">
        <w:rPr>
          <w:b/>
          <w:i/>
        </w:rPr>
        <w:t>:</w:t>
      </w:r>
      <w:r w:rsidR="00D11FB1" w:rsidRPr="008B2202">
        <w:br/>
      </w:r>
      <w:r w:rsidR="00CF4EA2">
        <w:t xml:space="preserve">Została napisana funkcja </w:t>
      </w:r>
      <w:r w:rsidR="00CF4EA2">
        <w:rPr>
          <w:rFonts w:ascii="Courier New" w:hAnsi="Courier New" w:cs="Courier New"/>
        </w:rPr>
        <w:t xml:space="preserve">pierwiastki[liczba, </w:t>
      </w:r>
      <w:proofErr w:type="spellStart"/>
      <w:r w:rsidR="00CF4EA2">
        <w:rPr>
          <w:rFonts w:ascii="Courier New" w:hAnsi="Courier New" w:cs="Courier New"/>
        </w:rPr>
        <w:t>stopien</w:t>
      </w:r>
      <w:proofErr w:type="spellEnd"/>
      <w:r w:rsidR="00CF4EA2">
        <w:rPr>
          <w:rFonts w:ascii="Courier New" w:hAnsi="Courier New" w:cs="Courier New"/>
        </w:rPr>
        <w:t>]</w:t>
      </w:r>
      <w:r w:rsidR="00CF4EA2">
        <w:rPr>
          <w:rFonts w:cs="Calibri"/>
        </w:rPr>
        <w:t>, która przyjmuje na wejściu następujące parametry:</w:t>
      </w:r>
    </w:p>
    <w:p w14:paraId="03C7116C" w14:textId="6BF69D54" w:rsidR="00CF4EA2" w:rsidRDefault="00CF4EA2" w:rsidP="00CF4EA2">
      <w:pPr>
        <w:pStyle w:val="Akapitzlist"/>
        <w:numPr>
          <w:ilvl w:val="0"/>
          <w:numId w:val="2"/>
        </w:numPr>
        <w:rPr>
          <w:rFonts w:cs="Calibri"/>
        </w:rPr>
      </w:pPr>
      <w:r>
        <w:rPr>
          <w:rFonts w:ascii="Courier New" w:hAnsi="Courier New" w:cs="Courier New"/>
        </w:rPr>
        <w:t xml:space="preserve">liczba </w:t>
      </w:r>
      <w:r>
        <w:rPr>
          <w:rFonts w:cs="Calibri"/>
        </w:rPr>
        <w:t xml:space="preserve">– liczba zespolona, z której będą wyznaczane pierwiastki (w postaci </w:t>
      </w:r>
      <m:oMath>
        <m:r>
          <w:rPr>
            <w:rFonts w:ascii="Cambria Math" w:hAnsi="Cambria Math" w:cs="Calibri"/>
          </w:rPr>
          <m:t>z=a+bi</m:t>
        </m:r>
      </m:oMath>
      <w:r>
        <w:rPr>
          <w:rFonts w:cs="Calibri"/>
        </w:rPr>
        <w:t>)</w:t>
      </w:r>
    </w:p>
    <w:p w14:paraId="06F401ED" w14:textId="47EFD48D" w:rsidR="00CF4EA2" w:rsidRDefault="00CF4EA2" w:rsidP="00CF4EA2">
      <w:pPr>
        <w:pStyle w:val="Akapitzlist"/>
        <w:numPr>
          <w:ilvl w:val="0"/>
          <w:numId w:val="2"/>
        </w:numPr>
      </w:pPr>
      <w:proofErr w:type="spellStart"/>
      <w:r>
        <w:rPr>
          <w:rFonts w:ascii="Courier New" w:hAnsi="Courier New" w:cs="Courier New"/>
        </w:rPr>
        <w:t>stopien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="Calibri"/>
        </w:rPr>
        <w:t>– stopień pierwiastka</w:t>
      </w:r>
      <w:r>
        <w:rPr>
          <w:rFonts w:ascii="Courier New" w:hAnsi="Courier New" w:cs="Courier New"/>
        </w:rPr>
        <w:br/>
      </w:r>
    </w:p>
    <w:p w14:paraId="59FAA295" w14:textId="77777777" w:rsidR="00CF4EA2" w:rsidRDefault="00CF4EA2" w:rsidP="00CF4EA2">
      <w:r>
        <w:t>Pierwiastki obliczane są zgodnie ze wzorem:</w:t>
      </w:r>
    </w:p>
    <w:p w14:paraId="7F3C24E3" w14:textId="24FD0E19" w:rsidR="00CF4EA2" w:rsidRDefault="00622471" w:rsidP="00CF4EA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|z|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φ+2kπ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φ+2kπ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e>
          </m:d>
        </m:oMath>
      </m:oMathPara>
    </w:p>
    <w:p w14:paraId="416014D9" w14:textId="77777777" w:rsidR="00CF4EA2" w:rsidRDefault="00CF4EA2" w:rsidP="00CF4EA2">
      <w:r>
        <w:t>gdzie,</w:t>
      </w:r>
    </w:p>
    <w:p w14:paraId="1E0C9064" w14:textId="77777777" w:rsidR="00CF4EA2" w:rsidRDefault="00CF4EA2" w:rsidP="00CF4EA2">
      <w:pPr>
        <w:pStyle w:val="Akapitzlist"/>
        <w:numPr>
          <w:ilvl w:val="0"/>
          <w:numId w:val="3"/>
        </w:numPr>
      </w:pPr>
      <m:oMath>
        <m:r>
          <w:rPr>
            <w:rFonts w:ascii="Cambria Math" w:hAnsi="Cambria Math"/>
          </w:rPr>
          <m:t>k=0,1,…, n-1</m:t>
        </m:r>
      </m:oMath>
    </w:p>
    <w:p w14:paraId="630C11B6" w14:textId="77777777" w:rsidR="00CF4EA2" w:rsidRDefault="00622471" w:rsidP="00CF4EA2">
      <w:pPr>
        <w:pStyle w:val="Akapitzlist"/>
        <w:numPr>
          <w:ilvl w:val="0"/>
          <w:numId w:val="3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1105499" w14:textId="77777777" w:rsidR="00CF4EA2" w:rsidRDefault="00CF4EA2" w:rsidP="00CF4EA2">
      <w:pPr>
        <w:pStyle w:val="Akapitzlist"/>
        <w:numPr>
          <w:ilvl w:val="0"/>
          <w:numId w:val="3"/>
        </w:numPr>
      </w:pPr>
      <m:oMath>
        <m:r>
          <w:rPr>
            <w:rFonts w:ascii="Cambria Math" w:hAnsi="Cambria Math"/>
          </w:rPr>
          <m:t>φ</m:t>
        </m:r>
      </m:oMath>
      <w:r>
        <w:t xml:space="preserve"> – argument liczby </w:t>
      </w:r>
      <m:oMath>
        <m:r>
          <w:rPr>
            <w:rFonts w:ascii="Cambria Math" w:hAnsi="Cambria Math"/>
          </w:rPr>
          <m:t>z</m:t>
        </m:r>
      </m:oMath>
      <w:r>
        <w:t xml:space="preserve">, czyli kąt, dla którego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φ=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|z|</m:t>
                </m:r>
              </m:den>
            </m:f>
          </m:e>
        </m:func>
      </m:oMath>
      <w:r>
        <w:t xml:space="preserve"> i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φ=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|z|</m:t>
                </m:r>
              </m:den>
            </m:f>
          </m:e>
        </m:func>
      </m:oMath>
      <w:r>
        <w:t>.</w:t>
      </w:r>
    </w:p>
    <w:p w14:paraId="4A8A577C" w14:textId="71C8B37E" w:rsidR="00CF4EA2" w:rsidRDefault="00CF4EA2" w:rsidP="00CF4EA2">
      <w:r>
        <w:t xml:space="preserve">Wynikiem wykonania funkcji </w:t>
      </w:r>
      <w:r>
        <w:rPr>
          <w:rFonts w:ascii="Courier New" w:hAnsi="Courier New" w:cs="Courier New"/>
        </w:rPr>
        <w:t>pierwiastki</w:t>
      </w:r>
      <w:r>
        <w:t xml:space="preserve"> są wypisane wartości znalezionych pierwiastków oraz interaktywny wykres pokazujący kolejne obliczone pierwiastki.</w:t>
      </w:r>
    </w:p>
    <w:p w14:paraId="3B9ADF50" w14:textId="3F75C153" w:rsidR="0042320E" w:rsidRDefault="0042320E" w:rsidP="00CF4EA2"/>
    <w:p w14:paraId="7B857259" w14:textId="77777777" w:rsidR="0042320E" w:rsidRDefault="0042320E">
      <w:pPr>
        <w:spacing w:after="0" w:line="240" w:lineRule="auto"/>
      </w:pPr>
      <w:r>
        <w:br w:type="page"/>
      </w:r>
    </w:p>
    <w:p w14:paraId="3DD691F2" w14:textId="77777777" w:rsidR="00D526CF" w:rsidRDefault="00D526CF" w:rsidP="00D526CF">
      <w:pPr>
        <w:pStyle w:val="Bezodstpw"/>
      </w:pPr>
      <w:r>
        <w:lastRenderedPageBreak/>
        <w:t xml:space="preserve">Przykład: </w:t>
      </w:r>
    </w:p>
    <w:p w14:paraId="476568A9" w14:textId="68C0D9CE" w:rsidR="00D526CF" w:rsidRPr="00D526CF" w:rsidRDefault="00D526CF" w:rsidP="00D526CF">
      <w:pPr>
        <w:pStyle w:val="Bezodstpw"/>
        <w:rPr>
          <w:rFonts w:ascii="Times New Roman" w:eastAsiaTheme="minorEastAsia" w:hAnsi="Times New Roman" w:cs="Times New Roman"/>
        </w:rPr>
      </w:pPr>
      <w:r>
        <w:t>Pierwiastki szóstego stopnia z 1: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Times New Roman" w:cs="Times New Roman"/>
                </w:rPr>
                <m:t>0</m:t>
              </m:r>
            </m:sub>
          </m:sSub>
          <m:r>
            <w:rPr>
              <w:rFonts w:ascii="Cambria Math" w:eastAsiaTheme="minorEastAsia" w:hAnsi="Times New Roman" w:cs="Times New Roman"/>
            </w:rPr>
            <m:t>=1</m:t>
          </m:r>
        </m:oMath>
      </m:oMathPara>
    </w:p>
    <w:p w14:paraId="186CE68D" w14:textId="77777777" w:rsidR="00D526CF" w:rsidRPr="00D526CF" w:rsidRDefault="00D526CF" w:rsidP="00D526CF">
      <w:pPr>
        <w:pStyle w:val="Bezodstpw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Times New Roman" w:cs="Times New Roman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cos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π</m:t>
              </m:r>
            </m:num>
            <m:den>
              <m:r>
                <w:rPr>
                  <w:rFonts w:ascii="Cambria Math" w:hAnsi="Times New Roman" w:cs="Times New Roman"/>
                </w:rPr>
                <m:t>3</m:t>
              </m:r>
            </m:den>
          </m:f>
          <m:r>
            <w:rPr>
              <w:rFonts w:ascii="Cambria Math" w:eastAsiaTheme="minorEastAsia" w:hAnsi="Times New Roman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isin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π</m:t>
              </m:r>
            </m:num>
            <m:den>
              <m:r>
                <w:rPr>
                  <w:rFonts w:ascii="Cambria Math" w:hAnsi="Times New Roman" w:cs="Times New Roman"/>
                </w:rPr>
                <m:t>3</m:t>
              </m:r>
            </m:den>
          </m:f>
          <m:r>
            <w:rPr>
              <w:rFonts w:ascii="Cambria Math" w:eastAsiaTheme="minorEastAsia" w:hAnsi="Times New Roman" w:cs="Times New Roman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</w:rPr>
                <m:t>2</m:t>
              </m:r>
            </m:den>
          </m:f>
          <m:r>
            <w:rPr>
              <w:rFonts w:ascii="Cambria Math" w:eastAsiaTheme="minorEastAsia" w:hAnsi="Times New Roman" w:cs="Times New Roman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Times New Roman" w:cs="Times New Roman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Times New Roman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i</m:t>
          </m:r>
        </m:oMath>
      </m:oMathPara>
    </w:p>
    <w:p w14:paraId="24D569D2" w14:textId="77777777" w:rsidR="00D526CF" w:rsidRPr="00D526CF" w:rsidRDefault="00D526CF" w:rsidP="00D526CF">
      <w:pPr>
        <w:pStyle w:val="Bezodstpw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Times New Roman" w:cs="Times New Roman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cos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π</m:t>
              </m:r>
            </m:num>
            <m:den>
              <m:r>
                <w:rPr>
                  <w:rFonts w:ascii="Cambria Math" w:hAnsi="Times New Roman" w:cs="Times New Roman"/>
                </w:rPr>
                <m:t>3</m:t>
              </m:r>
            </m:den>
          </m:f>
          <m:r>
            <w:rPr>
              <w:rFonts w:ascii="Cambria Math" w:eastAsiaTheme="minorEastAsia" w:hAnsi="Times New Roman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isin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π</m:t>
              </m:r>
            </m:num>
            <m:den>
              <m:r>
                <w:rPr>
                  <w:rFonts w:ascii="Cambria Math" w:hAnsi="Times New Roman" w:cs="Times New Roman"/>
                </w:rPr>
                <m:t>3</m:t>
              </m:r>
            </m:den>
          </m:f>
          <m:r>
            <w:rPr>
              <w:rFonts w:ascii="Cambria Math" w:eastAsiaTheme="minorEastAsia" w:hAnsi="Times New Roman" w:cs="Times New Roman"/>
            </w:rPr>
            <m:t>=</m:t>
          </m:r>
          <m:r>
            <w:rPr>
              <w:rFonts w:ascii="Cambria Math" w:eastAsiaTheme="minorEastAsia" w:hAnsi="Times New Roman" w:cs="Times New Roman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</w:rPr>
                <m:t>2</m:t>
              </m:r>
            </m:den>
          </m:f>
          <m:r>
            <w:rPr>
              <w:rFonts w:ascii="Cambria Math" w:eastAsiaTheme="minorEastAsia" w:hAnsi="Times New Roman" w:cs="Times New Roman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Times New Roman" w:cs="Times New Roman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Times New Roman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i</m:t>
          </m:r>
        </m:oMath>
      </m:oMathPara>
    </w:p>
    <w:p w14:paraId="2A49526A" w14:textId="77777777" w:rsidR="00D526CF" w:rsidRPr="00D526CF" w:rsidRDefault="00D526CF" w:rsidP="00D526CF">
      <w:pPr>
        <w:pStyle w:val="Bezodstpw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Times New Roman" w:cs="Times New Roman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cosπ</m:t>
          </m:r>
          <m:r>
            <w:rPr>
              <w:rFonts w:ascii="Cambria Math" w:eastAsiaTheme="minorEastAsia" w:hAnsi="Times New Roman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isinπ</m:t>
          </m:r>
          <m:r>
            <w:rPr>
              <w:rFonts w:ascii="Cambria Math" w:eastAsiaTheme="minorEastAsia" w:hAnsi="Times New Roman" w:cs="Times New Roman"/>
            </w:rPr>
            <m:t>=</m:t>
          </m:r>
          <m:r>
            <w:rPr>
              <w:rFonts w:ascii="Cambria Math" w:eastAsiaTheme="minorEastAsia" w:hAnsi="Times New Roman" w:cs="Times New Roman"/>
            </w:rPr>
            <m:t>-</m:t>
          </m:r>
          <m:r>
            <w:rPr>
              <w:rFonts w:ascii="Cambria Math" w:eastAsiaTheme="minorEastAsia" w:hAnsi="Times New Roman" w:cs="Times New Roman"/>
            </w:rPr>
            <m:t>1</m:t>
          </m:r>
        </m:oMath>
      </m:oMathPara>
    </w:p>
    <w:p w14:paraId="59EB7E07" w14:textId="77777777" w:rsidR="00D526CF" w:rsidRPr="00D526CF" w:rsidRDefault="00D526CF" w:rsidP="00D526CF">
      <w:pPr>
        <w:pStyle w:val="Bezodstpw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Times New Roman" w:cs="Times New Roman"/>
                </w:rPr>
                <m:t>4</m:t>
              </m:r>
            </m:sub>
          </m:sSub>
          <m:r>
            <w:rPr>
              <w:rFonts w:ascii="Cambria Math" w:eastAsiaTheme="minorEastAsia" w:hAnsi="Times New Roman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cos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4</m:t>
              </m:r>
              <m:r>
                <w:rPr>
                  <w:rFonts w:ascii="Cambria Math" w:hAnsi="Cambria Math" w:cs="Times New Roman"/>
                </w:rPr>
                <m:t>π</m:t>
              </m:r>
            </m:num>
            <m:den>
              <m:r>
                <w:rPr>
                  <w:rFonts w:ascii="Cambria Math" w:hAnsi="Times New Roman" w:cs="Times New Roman"/>
                </w:rPr>
                <m:t>3</m:t>
              </m:r>
            </m:den>
          </m:f>
          <m:r>
            <w:rPr>
              <w:rFonts w:ascii="Cambria Math" w:eastAsiaTheme="minorEastAsia" w:hAnsi="Times New Roman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isin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4</m:t>
              </m:r>
              <m:r>
                <w:rPr>
                  <w:rFonts w:ascii="Cambria Math" w:hAnsi="Cambria Math" w:cs="Times New Roman"/>
                </w:rPr>
                <m:t>π</m:t>
              </m:r>
            </m:num>
            <m:den>
              <m:r>
                <w:rPr>
                  <w:rFonts w:ascii="Cambria Math" w:hAnsi="Times New Roman" w:cs="Times New Roman"/>
                </w:rPr>
                <m:t>3</m:t>
              </m:r>
            </m:den>
          </m:f>
          <m:r>
            <w:rPr>
              <w:rFonts w:ascii="Cambria Math" w:eastAsiaTheme="minorEastAsia" w:hAnsi="Times New Roman" w:cs="Times New Roman"/>
            </w:rPr>
            <m:t>=</m:t>
          </m:r>
          <m:r>
            <w:rPr>
              <w:rFonts w:ascii="Cambria Math" w:eastAsiaTheme="minorEastAsia" w:hAnsi="Times New Roman" w:cs="Times New Roman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Times New Roman" w:cs="Times New Roman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Times New Roman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i</m:t>
          </m:r>
        </m:oMath>
      </m:oMathPara>
    </w:p>
    <w:p w14:paraId="3A4EC45C" w14:textId="77777777" w:rsidR="00D526CF" w:rsidRPr="00D526CF" w:rsidRDefault="00D526CF" w:rsidP="00D526CF">
      <w:pPr>
        <w:pStyle w:val="Bezodstpw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Times New Roman" w:cs="Times New Roman"/>
                </w:rPr>
                <m:t>5</m:t>
              </m:r>
            </m:sub>
          </m:sSub>
          <m:r>
            <w:rPr>
              <w:rFonts w:ascii="Cambria Math" w:eastAsiaTheme="minorEastAsia" w:hAnsi="Times New Roman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cos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5</m:t>
              </m:r>
              <m:r>
                <w:rPr>
                  <w:rFonts w:ascii="Cambria Math" w:hAnsi="Cambria Math" w:cs="Times New Roman"/>
                </w:rPr>
                <m:t>π</m:t>
              </m:r>
            </m:num>
            <m:den>
              <m:r>
                <w:rPr>
                  <w:rFonts w:ascii="Cambria Math" w:hAnsi="Times New Roman" w:cs="Times New Roman"/>
                </w:rPr>
                <m:t>3</m:t>
              </m:r>
            </m:den>
          </m:f>
          <m:r>
            <w:rPr>
              <w:rFonts w:ascii="Cambria Math" w:eastAsiaTheme="minorEastAsia" w:hAnsi="Times New Roman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isin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5</m:t>
              </m:r>
              <m:r>
                <w:rPr>
                  <w:rFonts w:ascii="Cambria Math" w:hAnsi="Cambria Math" w:cs="Times New Roman"/>
                </w:rPr>
                <m:t>π</m:t>
              </m:r>
            </m:num>
            <m:den>
              <m:r>
                <w:rPr>
                  <w:rFonts w:ascii="Cambria Math" w:hAnsi="Times New Roman" w:cs="Times New Roman"/>
                </w:rPr>
                <m:t>3</m:t>
              </m:r>
            </m:den>
          </m:f>
          <m:r>
            <w:rPr>
              <w:rFonts w:ascii="Cambria Math" w:eastAsiaTheme="minorEastAsia" w:hAnsi="Times New Roman" w:cs="Times New Roman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Times New Roman" w:cs="Times New Roman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Times New Roman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i</m:t>
          </m:r>
        </m:oMath>
      </m:oMathPara>
    </w:p>
    <w:p w14:paraId="23866F03" w14:textId="7ACFD3E3" w:rsidR="0042320E" w:rsidRDefault="00D526CF" w:rsidP="00CF4EA2">
      <w:r>
        <w:br/>
      </w:r>
      <w:r>
        <w:br/>
      </w:r>
      <w:r w:rsidR="0042320E">
        <w:t>Przykład działania programu:</w:t>
      </w:r>
    </w:p>
    <w:p w14:paraId="688FDA4F" w14:textId="7E99B093" w:rsidR="0042320E" w:rsidRDefault="0042320E" w:rsidP="00CF4EA2">
      <w:r>
        <w:rPr>
          <w:noProof/>
        </w:rPr>
        <w:drawing>
          <wp:inline distT="0" distB="0" distL="0" distR="0" wp14:anchorId="691803D1" wp14:editId="3FF4ECE5">
            <wp:extent cx="5760720" cy="31559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29EB" w14:textId="384B0B16" w:rsidR="008B2202" w:rsidRPr="008B2202" w:rsidRDefault="008B2202" w:rsidP="00CF4EA2">
      <w:pPr>
        <w:rPr>
          <w:b/>
          <w:i/>
        </w:rPr>
      </w:pPr>
      <w:r w:rsidRPr="008B2202">
        <w:rPr>
          <w:b/>
          <w:i/>
        </w:rPr>
        <w:t xml:space="preserve">Literatura: </w:t>
      </w:r>
    </w:p>
    <w:p w14:paraId="7A55D32F" w14:textId="108C6CE6" w:rsidR="008B2202" w:rsidRDefault="00CF4EA2" w:rsidP="00D11FB1">
      <w:r>
        <w:t xml:space="preserve">Liczby zespolone – materiały AGH </w:t>
      </w:r>
      <w:hyperlink r:id="rId8" w:history="1">
        <w:r w:rsidRPr="00C065F4">
          <w:rPr>
            <w:rStyle w:val="Hipercze"/>
          </w:rPr>
          <w:t>https://home.agh.edu.pl/~gora/algebra/Wyklad02.pdf</w:t>
        </w:r>
      </w:hyperlink>
      <w:r>
        <w:t xml:space="preserve"> (dostęp 3.11.2021)</w:t>
      </w:r>
    </w:p>
    <w:p w14:paraId="4993AD55" w14:textId="77777777" w:rsidR="008B2202" w:rsidRPr="008B2202" w:rsidRDefault="008B2202" w:rsidP="00D11FB1"/>
    <w:p w14:paraId="416D6813" w14:textId="77777777" w:rsidR="00A22160" w:rsidRPr="001615BA" w:rsidRDefault="008B2202" w:rsidP="00A22160">
      <w:pPr>
        <w:rPr>
          <w:lang w:val="en-GB"/>
        </w:rPr>
      </w:pPr>
      <w:proofErr w:type="spellStart"/>
      <w:r>
        <w:rPr>
          <w:b/>
          <w:i/>
          <w:lang w:val="en-GB"/>
        </w:rPr>
        <w:t>Załącznik</w:t>
      </w:r>
      <w:proofErr w:type="spellEnd"/>
      <w:r w:rsidR="00753FF8" w:rsidRPr="001615BA">
        <w:rPr>
          <w:b/>
          <w:i/>
          <w:lang w:val="en-GB"/>
        </w:rPr>
        <w:t>:</w:t>
      </w:r>
    </w:p>
    <w:p w14:paraId="1D3E84B6" w14:textId="0765B31A" w:rsidR="00A22160" w:rsidRPr="008B2202" w:rsidRDefault="008B2202" w:rsidP="00A22160">
      <w:pPr>
        <w:pStyle w:val="Akapitzlist"/>
        <w:numPr>
          <w:ilvl w:val="0"/>
          <w:numId w:val="1"/>
        </w:numPr>
      </w:pPr>
      <w:r w:rsidRPr="008B2202">
        <w:t>Plik z</w:t>
      </w:r>
      <w:r w:rsidR="00D84984" w:rsidRPr="008B2202">
        <w:t xml:space="preserve"> program</w:t>
      </w:r>
      <w:r w:rsidRPr="008B2202">
        <w:t>em</w:t>
      </w:r>
      <w:r w:rsidR="00995467" w:rsidRPr="001615BA">
        <w:rPr>
          <w:rStyle w:val="Odwoanieprzypisudolnego"/>
          <w:lang w:val="en-GB"/>
        </w:rPr>
        <w:footnoteReference w:id="1"/>
      </w:r>
      <w:r w:rsidR="001615BA" w:rsidRPr="008B2202">
        <w:t xml:space="preserve"> (</w:t>
      </w:r>
      <w:r w:rsidR="00EC493F">
        <w:t>Bitner_Dawid_proj_1.nb</w:t>
      </w:r>
      <w:r w:rsidR="00A22160" w:rsidRPr="008B2202">
        <w:t>)</w:t>
      </w:r>
    </w:p>
    <w:p w14:paraId="0275EB80" w14:textId="77777777" w:rsidR="00D11FB1" w:rsidRPr="008B2202" w:rsidRDefault="00D11FB1" w:rsidP="00D11FB1">
      <w:pPr>
        <w:jc w:val="center"/>
      </w:pPr>
    </w:p>
    <w:sectPr w:rsidR="00D11FB1" w:rsidRPr="008B2202" w:rsidSect="00AD7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77A65" w14:textId="77777777" w:rsidR="00622471" w:rsidRDefault="00622471" w:rsidP="00995467">
      <w:pPr>
        <w:spacing w:after="0" w:line="240" w:lineRule="auto"/>
      </w:pPr>
      <w:r>
        <w:separator/>
      </w:r>
    </w:p>
  </w:endnote>
  <w:endnote w:type="continuationSeparator" w:id="0">
    <w:p w14:paraId="27BC510B" w14:textId="77777777" w:rsidR="00622471" w:rsidRDefault="00622471" w:rsidP="00995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5E168" w14:textId="77777777" w:rsidR="00622471" w:rsidRDefault="00622471" w:rsidP="00995467">
      <w:pPr>
        <w:spacing w:after="0" w:line="240" w:lineRule="auto"/>
      </w:pPr>
      <w:r>
        <w:separator/>
      </w:r>
    </w:p>
  </w:footnote>
  <w:footnote w:type="continuationSeparator" w:id="0">
    <w:p w14:paraId="0537C6BD" w14:textId="77777777" w:rsidR="00622471" w:rsidRDefault="00622471" w:rsidP="00995467">
      <w:pPr>
        <w:spacing w:after="0" w:line="240" w:lineRule="auto"/>
      </w:pPr>
      <w:r>
        <w:continuationSeparator/>
      </w:r>
    </w:p>
  </w:footnote>
  <w:footnote w:id="1">
    <w:p w14:paraId="3420539F" w14:textId="77777777" w:rsidR="00995467" w:rsidRPr="008B2202" w:rsidRDefault="00995467">
      <w:pPr>
        <w:pStyle w:val="Tekstprzypisudolnego"/>
      </w:pPr>
      <w:r>
        <w:rPr>
          <w:rStyle w:val="Odwoanieprzypisudolnego"/>
        </w:rPr>
        <w:footnoteRef/>
      </w:r>
      <w:r w:rsidRPr="008B2202">
        <w:t xml:space="preserve"> </w:t>
      </w:r>
      <w:r w:rsidR="008B2202">
        <w:t>Proszę pa</w:t>
      </w:r>
      <w:r w:rsidR="008B2202" w:rsidRPr="008B2202">
        <w:t>miętać o komentarzach w kodzie program</w:t>
      </w:r>
      <w:r w:rsidR="008B2202">
        <w:t>u</w:t>
      </w:r>
      <w:r w:rsidR="008B2202" w:rsidRPr="008B2202">
        <w:t>.</w:t>
      </w:r>
      <w:r w:rsidRPr="008B2202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4312"/>
    <w:multiLevelType w:val="hybridMultilevel"/>
    <w:tmpl w:val="9EAE1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B7C07"/>
    <w:multiLevelType w:val="hybridMultilevel"/>
    <w:tmpl w:val="BA34F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26078"/>
    <w:multiLevelType w:val="hybridMultilevel"/>
    <w:tmpl w:val="34CE1D12"/>
    <w:lvl w:ilvl="0" w:tplc="8B745A2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FB1"/>
    <w:rsid w:val="0004511D"/>
    <w:rsid w:val="000C547E"/>
    <w:rsid w:val="000E216F"/>
    <w:rsid w:val="001615BA"/>
    <w:rsid w:val="001A479F"/>
    <w:rsid w:val="001E7203"/>
    <w:rsid w:val="002E5118"/>
    <w:rsid w:val="002F3CB1"/>
    <w:rsid w:val="00331141"/>
    <w:rsid w:val="003D4141"/>
    <w:rsid w:val="003F5FB3"/>
    <w:rsid w:val="004008AF"/>
    <w:rsid w:val="0042320E"/>
    <w:rsid w:val="00460261"/>
    <w:rsid w:val="005509DB"/>
    <w:rsid w:val="00570A15"/>
    <w:rsid w:val="00622471"/>
    <w:rsid w:val="006D0F5E"/>
    <w:rsid w:val="00710ECF"/>
    <w:rsid w:val="00753FF8"/>
    <w:rsid w:val="007D6888"/>
    <w:rsid w:val="008B2202"/>
    <w:rsid w:val="008D6672"/>
    <w:rsid w:val="00983E89"/>
    <w:rsid w:val="00995467"/>
    <w:rsid w:val="009B6036"/>
    <w:rsid w:val="00A22160"/>
    <w:rsid w:val="00A578D5"/>
    <w:rsid w:val="00AA14BB"/>
    <w:rsid w:val="00AD74B8"/>
    <w:rsid w:val="00BE4ED2"/>
    <w:rsid w:val="00CE50F0"/>
    <w:rsid w:val="00CF4EA2"/>
    <w:rsid w:val="00D11FB1"/>
    <w:rsid w:val="00D526CF"/>
    <w:rsid w:val="00D84984"/>
    <w:rsid w:val="00DA7603"/>
    <w:rsid w:val="00E03769"/>
    <w:rsid w:val="00EA5239"/>
    <w:rsid w:val="00EA7829"/>
    <w:rsid w:val="00EC493F"/>
    <w:rsid w:val="00F7187D"/>
    <w:rsid w:val="00FA113B"/>
    <w:rsid w:val="00FA63B8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9930"/>
  <w15:docId w15:val="{E79ADC8B-8E48-4C94-9CA7-1E558C50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D74B8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2160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95467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95467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9546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CF4EA2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F4EA2"/>
    <w:rPr>
      <w:color w:val="605E5C"/>
      <w:shd w:val="clear" w:color="auto" w:fill="E1DFDD"/>
    </w:rPr>
  </w:style>
  <w:style w:type="paragraph" w:styleId="Bezodstpw">
    <w:name w:val="No Spacing"/>
    <w:uiPriority w:val="1"/>
    <w:qFormat/>
    <w:rsid w:val="00D526CF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.agh.edu.pl/~gora/algebra/Wyklad02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Darlinga</dc:creator>
  <cp:lastModifiedBy>Dawid Bitner (dawibit410)</cp:lastModifiedBy>
  <cp:revision>19</cp:revision>
  <cp:lastPrinted>2018-09-27T14:19:00Z</cp:lastPrinted>
  <dcterms:created xsi:type="dcterms:W3CDTF">2014-10-21T10:55:00Z</dcterms:created>
  <dcterms:modified xsi:type="dcterms:W3CDTF">2021-11-04T17:02:00Z</dcterms:modified>
</cp:coreProperties>
</file>