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7q8uwr1bh40d" w:id="0"/>
      <w:bookmarkEnd w:id="0"/>
      <w:r w:rsidDel="00000000" w:rsidR="00000000" w:rsidRPr="00000000">
        <w:rPr>
          <w:sz w:val="50"/>
          <w:szCs w:val="50"/>
          <w:rtl w:val="0"/>
        </w:rPr>
        <w:t xml:space="preserve">Projeto em Engenharia Informática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1562100</wp:posOffset>
            </wp:positionH>
            <wp:positionV relativeFrom="paragraph">
              <wp:posOffset>9525</wp:posOffset>
            </wp:positionV>
            <wp:extent cx="2795588" cy="2719413"/>
            <wp:effectExtent b="0" l="0" r="0" t="0"/>
            <wp:wrapSquare wrapText="bothSides" distB="114300" distT="114300" distL="114300" distR="11430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719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180" w:lineRule="auto"/>
        <w:contextualSpacing w:val="0"/>
        <w:jc w:val="center"/>
      </w:pPr>
      <w:bookmarkStart w:colFirst="0" w:colLast="0" w:name="h.y4s7c2uwyg1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oxsj0srxf8q8" w:id="2"/>
      <w:bookmarkEnd w:id="2"/>
      <w:r w:rsidDel="00000000" w:rsidR="00000000" w:rsidRPr="00000000">
        <w:rPr>
          <w:b w:val="1"/>
          <w:sz w:val="60"/>
          <w:szCs w:val="60"/>
          <w:rtl w:val="0"/>
        </w:rPr>
        <w:t xml:space="preserve">D1 - Software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17/02/2016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Grupo 8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João Melo | 71883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Alexandre Oliveira | 72062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Filipe Tavares | 72063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Miguel Oliveira | 72638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Vitor Pereira | 72697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52xgn5r7qly9" w:id="3"/>
      <w:bookmarkEnd w:id="3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ow08jfdfgvh0">
        <w:r w:rsidDel="00000000" w:rsidR="00000000" w:rsidRPr="00000000">
          <w:rPr>
            <w:color w:val="1155cc"/>
            <w:u w:val="single"/>
            <w:rtl w:val="0"/>
          </w:rPr>
          <w:t xml:space="preserve">Project 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9jkzyrcgjnku">
        <w:r w:rsidDel="00000000" w:rsidR="00000000" w:rsidRPr="00000000">
          <w:rPr>
            <w:color w:val="1155cc"/>
            <w:u w:val="single"/>
            <w:rtl w:val="0"/>
          </w:rPr>
          <w:t xml:space="preserve">Overall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f5gjq4vir5gx">
        <w:r w:rsidDel="00000000" w:rsidR="00000000" w:rsidRPr="00000000">
          <w:rPr>
            <w:color w:val="1155cc"/>
            <w:u w:val="single"/>
            <w:rtl w:val="0"/>
          </w:rPr>
          <w:t xml:space="preserve">Product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3qih74qnkc9">
        <w:r w:rsidDel="00000000" w:rsidR="00000000" w:rsidRPr="00000000">
          <w:rPr>
            <w:color w:val="1155cc"/>
            <w:u w:val="single"/>
            <w:rtl w:val="0"/>
          </w:rPr>
          <w:t xml:space="preserve">1. System wide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v9bpdo8dhyf">
        <w:r w:rsidDel="00000000" w:rsidR="00000000" w:rsidRPr="00000000">
          <w:rPr>
            <w:color w:val="1155cc"/>
            <w:u w:val="single"/>
            <w:rtl w:val="0"/>
          </w:rPr>
          <w:t xml:space="preserve">1.1 Operating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w5q4ed60qtx7">
        <w:r w:rsidDel="00000000" w:rsidR="00000000" w:rsidRPr="00000000">
          <w:rPr>
            <w:color w:val="1155cc"/>
            <w:u w:val="single"/>
            <w:rtl w:val="0"/>
          </w:rPr>
          <w:t xml:space="preserve">1.2 Design and Implementation Constraints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x50yqniaom4">
        <w:r w:rsidDel="00000000" w:rsidR="00000000" w:rsidRPr="00000000">
          <w:rPr>
            <w:color w:val="1155cc"/>
            <w:u w:val="single"/>
            <w:rtl w:val="0"/>
          </w:rPr>
          <w:t xml:space="preserve">1.3. Assumptions and Dependencies.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m9gsmv5hwiyu">
        <w:r w:rsidDel="00000000" w:rsidR="00000000" w:rsidRPr="00000000">
          <w:rPr>
            <w:color w:val="1155cc"/>
            <w:u w:val="single"/>
            <w:rtl w:val="0"/>
          </w:rPr>
          <w:t xml:space="preserve">2. Business 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eq2sp1ccjb4">
        <w:r w:rsidDel="00000000" w:rsidR="00000000" w:rsidRPr="00000000">
          <w:rPr>
            <w:color w:val="1155cc"/>
            <w:u w:val="single"/>
            <w:rtl w:val="0"/>
          </w:rPr>
          <w:t xml:space="preserve">3. System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qscc2g4ko43o">
        <w:r w:rsidDel="00000000" w:rsidR="00000000" w:rsidRPr="00000000">
          <w:rPr>
            <w:color w:val="1155cc"/>
            <w:u w:val="single"/>
            <w:rtl w:val="0"/>
          </w:rPr>
          <w:t xml:space="preserve">4. External Interface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osm5wnkkzoy">
        <w:r w:rsidDel="00000000" w:rsidR="00000000" w:rsidRPr="00000000">
          <w:rPr>
            <w:color w:val="1155cc"/>
            <w:u w:val="single"/>
            <w:rtl w:val="0"/>
          </w:rPr>
          <w:t xml:space="preserve">4.1 User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h87swh4tua1l">
        <w:r w:rsidDel="00000000" w:rsidR="00000000" w:rsidRPr="00000000">
          <w:rPr>
            <w:color w:val="1155cc"/>
            <w:u w:val="single"/>
            <w:rtl w:val="0"/>
          </w:rPr>
          <w:t xml:space="preserve">4.2 Software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xucmqe8naz75">
        <w:r w:rsidDel="00000000" w:rsidR="00000000" w:rsidRPr="00000000">
          <w:rPr>
            <w:color w:val="1155cc"/>
            <w:u w:val="single"/>
            <w:rtl w:val="0"/>
          </w:rPr>
          <w:t xml:space="preserve">4.3 Hardware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39rsvb9bhxm">
        <w:r w:rsidDel="00000000" w:rsidR="00000000" w:rsidRPr="00000000">
          <w:rPr>
            <w:color w:val="1155cc"/>
            <w:u w:val="single"/>
            <w:rtl w:val="0"/>
          </w:rPr>
          <w:t xml:space="preserve">4.4 Communications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wzovjdv97ha">
        <w:r w:rsidDel="00000000" w:rsidR="00000000" w:rsidRPr="00000000">
          <w:rPr>
            <w:color w:val="1155cc"/>
            <w:u w:val="single"/>
            <w:rtl w:val="0"/>
          </w:rPr>
          <w:t xml:space="preserve">5. Quality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kohjnamr575">
        <w:r w:rsidDel="00000000" w:rsidR="00000000" w:rsidRPr="00000000">
          <w:rPr>
            <w:color w:val="1155cc"/>
            <w:u w:val="single"/>
            <w:rtl w:val="0"/>
          </w:rPr>
          <w:t xml:space="preserve">5.1 Usability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ftfkeb31uw77">
        <w:r w:rsidDel="00000000" w:rsidR="00000000" w:rsidRPr="00000000">
          <w:rPr>
            <w:color w:val="1155cc"/>
            <w:u w:val="single"/>
            <w:rtl w:val="0"/>
          </w:rPr>
          <w:t xml:space="preserve">5.2 Performance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me4wwklnmag">
        <w:r w:rsidDel="00000000" w:rsidR="00000000" w:rsidRPr="00000000">
          <w:rPr>
            <w:color w:val="1155cc"/>
            <w:u w:val="single"/>
            <w:rtl w:val="0"/>
          </w:rPr>
          <w:t xml:space="preserve">5.3 Security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hqvqw77mxfr">
        <w:r w:rsidDel="00000000" w:rsidR="00000000" w:rsidRPr="00000000">
          <w:rPr>
            <w:color w:val="1155cc"/>
            <w:u w:val="single"/>
            <w:rtl w:val="0"/>
          </w:rPr>
          <w:t xml:space="preserve">5.4 Safety Requirements.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dk6s5nfrwcnm">
        <w:r w:rsidDel="00000000" w:rsidR="00000000" w:rsidRPr="00000000">
          <w:rPr>
            <w:color w:val="1155cc"/>
            <w:u w:val="single"/>
            <w:rtl w:val="0"/>
          </w:rPr>
          <w:t xml:space="preserve">5.5 Availability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4ypgsdb5and">
        <w:r w:rsidDel="00000000" w:rsidR="00000000" w:rsidRPr="00000000">
          <w:rPr>
            <w:color w:val="1155cc"/>
            <w:u w:val="single"/>
            <w:rtl w:val="0"/>
          </w:rPr>
          <w:t xml:space="preserve">5.6 Robustness 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i1ezjwlpe5d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wo45wtw1cex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tbcwrhvnt5l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ab/>
        <w:t xml:space="preserve">Neste contexto usamos a palavra médico e paciente por razões de perceção mais facil, por isso cada utilização de palavras com contexto médico deve ser entendida apenas para melhor perceção e não como algo real e certificado, todo o sistema não foi testado em caso real e por isso não tem certificado cientifico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 xml:space="preserve">Cliente - Paciente</w:t>
      </w:r>
    </w:p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ab/>
        <w:t xml:space="preserve">Mestre/Manager - Médico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x58pc6n2car9" w:id="7"/>
      <w:bookmarkEnd w:id="7"/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 sistema Phobia Enemy vai permitir o controlo e o tratamento de pessoas com diversos tipos de fobias. Essa monitorização irá ser realizada um contexto de um clínica em que o profissional de saúde irá iniciar a sessão e um ou mais pacientes irão ser monitorizados, no fim pode ser feita a análise de toda a sessão no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jkzyrcgjnku" w:id="8"/>
      <w:bookmarkEnd w:id="8"/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h.f0c8aojd2nmo" w:id="9"/>
      <w:bookmarkEnd w:id="9"/>
      <w:r w:rsidDel="00000000" w:rsidR="00000000" w:rsidRPr="00000000">
        <w:rPr>
          <w:rtl w:val="0"/>
        </w:rPr>
        <w:t xml:space="preserve">2.1 Product Perspective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 origem e a contextualização deste sistema poderão ser encontradas no ponto </w:t>
      </w:r>
      <w:r w:rsidDel="00000000" w:rsidR="00000000" w:rsidRPr="00000000">
        <w:rPr>
          <w:rtl w:val="0"/>
        </w:rPr>
        <w:t xml:space="preserve">Business opportunity do capítulo </w:t>
      </w:r>
      <w:r w:rsidDel="00000000" w:rsidR="00000000" w:rsidRPr="00000000">
        <w:rPr>
          <w:rtl w:val="0"/>
        </w:rPr>
        <w:t xml:space="preserve">Business requirements presentes no documento Vision/Inception.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widowControl w:val="0"/>
        <w:spacing w:after="0" w:before="200" w:lineRule="auto"/>
        <w:contextualSpacing w:val="0"/>
        <w:jc w:val="both"/>
      </w:pPr>
      <w:bookmarkStart w:colFirst="0" w:colLast="0" w:name="h.w3qih74qnkc9" w:id="10"/>
      <w:bookmarkEnd w:id="10"/>
      <w:r w:rsidDel="00000000" w:rsidR="00000000" w:rsidRPr="00000000">
        <w:rPr>
          <w:rtl w:val="0"/>
        </w:rPr>
        <w:t xml:space="preserve">1. System wide requirements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ind w:firstLine="720"/>
        <w:contextualSpacing w:val="0"/>
        <w:jc w:val="both"/>
      </w:pPr>
      <w:bookmarkStart w:colFirst="0" w:colLast="0" w:name="h.7z4qvjgx4als" w:id="11"/>
      <w:bookmarkEnd w:id="11"/>
      <w:r w:rsidDel="00000000" w:rsidR="00000000" w:rsidRPr="00000000">
        <w:rPr>
          <w:rtl w:val="0"/>
        </w:rPr>
        <w:t xml:space="preserve">1.1. Operating 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OE-1: O sistema deve estar disponível na Google Play de dispositivos equipados com o sistema operativo Android, cuja versão seja superior ou igual à versão 4.4.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OE-2: O sistema exige a existência de vários sensores (sensores de batimento cardíaco, video, etc) para captar as reações da pessoa que está sujeita aos testes.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OE-3: O sistema exige que o dispositivo Android onde ele será utilizado tenha a funcionalidade bluetooth disponível e uma câmara traseira.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OE-4: A interação do sistema com os sensores poderá ser feita de duas maneiras: ou o dispositivo tem integrado os sensores necessários e o uso do sistema apenas exige o uso do dispositivo, ou então, caso contrário, os sensores devem existir fisicamente e devem ser ligados ao dispositivo via bluetooth.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OE-5: O sistema deve ser capaz de funcionar em conjunto com um servidor remoto onde os dados obtidos com os testes são guardados.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OE-6: O sistema exige que o dispositivo onde será utilizado tenha uma determinada quantidade de memória disponível para guardar os dados recolhidos, caso não seja possível num determinado momentos guardá-los no servidor.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ind w:firstLine="720"/>
        <w:contextualSpacing w:val="0"/>
        <w:jc w:val="both"/>
      </w:pPr>
      <w:bookmarkStart w:colFirst="0" w:colLast="0" w:name="h.vqixszgz0as2" w:id="12"/>
      <w:bookmarkEnd w:id="12"/>
      <w:r w:rsidDel="00000000" w:rsidR="00000000" w:rsidRPr="00000000">
        <w:rPr>
          <w:rtl w:val="0"/>
        </w:rPr>
        <w:t xml:space="preserve">1.2. Design and Implementation Constraints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CO-1: O sistema será criado utilizando o Unity/Vuforia/Android/Django.</w:t>
      </w:r>
    </w:p>
    <w:p w:rsidR="00000000" w:rsidDel="00000000" w:rsidP="00000000" w:rsidRDefault="00000000" w:rsidRPr="00000000">
      <w:pPr>
        <w:ind w:firstLine="54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line="331.2" w:lineRule="auto"/>
        <w:ind w:left="0" w:firstLine="720"/>
        <w:contextualSpacing w:val="0"/>
        <w:jc w:val="both"/>
      </w:pPr>
      <w:bookmarkStart w:colFirst="0" w:colLast="0" w:name="h.zgp0mpkkz7ch" w:id="13"/>
      <w:bookmarkEnd w:id="13"/>
      <w:r w:rsidDel="00000000" w:rsidR="00000000" w:rsidRPr="00000000">
        <w:rPr>
          <w:rtl w:val="0"/>
        </w:rPr>
        <w:t xml:space="preserve">1.3. Assumptions and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DE-1: O funcionamento do sistema está dependente da existência dos vários sensores.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DE-2: A utilização do sistema por parte de um utilizador implica que este faça o seu registo/crie a sua conta no mesmo.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DE-3: O funcionamento do sistema depende do acesso correto ao servidor onde os dados são guardados.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AS-1: Os sensores deverão estar corretamente calibrados para que a recolha de dados seja a melhor possível.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AS-2: O sistema poderá ser utilizado onde e quando o utilizador/especialista quiser.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00" w:lineRule="auto"/>
        <w:contextualSpacing w:val="0"/>
        <w:jc w:val="both"/>
      </w:pPr>
      <w:bookmarkStart w:colFirst="0" w:colLast="0" w:name="h.4z4qjnbb1eh8" w:id="14"/>
      <w:bookmarkEnd w:id="14"/>
      <w:r w:rsidDel="00000000" w:rsidR="00000000" w:rsidRPr="00000000">
        <w:rPr>
          <w:rtl w:val="0"/>
        </w:rPr>
        <w:t xml:space="preserve">2. Business rules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60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4050"/>
        <w:gridCol w:w="2025"/>
        <w:gridCol w:w="2205"/>
        <w:gridCol w:w="2085"/>
        <w:tblGridChange w:id="0">
          <w:tblGrid>
            <w:gridCol w:w="795"/>
            <w:gridCol w:w="4050"/>
            <w:gridCol w:w="2025"/>
            <w:gridCol w:w="2205"/>
            <w:gridCol w:w="20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Definição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Estática/Dinâmica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Origem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resultados de monotorização são enviados para o servidor no fim da sessão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constrangimento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dinâmica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 do grupo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Apenas quem estiver registado na dropbox poder realizar upload dos dados do video para o website.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estática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paciente só tem acesso ao seu histórico.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constrangimento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estática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resultados de monotorização mais antigos vão sendo substituídos por novos resultados quando a informação se tornar demasiado longa.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constrangimento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dinâmica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aranhas não se deslocam em qualquer superficie.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constrangimento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estática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aspecto das aranhas não pode ser alterado.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constrangimento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estática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resultados de monotorização só serão guardados caso os pacientes estejam registados.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estática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a7zzgvz5doc" w:id="15"/>
      <w:bookmarkEnd w:id="15"/>
      <w:r w:rsidDel="00000000" w:rsidR="00000000" w:rsidRPr="00000000">
        <w:rPr>
          <w:rtl w:val="0"/>
        </w:rPr>
        <w:t xml:space="preserve">3. System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FE-1:</w:t>
      </w:r>
      <w:r w:rsidDel="00000000" w:rsidR="00000000" w:rsidRPr="00000000">
        <w:rPr>
          <w:rtl w:val="0"/>
        </w:rPr>
        <w:t xml:space="preserve">O paciente terá acesso a uma série de testes que poderá fazer onde são monitorizadas algumas reações, através de sensores, provocadas pelo ambiente.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FE-2</w:t>
      </w:r>
      <w:r w:rsidDel="00000000" w:rsidR="00000000" w:rsidRPr="00000000">
        <w:rPr>
          <w:rtl w:val="0"/>
        </w:rPr>
        <w:t xml:space="preserve">: No final de um teste se desejado tudo será enviado para o servidor para posterior análise.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FE-3: </w:t>
      </w:r>
      <w:r w:rsidDel="00000000" w:rsidR="00000000" w:rsidRPr="00000000">
        <w:rPr>
          <w:rtl w:val="0"/>
        </w:rPr>
        <w:t xml:space="preserve">Cada paciente pode ter uma conta na dropbox que tem todos os seus dados.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FE4:</w:t>
      </w:r>
      <w:r w:rsidDel="00000000" w:rsidR="00000000" w:rsidRPr="00000000">
        <w:rPr>
          <w:rtl w:val="0"/>
        </w:rPr>
        <w:t xml:space="preserve"> O paciente pode aceder ao seu histórico e verificar qual a sua evolução ao longo do tempo.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FE-5:</w:t>
      </w:r>
      <w:r w:rsidDel="00000000" w:rsidR="00000000" w:rsidRPr="00000000">
        <w:rPr>
          <w:rtl w:val="0"/>
        </w:rPr>
        <w:t xml:space="preserve"> Os resultados da monitorização do paciente vão ser guardados, sendo passiveis de serem acedidos mais tarde.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FE-6: </w:t>
      </w:r>
      <w:r w:rsidDel="00000000" w:rsidR="00000000" w:rsidRPr="00000000">
        <w:rPr>
          <w:rtl w:val="0"/>
        </w:rPr>
        <w:t xml:space="preserve">Os ambientes a que a pessoa será exposta irão mudando ao longo do tempo de acordo com a sua evolução.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FE-7: </w:t>
      </w:r>
      <w:r w:rsidDel="00000000" w:rsidR="00000000" w:rsidRPr="00000000">
        <w:rPr>
          <w:rtl w:val="0"/>
        </w:rPr>
        <w:t xml:space="preserve">O ambiente de teste em consultas médicas será não só realidade aumentada mas também realidade virtual.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FE-8: </w:t>
      </w:r>
      <w:r w:rsidDel="00000000" w:rsidR="00000000" w:rsidRPr="00000000">
        <w:rPr>
          <w:rtl w:val="0"/>
        </w:rPr>
        <w:t xml:space="preserve">O ambiente de teste em casa , escola, etc será apenas através do uso do smartphone  (realidade aumentada).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FE-9:</w:t>
      </w:r>
      <w:r w:rsidDel="00000000" w:rsidR="00000000" w:rsidRPr="00000000">
        <w:rPr>
          <w:rtl w:val="0"/>
        </w:rPr>
        <w:t xml:space="preserve"> Pessoas que não se encontrem registadas podem fazer os testes através da aplicação android mas os dados registados pelos sensores do smartphone não irão ser guardados, nem enviados para a dropbox. 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qscc2g4ko43o" w:id="16"/>
      <w:bookmarkEnd w:id="16"/>
      <w:r w:rsidDel="00000000" w:rsidR="00000000" w:rsidRPr="00000000">
        <w:rPr>
          <w:rtl w:val="0"/>
        </w:rPr>
        <w:t xml:space="preserve">4. External Interface Requirements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4riom2yz04e5" w:id="17"/>
      <w:bookmarkEnd w:id="17"/>
      <w:r w:rsidDel="00000000" w:rsidR="00000000" w:rsidRPr="00000000">
        <w:rPr>
          <w:rtl w:val="0"/>
        </w:rPr>
        <w:t xml:space="preserve">4.1. User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UI-1: </w:t>
      </w:r>
      <w:r w:rsidDel="00000000" w:rsidR="00000000" w:rsidRPr="00000000">
        <w:rPr>
          <w:rtl w:val="0"/>
        </w:rPr>
        <w:t xml:space="preserve">O sistema permite que o paciente escolha se ligar a um médico.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UI-2: </w:t>
      </w:r>
      <w:r w:rsidDel="00000000" w:rsidR="00000000" w:rsidRPr="00000000">
        <w:rPr>
          <w:rtl w:val="0"/>
        </w:rPr>
        <w:t xml:space="preserve">O sistema permite que o paciente escolha que ambiente de teste irá efetuar através da aplicação android para o smartphone.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UI-3: </w:t>
      </w:r>
      <w:r w:rsidDel="00000000" w:rsidR="00000000" w:rsidRPr="00000000">
        <w:rPr>
          <w:rtl w:val="0"/>
        </w:rPr>
        <w:t xml:space="preserve">O sistema permite que o paciente e o seu médico acedam aos seus resultados antigos de monitorização.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680rl8d6fx17" w:id="18"/>
      <w:bookmarkEnd w:id="18"/>
      <w:r w:rsidDel="00000000" w:rsidR="00000000" w:rsidRPr="00000000">
        <w:rPr>
          <w:rtl w:val="0"/>
        </w:rPr>
        <w:t xml:space="preserve">4.2. Software Interfaces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SI-1: </w:t>
      </w:r>
      <w:r w:rsidDel="00000000" w:rsidR="00000000" w:rsidRPr="00000000">
        <w:rPr>
          <w:rtl w:val="0"/>
        </w:rPr>
        <w:t xml:space="preserve">Sistema de recolha de dados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SI-1.1: </w:t>
      </w:r>
      <w:r w:rsidDel="00000000" w:rsidR="00000000" w:rsidRPr="00000000">
        <w:rPr>
          <w:rtl w:val="0"/>
        </w:rPr>
        <w:t xml:space="preserve">O sistema guarda os dados vitais que os pacientes demonstram ao longo do tempo.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SI-1.2: </w:t>
      </w:r>
      <w:r w:rsidDel="00000000" w:rsidR="00000000" w:rsidRPr="00000000">
        <w:rPr>
          <w:rtl w:val="0"/>
        </w:rPr>
        <w:t xml:space="preserve">O sistema permite que esses dados sejam acedidos pelo paciente e/ou médico mais tarde.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SI-1.3: </w:t>
      </w:r>
      <w:r w:rsidDel="00000000" w:rsidR="00000000" w:rsidRPr="00000000">
        <w:rPr>
          <w:rtl w:val="0"/>
        </w:rPr>
        <w:t xml:space="preserve">O sistema permite que os dados antigos sejam substituídos por dados mais recentes quando a informação se tornar demasiado longa.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SI-1.4: </w:t>
      </w:r>
      <w:r w:rsidDel="00000000" w:rsidR="00000000" w:rsidRPr="00000000">
        <w:rPr>
          <w:rtl w:val="0"/>
        </w:rPr>
        <w:t xml:space="preserve">O sistema permite que o médico vá acompanhando os resultados da monotorização de um paciente, através do web site.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SI-1.5: </w:t>
      </w:r>
      <w:r w:rsidDel="00000000" w:rsidR="00000000" w:rsidRPr="00000000">
        <w:rPr>
          <w:rtl w:val="0"/>
        </w:rPr>
        <w:t xml:space="preserve">O sistema permite ao paciente verificar que médico se encontra associado a este.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SI-2: </w:t>
      </w:r>
      <w:r w:rsidDel="00000000" w:rsidR="00000000" w:rsidRPr="00000000">
        <w:rPr>
          <w:rtl w:val="0"/>
        </w:rPr>
        <w:t xml:space="preserve">Sistema de ambiente de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SI-2.1: </w:t>
      </w:r>
      <w:r w:rsidDel="00000000" w:rsidR="00000000" w:rsidRPr="00000000">
        <w:rPr>
          <w:rtl w:val="0"/>
        </w:rPr>
        <w:t xml:space="preserve">O sistema permite a escolha dos ambientes de teste a que o paciente vai estar sujeito.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SI-2.2: </w:t>
      </w:r>
      <w:r w:rsidDel="00000000" w:rsidR="00000000" w:rsidRPr="00000000">
        <w:rPr>
          <w:rtl w:val="0"/>
        </w:rPr>
        <w:t xml:space="preserve">O sistema permite a alteração do ambiente de teste ao longo do tempo de acordo com a evolução do paciente.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3ioqc1pt1arl" w:id="19"/>
      <w:bookmarkEnd w:id="19"/>
      <w:r w:rsidDel="00000000" w:rsidR="00000000" w:rsidRPr="00000000">
        <w:rPr>
          <w:rtl w:val="0"/>
        </w:rPr>
        <w:t xml:space="preserve">4.3. Hardware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HI-1: </w:t>
      </w:r>
      <w:r w:rsidDel="00000000" w:rsidR="00000000" w:rsidRPr="00000000">
        <w:rPr>
          <w:rtl w:val="0"/>
        </w:rPr>
        <w:t xml:space="preserve">Os smartphones do sistema irão ter certos sensores que irão obter valores de certos dados vitais do paciente.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HI-2: </w:t>
      </w:r>
      <w:r w:rsidDel="00000000" w:rsidR="00000000" w:rsidRPr="00000000">
        <w:rPr>
          <w:rtl w:val="0"/>
        </w:rPr>
        <w:t xml:space="preserve">O sistema irá ter sensores exteriores aos smartphones que estão conectados a estes através de bluetooth.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l90th6azfsq1" w:id="20"/>
      <w:bookmarkEnd w:id="20"/>
      <w:r w:rsidDel="00000000" w:rsidR="00000000" w:rsidRPr="00000000">
        <w:rPr>
          <w:rtl w:val="0"/>
        </w:rPr>
        <w:t xml:space="preserve">4.4 Communications Interfaces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CI-1: </w:t>
      </w:r>
      <w:r w:rsidDel="00000000" w:rsidR="00000000" w:rsidRPr="00000000">
        <w:rPr>
          <w:rtl w:val="0"/>
        </w:rPr>
        <w:t xml:space="preserve">Os resultados da monotorização são enviados para a dropbox.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CI-2:</w:t>
      </w:r>
      <w:r w:rsidDel="00000000" w:rsidR="00000000" w:rsidRPr="00000000">
        <w:rPr>
          <w:rtl w:val="0"/>
        </w:rPr>
        <w:t xml:space="preserve"> Os resultados da monitorização são gravados no smartphone e caso tenha ocorrido um erro de envio anteriormente, são enviados no final do teste para a  dropbox.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wzovjdv97ha" w:id="21"/>
      <w:bookmarkEnd w:id="21"/>
      <w:r w:rsidDel="00000000" w:rsidR="00000000" w:rsidRPr="00000000">
        <w:rPr>
          <w:rtl w:val="0"/>
        </w:rPr>
        <w:t xml:space="preserve">5. Quality Attributes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y32vtnkk5e7" w:id="22"/>
      <w:bookmarkEnd w:id="22"/>
      <w:r w:rsidDel="00000000" w:rsidR="00000000" w:rsidRPr="00000000">
        <w:rPr>
          <w:rtl w:val="0"/>
        </w:rPr>
        <w:t xml:space="preserve">5.1 Usability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USE-1</w:t>
      </w:r>
      <w:r w:rsidDel="00000000" w:rsidR="00000000" w:rsidRPr="00000000">
        <w:rPr>
          <w:rtl w:val="0"/>
        </w:rPr>
        <w:t xml:space="preserve">: A aplicação deve ser fácil de utilizar, não necessitar de muitos cliques para realizar as tarefas básicas e tudo deve estar visivel ao utilizador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USE-2</w:t>
      </w:r>
      <w:r w:rsidDel="00000000" w:rsidR="00000000" w:rsidRPr="00000000">
        <w:rPr>
          <w:rtl w:val="0"/>
        </w:rPr>
        <w:t xml:space="preserve">: O clinico não necessita de mais de 1 minuto para realizar a configuração inicial (a quems e quer ligar e ligar), e menos de 2 minutos para escolher os sensores a utilizar naquela sessão e iniciar a mesma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02ve9nbvg78" w:id="23"/>
      <w:bookmarkEnd w:id="23"/>
      <w:r w:rsidDel="00000000" w:rsidR="00000000" w:rsidRPr="00000000">
        <w:rPr>
          <w:rtl w:val="0"/>
        </w:rPr>
        <w:t xml:space="preserve">5.2 Performance Requirements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PER-1</w:t>
      </w:r>
      <w:r w:rsidDel="00000000" w:rsidR="00000000" w:rsidRPr="00000000">
        <w:rPr>
          <w:rtl w:val="0"/>
        </w:rPr>
        <w:t xml:space="preserve">:   A conecção por bluetooth nao deve demorar mais de 30 segundos.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PER-2</w:t>
      </w:r>
      <w:r w:rsidDel="00000000" w:rsidR="00000000" w:rsidRPr="00000000">
        <w:rPr>
          <w:rtl w:val="0"/>
        </w:rPr>
        <w:t xml:space="preserve">: O website deve apresentar o histórico das monitorizações no máximo até 10 segundos depois da opção ser selecionada 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PER-3</w:t>
      </w:r>
      <w:r w:rsidDel="00000000" w:rsidR="00000000" w:rsidRPr="00000000">
        <w:rPr>
          <w:rtl w:val="0"/>
        </w:rPr>
        <w:t xml:space="preserve">:  A comunicação entre o unity e o android não deve ter um delay maior que 10 segundos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5bnkzrw26is" w:id="24"/>
      <w:bookmarkEnd w:id="24"/>
      <w:r w:rsidDel="00000000" w:rsidR="00000000" w:rsidRPr="00000000">
        <w:rPr>
          <w:rtl w:val="0"/>
        </w:rPr>
        <w:t xml:space="preserve">5.3 Security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SEC-1</w:t>
      </w:r>
      <w:r w:rsidDel="00000000" w:rsidR="00000000" w:rsidRPr="00000000">
        <w:rPr>
          <w:rtl w:val="0"/>
        </w:rPr>
        <w:t xml:space="preserve">: Será necessário um login para que cada utilizador tenha acesso aos seus dados.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SEC-2</w:t>
      </w:r>
      <w:r w:rsidDel="00000000" w:rsidR="00000000" w:rsidRPr="00000000">
        <w:rPr>
          <w:rtl w:val="0"/>
        </w:rPr>
        <w:t xml:space="preserve">: Cada paciente só pode ter acesso ao seu próprio histórico.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SEC-3</w:t>
      </w:r>
      <w:r w:rsidDel="00000000" w:rsidR="00000000" w:rsidRPr="00000000">
        <w:rPr>
          <w:rtl w:val="0"/>
        </w:rPr>
        <w:t xml:space="preserve">: Cada médico apenas tem acesso às sessões em que esteve presente.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SEC-4: </w:t>
      </w:r>
      <w:r w:rsidDel="00000000" w:rsidR="00000000" w:rsidRPr="00000000">
        <w:rPr>
          <w:rtl w:val="0"/>
        </w:rPr>
        <w:t xml:space="preserve">Os dados de um determinado cliente só poderão ser acessados por ele mesmo ou pelo doutor que o segue.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uy7brmvey69e" w:id="25"/>
      <w:bookmarkEnd w:id="25"/>
      <w:r w:rsidDel="00000000" w:rsidR="00000000" w:rsidRPr="00000000">
        <w:rPr>
          <w:rtl w:val="0"/>
        </w:rPr>
        <w:t xml:space="preserve">5.4 Safety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SAF-1</w:t>
      </w:r>
      <w:r w:rsidDel="00000000" w:rsidR="00000000" w:rsidRPr="00000000">
        <w:rPr>
          <w:rtl w:val="0"/>
        </w:rPr>
        <w:t xml:space="preserve">: Durante um teste, se os valores monitorizados atingirem valores que representem um risco para a saúde do paciente, o teste deve parar imediatamente.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SAF-2</w:t>
      </w:r>
      <w:r w:rsidDel="00000000" w:rsidR="00000000" w:rsidRPr="00000000">
        <w:rPr>
          <w:rtl w:val="0"/>
        </w:rPr>
        <w:t xml:space="preserve">: Se os valores monitorizados subirem repentinamente, a aplicação deverá “abrandar”.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jg7s1hllsve" w:id="26"/>
      <w:bookmarkEnd w:id="26"/>
      <w:r w:rsidDel="00000000" w:rsidR="00000000" w:rsidRPr="00000000">
        <w:rPr>
          <w:rtl w:val="0"/>
        </w:rPr>
        <w:t xml:space="preserve">5.5 Availability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AVL-1</w:t>
      </w:r>
      <w:r w:rsidDel="00000000" w:rsidR="00000000" w:rsidRPr="00000000">
        <w:rPr>
          <w:rtl w:val="0"/>
        </w:rPr>
        <w:t xml:space="preserve">: O web site deve suportar os seguintes browsers: Chrome, Firefox, Safari.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AVL-2</w:t>
      </w:r>
      <w:r w:rsidDel="00000000" w:rsidR="00000000" w:rsidRPr="00000000">
        <w:rPr>
          <w:rtl w:val="0"/>
        </w:rPr>
        <w:t xml:space="preserve">: A aplicação móvel deve suportar todas as versões android a partir da 4.4.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iwiteo7y3am" w:id="27"/>
      <w:bookmarkEnd w:id="27"/>
      <w:r w:rsidDel="00000000" w:rsidR="00000000" w:rsidRPr="00000000">
        <w:rPr>
          <w:rtl w:val="0"/>
        </w:rPr>
        <w:t xml:space="preserve">5.6 Robustness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ROB-1: </w:t>
      </w:r>
      <w:r w:rsidDel="00000000" w:rsidR="00000000" w:rsidRPr="00000000">
        <w:rPr>
          <w:rtl w:val="0"/>
        </w:rPr>
        <w:t xml:space="preserve">Se a comunicação com a dropbox falhar no final de um teste, o resultado final será guardado no smartphone e assim que possível reenviado.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ROB-2: </w:t>
      </w:r>
      <w:r w:rsidDel="00000000" w:rsidR="00000000" w:rsidRPr="00000000">
        <w:rPr>
          <w:rtl w:val="0"/>
        </w:rPr>
        <w:t xml:space="preserve">Se a comunicação com um dos sensores falhar, será apresentada uma mensagem de erro, se o utilizador não interferir o teste continuará sem a utilização do sensor com erro.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4362450</wp:posOffset>
          </wp:positionH>
          <wp:positionV relativeFrom="paragraph">
            <wp:posOffset>-66674</wp:posOffset>
          </wp:positionV>
          <wp:extent cx="2043113" cy="758656"/>
          <wp:effectExtent b="0" l="0" r="0" t="0"/>
          <wp:wrapSquare wrapText="bothSides" distB="114300" distT="114300" distL="114300" distR="114300"/>
          <wp:docPr id="1" name="image02.png"/>
          <a:graphic>
            <a:graphicData uri="http://schemas.openxmlformats.org/drawingml/2006/picture">
              <pic:pic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43113" cy="7586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