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DB" w:rsidRDefault="000738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While aid to </w:t>
      </w:r>
      <w:r>
        <w:rPr>
          <w:rFonts w:ascii="Times New Roman" w:hAnsi="Times New Roman" w:cs="Times New Roman"/>
          <w:b/>
          <w:sz w:val="28"/>
        </w:rPr>
        <w:t>Northern Triangle</w:t>
      </w:r>
      <w:r>
        <w:rPr>
          <w:rFonts w:ascii="Times New Roman" w:hAnsi="Times New Roman" w:cs="Times New Roman"/>
          <w:b/>
          <w:sz w:val="28"/>
        </w:rPr>
        <w:t xml:space="preserve"> countries </w:t>
      </w:r>
      <w:r w:rsidR="00BE7F4E">
        <w:rPr>
          <w:rFonts w:ascii="Times New Roman" w:hAnsi="Times New Roman" w:cs="Times New Roman"/>
          <w:b/>
          <w:sz w:val="28"/>
        </w:rPr>
        <w:t xml:space="preserve">shows an </w:t>
      </w:r>
      <w:r>
        <w:rPr>
          <w:rFonts w:ascii="Times New Roman" w:hAnsi="Times New Roman" w:cs="Times New Roman"/>
          <w:b/>
          <w:sz w:val="28"/>
        </w:rPr>
        <w:t>increas</w:t>
      </w:r>
      <w:r w:rsidR="00BE7F4E">
        <w:rPr>
          <w:rFonts w:ascii="Times New Roman" w:hAnsi="Times New Roman" w:cs="Times New Roman"/>
          <w:b/>
          <w:sz w:val="28"/>
        </w:rPr>
        <w:t>e over the decade</w:t>
      </w:r>
      <w:r>
        <w:rPr>
          <w:rFonts w:ascii="Times New Roman" w:hAnsi="Times New Roman" w:cs="Times New Roman"/>
          <w:b/>
          <w:sz w:val="28"/>
        </w:rPr>
        <w:t>, aid to Peace Corps</w:t>
      </w:r>
      <w:r w:rsidR="006B5FD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declines</w:t>
      </w:r>
      <w:r w:rsidR="0057768A">
        <w:rPr>
          <w:rFonts w:ascii="Times New Roman" w:hAnsi="Times New Roman" w:cs="Times New Roman"/>
          <w:b/>
          <w:sz w:val="28"/>
        </w:rPr>
        <w:t xml:space="preserve"> </w:t>
      </w:r>
    </w:p>
    <w:p w:rsidR="006B5FDB" w:rsidRDefault="006B5F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By Dwight A. Weingarten</w:t>
      </w:r>
    </w:p>
    <w:p w:rsidR="006B5FDB" w:rsidRPr="0057768A" w:rsidRDefault="006B5FDB">
      <w:pPr>
        <w:rPr>
          <w:rFonts w:ascii="Times New Roman" w:hAnsi="Times New Roman" w:cs="Times New Roman"/>
          <w:sz w:val="24"/>
          <w:szCs w:val="24"/>
        </w:rPr>
      </w:pPr>
      <w:r w:rsidRPr="0057768A">
        <w:rPr>
          <w:rFonts w:ascii="Times New Roman" w:hAnsi="Times New Roman" w:cs="Times New Roman"/>
          <w:sz w:val="24"/>
          <w:szCs w:val="24"/>
        </w:rPr>
        <w:t xml:space="preserve">WASHINGTON – </w:t>
      </w:r>
      <w:r w:rsidR="00073833" w:rsidRPr="0057768A">
        <w:rPr>
          <w:rFonts w:ascii="Times New Roman" w:hAnsi="Times New Roman" w:cs="Times New Roman"/>
          <w:sz w:val="24"/>
          <w:szCs w:val="24"/>
        </w:rPr>
        <w:t>While</w:t>
      </w:r>
      <w:r w:rsidR="009F262A">
        <w:rPr>
          <w:rFonts w:ascii="Times New Roman" w:hAnsi="Times New Roman" w:cs="Times New Roman"/>
          <w:sz w:val="24"/>
          <w:szCs w:val="24"/>
        </w:rPr>
        <w:t xml:space="preserve"> there has been a net increase </w:t>
      </w:r>
      <w:r w:rsidR="00537C10">
        <w:rPr>
          <w:rFonts w:ascii="Times New Roman" w:hAnsi="Times New Roman" w:cs="Times New Roman"/>
          <w:sz w:val="24"/>
          <w:szCs w:val="24"/>
        </w:rPr>
        <w:t>in</w:t>
      </w:r>
      <w:r w:rsidR="009F262A">
        <w:rPr>
          <w:rFonts w:ascii="Times New Roman" w:hAnsi="Times New Roman" w:cs="Times New Roman"/>
          <w:sz w:val="24"/>
          <w:szCs w:val="24"/>
        </w:rPr>
        <w:t xml:space="preserve"> the</w:t>
      </w:r>
      <w:r w:rsidR="00073833" w:rsidRPr="0057768A">
        <w:rPr>
          <w:rFonts w:ascii="Times New Roman" w:hAnsi="Times New Roman" w:cs="Times New Roman"/>
          <w:sz w:val="24"/>
          <w:szCs w:val="24"/>
        </w:rPr>
        <w:t xml:space="preserve"> overall aid to the Northern Triangle countries of Guatemala, El Salvador, and Honduras over the past decade, aid to the Peace Corps in th</w:t>
      </w:r>
      <w:r w:rsidR="00B55338">
        <w:rPr>
          <w:rFonts w:ascii="Times New Roman" w:hAnsi="Times New Roman" w:cs="Times New Roman"/>
          <w:sz w:val="24"/>
          <w:szCs w:val="24"/>
        </w:rPr>
        <w:t xml:space="preserve">e </w:t>
      </w:r>
      <w:r w:rsidR="00073833" w:rsidRPr="0057768A">
        <w:rPr>
          <w:rFonts w:ascii="Times New Roman" w:hAnsi="Times New Roman" w:cs="Times New Roman"/>
          <w:sz w:val="24"/>
          <w:szCs w:val="24"/>
        </w:rPr>
        <w:t>region has declined precipitously</w:t>
      </w:r>
      <w:r w:rsidR="0059565C">
        <w:rPr>
          <w:rFonts w:ascii="Times New Roman" w:hAnsi="Times New Roman" w:cs="Times New Roman"/>
          <w:sz w:val="24"/>
          <w:szCs w:val="24"/>
        </w:rPr>
        <w:t xml:space="preserve"> after the </w:t>
      </w:r>
      <w:r w:rsidR="00B55338">
        <w:rPr>
          <w:rFonts w:ascii="Times New Roman" w:hAnsi="Times New Roman" w:cs="Times New Roman"/>
          <w:sz w:val="24"/>
          <w:szCs w:val="24"/>
        </w:rPr>
        <w:t>organization</w:t>
      </w:r>
      <w:r w:rsidR="0059565C">
        <w:rPr>
          <w:rFonts w:ascii="Times New Roman" w:hAnsi="Times New Roman" w:cs="Times New Roman"/>
          <w:sz w:val="24"/>
          <w:szCs w:val="24"/>
        </w:rPr>
        <w:t xml:space="preserve"> withdrew from two countries</w:t>
      </w:r>
      <w:r w:rsidR="00073833" w:rsidRPr="005776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3833" w:rsidRDefault="00FB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39135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469" y="21500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D8C">
        <w:rPr>
          <w:rFonts w:ascii="Times New Roman" w:hAnsi="Times New Roman" w:cs="Times New Roman"/>
          <w:sz w:val="24"/>
          <w:szCs w:val="24"/>
        </w:rPr>
        <w:t xml:space="preserve">The </w:t>
      </w:r>
      <w:r w:rsidR="005A6432" w:rsidRPr="0057768A">
        <w:rPr>
          <w:rFonts w:ascii="Times New Roman" w:hAnsi="Times New Roman" w:cs="Times New Roman"/>
          <w:sz w:val="24"/>
          <w:szCs w:val="24"/>
        </w:rPr>
        <w:t xml:space="preserve">Peace Corps </w:t>
      </w:r>
      <w:r w:rsidR="00424D8C">
        <w:rPr>
          <w:rFonts w:ascii="Times New Roman" w:hAnsi="Times New Roman" w:cs="Times New Roman"/>
          <w:sz w:val="24"/>
          <w:szCs w:val="24"/>
        </w:rPr>
        <w:t>was suspended</w:t>
      </w:r>
      <w:r w:rsidR="005A6432" w:rsidRPr="0057768A">
        <w:rPr>
          <w:rFonts w:ascii="Times New Roman" w:hAnsi="Times New Roman" w:cs="Times New Roman"/>
          <w:sz w:val="24"/>
          <w:szCs w:val="24"/>
        </w:rPr>
        <w:t xml:space="preserve"> </w:t>
      </w:r>
      <w:r w:rsidR="00687C12" w:rsidRPr="0057768A">
        <w:rPr>
          <w:rFonts w:ascii="Times New Roman" w:hAnsi="Times New Roman" w:cs="Times New Roman"/>
          <w:sz w:val="24"/>
          <w:szCs w:val="24"/>
        </w:rPr>
        <w:t>in Honduras</w:t>
      </w:r>
      <w:r w:rsidR="00424D8C">
        <w:rPr>
          <w:rFonts w:ascii="Times New Roman" w:hAnsi="Times New Roman" w:cs="Times New Roman"/>
          <w:sz w:val="24"/>
          <w:szCs w:val="24"/>
        </w:rPr>
        <w:t xml:space="preserve"> in 2012</w:t>
      </w:r>
      <w:r w:rsidR="00687C12" w:rsidRPr="0057768A">
        <w:rPr>
          <w:rFonts w:ascii="Times New Roman" w:hAnsi="Times New Roman" w:cs="Times New Roman"/>
          <w:sz w:val="24"/>
          <w:szCs w:val="24"/>
        </w:rPr>
        <w:t xml:space="preserve"> and El Salvador</w:t>
      </w:r>
      <w:r w:rsidR="00424D8C">
        <w:rPr>
          <w:rFonts w:ascii="Times New Roman" w:hAnsi="Times New Roman" w:cs="Times New Roman"/>
          <w:sz w:val="24"/>
          <w:szCs w:val="24"/>
        </w:rPr>
        <w:t xml:space="preserve"> in 2016 d</w:t>
      </w:r>
      <w:r w:rsidR="00424D8C" w:rsidRPr="0057768A">
        <w:rPr>
          <w:rFonts w:ascii="Times New Roman" w:hAnsi="Times New Roman" w:cs="Times New Roman"/>
          <w:sz w:val="24"/>
          <w:szCs w:val="24"/>
        </w:rPr>
        <w:t xml:space="preserve">ue to </w:t>
      </w:r>
      <w:r w:rsidR="00424D8C">
        <w:rPr>
          <w:rFonts w:ascii="Times New Roman" w:hAnsi="Times New Roman" w:cs="Times New Roman"/>
          <w:sz w:val="24"/>
          <w:szCs w:val="24"/>
        </w:rPr>
        <w:t>the</w:t>
      </w:r>
      <w:r w:rsidR="0059565C">
        <w:rPr>
          <w:rFonts w:ascii="Times New Roman" w:hAnsi="Times New Roman" w:cs="Times New Roman"/>
          <w:sz w:val="24"/>
          <w:szCs w:val="24"/>
        </w:rPr>
        <w:t xml:space="preserve"> </w:t>
      </w:r>
      <w:r w:rsidR="00424D8C">
        <w:rPr>
          <w:rFonts w:ascii="Times New Roman" w:hAnsi="Times New Roman" w:cs="Times New Roman"/>
          <w:sz w:val="24"/>
          <w:szCs w:val="24"/>
        </w:rPr>
        <w:t>security environment</w:t>
      </w:r>
      <w:r w:rsidR="0059565C">
        <w:rPr>
          <w:rFonts w:ascii="Times New Roman" w:hAnsi="Times New Roman" w:cs="Times New Roman"/>
          <w:sz w:val="24"/>
          <w:szCs w:val="24"/>
        </w:rPr>
        <w:t xml:space="preserve"> in the two countries</w:t>
      </w:r>
      <w:r w:rsidR="00424D8C">
        <w:rPr>
          <w:rFonts w:ascii="Times New Roman" w:hAnsi="Times New Roman" w:cs="Times New Roman"/>
          <w:sz w:val="24"/>
          <w:szCs w:val="24"/>
        </w:rPr>
        <w:t>, a Peace Corps spokesperson</w:t>
      </w:r>
      <w:r w:rsidR="00A16746">
        <w:rPr>
          <w:rFonts w:ascii="Times New Roman" w:hAnsi="Times New Roman" w:cs="Times New Roman"/>
          <w:sz w:val="24"/>
          <w:szCs w:val="24"/>
        </w:rPr>
        <w:t xml:space="preserve"> </w:t>
      </w:r>
      <w:r w:rsidR="00A16746">
        <w:rPr>
          <w:rFonts w:ascii="Times New Roman" w:hAnsi="Times New Roman" w:cs="Times New Roman"/>
          <w:sz w:val="24"/>
          <w:szCs w:val="24"/>
        </w:rPr>
        <w:t>said</w:t>
      </w:r>
      <w:r w:rsidR="00424D8C">
        <w:rPr>
          <w:rFonts w:ascii="Times New Roman" w:hAnsi="Times New Roman" w:cs="Times New Roman"/>
          <w:sz w:val="24"/>
          <w:szCs w:val="24"/>
        </w:rPr>
        <w:t xml:space="preserve"> in an email, but </w:t>
      </w:r>
      <w:r w:rsidR="00687C12">
        <w:rPr>
          <w:rFonts w:ascii="Times New Roman" w:hAnsi="Times New Roman" w:cs="Times New Roman"/>
          <w:sz w:val="24"/>
          <w:szCs w:val="24"/>
        </w:rPr>
        <w:t>the lack of human capital</w:t>
      </w:r>
      <w:r w:rsidR="00424D8C">
        <w:rPr>
          <w:rFonts w:ascii="Times New Roman" w:hAnsi="Times New Roman" w:cs="Times New Roman"/>
          <w:sz w:val="24"/>
          <w:szCs w:val="24"/>
        </w:rPr>
        <w:t xml:space="preserve"> in the region</w:t>
      </w:r>
      <w:r w:rsidR="00687C12">
        <w:rPr>
          <w:rFonts w:ascii="Times New Roman" w:hAnsi="Times New Roman" w:cs="Times New Roman"/>
          <w:sz w:val="24"/>
          <w:szCs w:val="24"/>
        </w:rPr>
        <w:t xml:space="preserve"> and cross-cultural connection</w:t>
      </w:r>
      <w:r w:rsidR="0071160D">
        <w:rPr>
          <w:rFonts w:ascii="Times New Roman" w:hAnsi="Times New Roman" w:cs="Times New Roman"/>
          <w:sz w:val="24"/>
          <w:szCs w:val="24"/>
        </w:rPr>
        <w:t>s</w:t>
      </w:r>
      <w:r w:rsidR="00687C12">
        <w:rPr>
          <w:rFonts w:ascii="Times New Roman" w:hAnsi="Times New Roman" w:cs="Times New Roman"/>
          <w:sz w:val="24"/>
          <w:szCs w:val="24"/>
        </w:rPr>
        <w:t xml:space="preserve"> could have long-term effects</w:t>
      </w:r>
      <w:r w:rsidR="005A6432" w:rsidRPr="005776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768A" w:rsidRDefault="0057768A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776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“The value of added of the Peace Corps is the cultural immersion,” said </w:t>
      </w:r>
      <w:r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María Fernanda Pérez Arguello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the associate director at the Atlantic Council’s Adrienne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Arsht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Latin America Center. </w:t>
      </w:r>
    </w:p>
    <w:tbl>
      <w:tblPr>
        <w:tblpPr w:leftFromText="180" w:rightFromText="180" w:vertAnchor="text" w:horzAnchor="margin" w:tblpXSpec="right" w:tblpY="1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4315"/>
      </w:tblGrid>
      <w:tr w:rsidR="00FB6856" w:rsidTr="00FB6856">
        <w:tblPrEx>
          <w:tblCellMar>
            <w:top w:w="0" w:type="dxa"/>
            <w:bottom w:w="0" w:type="dxa"/>
          </w:tblCellMar>
        </w:tblPrEx>
        <w:trPr>
          <w:trHeight w:val="1308"/>
        </w:trPr>
        <w:tc>
          <w:tcPr>
            <w:tcW w:w="4315" w:type="dxa"/>
            <w:shd w:val="clear" w:color="auto" w:fill="C00000"/>
          </w:tcPr>
          <w:p w:rsidR="00FB6856" w:rsidRPr="00FB6856" w:rsidRDefault="00FB6856" w:rsidP="00FB6856">
            <w:pPr>
              <w:rPr>
                <w:rFonts w:ascii="Aharoni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 w:rsidRPr="00FB6856">
              <w:rPr>
                <w:rFonts w:ascii="Aharoni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President John F. Kennedy established the Peace Corps in </w:t>
            </w:r>
            <w:r w:rsidRPr="00FB6856">
              <w:rPr>
                <w:rFonts w:ascii="Aharoni" w:hAnsi="Aharoni" w:cs="Aharoni" w:hint="cs"/>
                <w:b/>
                <w:color w:val="FFFFFF" w:themeColor="background1"/>
                <w:sz w:val="28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1961 </w:t>
            </w:r>
            <w:r w:rsidRPr="00FB6856">
              <w:rPr>
                <w:rFonts w:ascii="Aharoni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to </w:t>
            </w:r>
            <w:hyperlink r:id="rId6" w:history="1">
              <w:r w:rsidRPr="00FB6856">
                <w:rPr>
                  <w:rStyle w:val="Hyperlink"/>
                  <w:rFonts w:ascii="Aharoni" w:hAnsi="Aharoni" w:cs="Aharoni" w:hint="cs"/>
                  <w:b/>
                  <w:color w:val="FFFFFF" w:themeColor="background1"/>
                  <w:sz w:val="24"/>
                  <w:szCs w:val="24"/>
                  <w14:shadow w14:blurRad="50800" w14:dist="50800" w14:dir="5400000" w14:sx="0" w14:sy="0" w14:kx="0" w14:ky="0" w14:algn="ctr">
                    <w14:schemeClr w14:val="bg1"/>
                  </w14:shadow>
                </w:rPr>
                <w:t>accomplish three main goals</w:t>
              </w:r>
            </w:hyperlink>
            <w:r w:rsidRPr="00FB6856">
              <w:rPr>
                <w:rFonts w:ascii="Aharoni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: </w:t>
            </w:r>
          </w:p>
          <w:p w:rsidR="00FB6856" w:rsidRDefault="00FB6856" w:rsidP="00FB6856">
            <w:pPr>
              <w:numPr>
                <w:ilvl w:val="0"/>
                <w:numId w:val="1"/>
              </w:numPr>
              <w:shd w:val="clear" w:color="auto" w:fill="C00000"/>
              <w:spacing w:after="72" w:line="240" w:lineRule="auto"/>
              <w:ind w:left="480"/>
              <w:textAlignment w:val="baseline"/>
              <w:rPr>
                <w:rFonts w:ascii="Aharoni" w:eastAsia="Times New Roman" w:hAnsi="Aharoni" w:cs="Aharoni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 w:rsidRPr="00073833"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>To help the people of interested countries and areas in meeting their needs for trained workers</w:t>
            </w:r>
            <w:r w:rsidRPr="00FB6856"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>.</w:t>
            </w:r>
          </w:p>
          <w:p w:rsidR="00FB6856" w:rsidRPr="00073833" w:rsidRDefault="00FB6856" w:rsidP="00FB6856">
            <w:pPr>
              <w:shd w:val="clear" w:color="auto" w:fill="C00000"/>
              <w:spacing w:after="72" w:line="240" w:lineRule="auto"/>
              <w:ind w:left="480"/>
              <w:textAlignment w:val="baseline"/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:rsidR="00FB6856" w:rsidRDefault="00FB6856" w:rsidP="00FB6856">
            <w:pPr>
              <w:numPr>
                <w:ilvl w:val="0"/>
                <w:numId w:val="1"/>
              </w:numPr>
              <w:shd w:val="clear" w:color="auto" w:fill="C00000"/>
              <w:spacing w:after="72" w:line="240" w:lineRule="auto"/>
              <w:ind w:left="480"/>
              <w:textAlignment w:val="baseline"/>
              <w:rPr>
                <w:rFonts w:ascii="Aharoni" w:eastAsia="Times New Roman" w:hAnsi="Aharoni" w:cs="Aharoni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 w:rsidRPr="00073833"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>To help promote a better understanding of Americans on the part of the peoples served</w:t>
            </w:r>
            <w:r w:rsidRPr="00FB6856"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>.</w:t>
            </w:r>
          </w:p>
          <w:p w:rsidR="00FB6856" w:rsidRDefault="00FB6856" w:rsidP="00FB6856">
            <w:pPr>
              <w:pStyle w:val="ListParagraph"/>
              <w:rPr>
                <w:rFonts w:ascii="Aharoni" w:eastAsia="Times New Roman" w:hAnsi="Aharoni" w:cs="Aharoni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:rsidR="00FB6856" w:rsidRDefault="00FB6856" w:rsidP="00FB6856">
            <w:pPr>
              <w:shd w:val="clear" w:color="auto" w:fill="C00000"/>
              <w:spacing w:after="72" w:line="240" w:lineRule="auto"/>
              <w:ind w:left="480"/>
              <w:textAlignment w:val="baseline"/>
              <w:rPr>
                <w:rFonts w:ascii="Aharoni" w:eastAsia="Times New Roman" w:hAnsi="Aharoni" w:cs="Aharoni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:rsidR="00FB6856" w:rsidRPr="00FB6856" w:rsidRDefault="00FB6856" w:rsidP="00FB6856">
            <w:pPr>
              <w:numPr>
                <w:ilvl w:val="0"/>
                <w:numId w:val="1"/>
              </w:numPr>
              <w:shd w:val="clear" w:color="auto" w:fill="C00000"/>
              <w:spacing w:after="72" w:line="240" w:lineRule="auto"/>
              <w:ind w:left="480"/>
              <w:textAlignment w:val="baseline"/>
              <w:rPr>
                <w:rFonts w:ascii="Aharoni" w:eastAsia="Times New Roman" w:hAnsi="Aharoni" w:cs="Aharoni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 w:rsidRPr="00073833"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>To help promote a better understanding of other peoples on the part of Americans</w:t>
            </w:r>
            <w:r w:rsidRPr="00FB6856">
              <w:rPr>
                <w:rFonts w:ascii="Aharoni" w:eastAsia="Times New Roman" w:hAnsi="Aharoni" w:cs="Aharoni" w:hint="cs"/>
                <w:b/>
                <w:color w:val="FFFFFF" w:themeColor="background1"/>
                <w:sz w:val="24"/>
                <w:szCs w:val="24"/>
                <w14:shadow w14:blurRad="50800" w14:dist="50800" w14:dir="5400000" w14:sx="0" w14:sy="0" w14:kx="0" w14:ky="0" w14:algn="ctr">
                  <w14:schemeClr w14:val="bg1"/>
                </w14:shadow>
              </w:rPr>
              <w:t>.</w:t>
            </w:r>
          </w:p>
        </w:tc>
      </w:tr>
    </w:tbl>
    <w:p w:rsidR="0057768A" w:rsidRDefault="00FB6856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57768A"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“It really helps if people live down there </w:t>
      </w:r>
      <w:r w:rsid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and that they come back, it helps them put things in perspective of just the conditions in these countries</w:t>
      </w:r>
      <w:r w:rsidR="00687C1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”</w:t>
      </w:r>
      <w:r w:rsidR="00687C1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said </w:t>
      </w:r>
      <w:r w:rsidR="00687C12"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 w:rsidR="00687C1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</w:p>
    <w:p w:rsidR="00A16746" w:rsidRDefault="00A16746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While the Peace Corps aid to the region has declined, </w:t>
      </w:r>
      <w:r w:rsidR="008541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total aid to the region is declining as well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during the </w:t>
      </w:r>
      <w:r w:rsidR="008541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current administration. </w:t>
      </w:r>
    </w:p>
    <w:p w:rsidR="00A16746" w:rsidRDefault="00FB6856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24D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“</w:t>
      </w:r>
      <w:r w:rsidR="00424D8C" w:rsidRPr="00424D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Cutting off direct assistance to those nations for judicial reform, anti-gang initiatives and infrastructure is counterproductive to say the least</w:t>
      </w:r>
      <w:r w:rsidR="00A1674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,” </w:t>
      </w:r>
      <w:r w:rsidR="00A1674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said Sen. Dianne Feinstein, D-Calif., after President Donald Trump announced he would cut off direct aid to the Northern Triangle in late March.</w:t>
      </w:r>
      <w:r w:rsidR="00424D8C" w:rsidRPr="00424D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71160D" w:rsidRDefault="00A16746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“</w:t>
      </w:r>
      <w:r w:rsidR="00424D8C" w:rsidRPr="00424D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It will likely lead to more violence and even more emigration, not less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424D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Feinstein </w:t>
      </w:r>
      <w:hyperlink r:id="rId7" w:history="1">
        <w:r w:rsidRPr="00DF35F1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said</w:t>
        </w:r>
        <w:r w:rsidR="00DF35F1" w:rsidRPr="00DF35F1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 xml:space="preserve"> in a statement</w:t>
        </w:r>
      </w:hyperlink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FB6856" w:rsidRDefault="00FB6856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854186" w:rsidRDefault="00854186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F</w:t>
      </w:r>
      <w:r w:rsidR="00687C1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inancial aid to the Northern Triangle spiked after the unaccompanied child crisis of 2014</w:t>
      </w:r>
      <w:r w:rsidR="007B2F5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in order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to address the flow of migration to the U.S. border</w:t>
      </w:r>
      <w:r w:rsidR="00593A5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but</w:t>
      </w:r>
      <w:r w:rsidR="00DF07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overall</w:t>
      </w:r>
      <w:r w:rsidR="0059565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aid</w:t>
      </w:r>
      <w:r w:rsidR="00593A5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has declined since </w:t>
      </w:r>
      <w:r w:rsidR="003104E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2017 while </w:t>
      </w:r>
      <w:r w:rsidR="00593A5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President Trump has been in office. </w:t>
      </w:r>
    </w:p>
    <w:p w:rsidR="000E32BE" w:rsidRPr="000E32BE" w:rsidRDefault="00325388" w:rsidP="000E32B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672465</wp:posOffset>
            </wp:positionV>
            <wp:extent cx="6012180" cy="45720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2BE">
        <w:rPr>
          <w:rFonts w:ascii="Times New Roman" w:hAnsi="Times New Roman" w:cs="Times New Roman"/>
          <w:sz w:val="24"/>
          <w:szCs w:val="24"/>
        </w:rPr>
        <w:t>“</w:t>
      </w:r>
      <w:r w:rsidR="000E32BE" w:rsidRPr="00B553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were paying </w:t>
      </w:r>
      <w:r w:rsidR="000E32BE" w:rsidRPr="002A5E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[Guatemala, Honduras, El Salvador] </w:t>
      </w:r>
      <w:r w:rsidR="000E32BE" w:rsidRPr="00B55338">
        <w:rPr>
          <w:rFonts w:ascii="Times New Roman" w:hAnsi="Times New Roman" w:cs="Times New Roman"/>
          <w:sz w:val="24"/>
          <w:szCs w:val="24"/>
          <w:shd w:val="clear" w:color="auto" w:fill="FFFFFF"/>
        </w:rPr>
        <w:t>tremendous amounts of money,</w:t>
      </w:r>
      <w:r w:rsidR="000E32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said </w:t>
      </w:r>
      <w:r w:rsidR="000E32BE">
        <w:rPr>
          <w:rFonts w:ascii="Times New Roman" w:hAnsi="Times New Roman" w:cs="Times New Roman"/>
          <w:sz w:val="24"/>
          <w:szCs w:val="24"/>
        </w:rPr>
        <w:t xml:space="preserve">President Trump </w:t>
      </w:r>
      <w:hyperlink r:id="rId9" w:history="1">
        <w:r w:rsidR="000E32BE" w:rsidRPr="002A5E13">
          <w:rPr>
            <w:rStyle w:val="Hyperlink"/>
            <w:rFonts w:ascii="Times New Roman" w:hAnsi="Times New Roman" w:cs="Times New Roman"/>
            <w:sz w:val="24"/>
            <w:szCs w:val="24"/>
          </w:rPr>
          <w:t>in March</w:t>
        </w:r>
      </w:hyperlink>
      <w:r w:rsidR="000E32BE">
        <w:rPr>
          <w:rFonts w:ascii="Times New Roman" w:hAnsi="Times New Roman" w:cs="Times New Roman"/>
          <w:sz w:val="24"/>
          <w:szCs w:val="24"/>
        </w:rPr>
        <w:t>. “</w:t>
      </w:r>
      <w:r w:rsidR="000E32BE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0E32BE" w:rsidRPr="00B5533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0E32BE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32BE" w:rsidRPr="00B55338">
        <w:rPr>
          <w:rFonts w:ascii="Times New Roman" w:hAnsi="Times New Roman" w:cs="Times New Roman"/>
          <w:sz w:val="24"/>
          <w:szCs w:val="24"/>
          <w:shd w:val="clear" w:color="auto" w:fill="FFFFFF"/>
        </w:rPr>
        <w:t>re not paying them anymore because they haven</w:t>
      </w:r>
      <w:r w:rsidR="000E32BE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32BE" w:rsidRPr="00B55338">
        <w:rPr>
          <w:rFonts w:ascii="Times New Roman" w:hAnsi="Times New Roman" w:cs="Times New Roman"/>
          <w:sz w:val="24"/>
          <w:szCs w:val="24"/>
          <w:shd w:val="clear" w:color="auto" w:fill="FFFFFF"/>
        </w:rPr>
        <w:t>t done a thing for us</w:t>
      </w:r>
      <w:r w:rsidR="000E32B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E32BE">
        <w:rPr>
          <w:rFonts w:ascii="Times New Roman" w:hAnsi="Times New Roman" w:cs="Times New Roman"/>
          <w:sz w:val="24"/>
          <w:szCs w:val="24"/>
        </w:rPr>
        <w:t>”</w:t>
      </w:r>
      <w:r w:rsidR="000E32BE">
        <w:rPr>
          <w:rFonts w:ascii="Times New Roman" w:hAnsi="Times New Roman" w:cs="Times New Roman"/>
          <w:sz w:val="24"/>
          <w:szCs w:val="24"/>
        </w:rPr>
        <w:t xml:space="preserve"> he said.</w:t>
      </w:r>
    </w:p>
    <w:p w:rsidR="00687C12" w:rsidRDefault="0071160D" w:rsidP="0057768A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Michelle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Mittelstadt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a spokesperson for the Migration Policy Institute, a Washington-based think tank that studies migration, said economic conditions are just one of a number of push factors driving this emigration.</w:t>
      </w:r>
    </w:p>
    <w:p w:rsidR="00922E3C" w:rsidRDefault="0071160D" w:rsidP="0010251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160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“</w:t>
      </w:r>
      <w:r w:rsidRPr="0071160D">
        <w:rPr>
          <w:rFonts w:ascii="Times New Roman" w:hAnsi="Times New Roman" w:cs="Times New Roman"/>
          <w:sz w:val="24"/>
          <w:szCs w:val="24"/>
        </w:rPr>
        <w:t>T</w:t>
      </w:r>
      <w:r w:rsidR="0010251E" w:rsidRPr="0071160D">
        <w:rPr>
          <w:rFonts w:ascii="Times New Roman" w:hAnsi="Times New Roman" w:cs="Times New Roman"/>
          <w:sz w:val="24"/>
          <w:szCs w:val="24"/>
        </w:rPr>
        <w:t>he linkages between development and migration are complex</w:t>
      </w:r>
      <w:r w:rsidRPr="0071160D">
        <w:rPr>
          <w:rFonts w:ascii="Times New Roman" w:hAnsi="Times New Roman" w:cs="Times New Roman"/>
          <w:sz w:val="24"/>
          <w:szCs w:val="24"/>
        </w:rPr>
        <w:t xml:space="preserve">,” said </w:t>
      </w:r>
      <w:proofErr w:type="spellStart"/>
      <w:r w:rsidRPr="0071160D">
        <w:rPr>
          <w:rFonts w:ascii="Times New Roman" w:hAnsi="Times New Roman" w:cs="Times New Roman"/>
          <w:sz w:val="24"/>
          <w:szCs w:val="24"/>
        </w:rPr>
        <w:t>Mittelstadt</w:t>
      </w:r>
      <w:proofErr w:type="spellEnd"/>
      <w:r w:rsidRPr="0071160D">
        <w:rPr>
          <w:rFonts w:ascii="Times New Roman" w:hAnsi="Times New Roman" w:cs="Times New Roman"/>
          <w:sz w:val="24"/>
          <w:szCs w:val="24"/>
        </w:rPr>
        <w:t>. “</w:t>
      </w:r>
      <w:r w:rsidR="0010251E" w:rsidRPr="0071160D">
        <w:rPr>
          <w:rFonts w:ascii="Times New Roman" w:hAnsi="Times New Roman" w:cs="Times New Roman"/>
          <w:sz w:val="24"/>
          <w:szCs w:val="24"/>
        </w:rPr>
        <w:t xml:space="preserve">There is </w:t>
      </w:r>
      <w:hyperlink r:id="rId10" w:history="1">
        <w:r w:rsidR="0010251E" w:rsidRPr="0071160D">
          <w:rPr>
            <w:rStyle w:val="Hyperlink"/>
            <w:rFonts w:ascii="Times New Roman" w:hAnsi="Times New Roman" w:cs="Times New Roman"/>
            <w:sz w:val="24"/>
            <w:szCs w:val="24"/>
          </w:rPr>
          <w:t>significant evidence</w:t>
        </w:r>
      </w:hyperlink>
      <w:r w:rsidR="0010251E" w:rsidRPr="007116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0251E" w:rsidRPr="0071160D">
        <w:rPr>
          <w:rFonts w:ascii="Times New Roman" w:hAnsi="Times New Roman" w:cs="Times New Roman"/>
          <w:sz w:val="24"/>
          <w:szCs w:val="24"/>
        </w:rPr>
        <w:t>around the world that in fact development assistance actually increases migration over the near term.</w:t>
      </w:r>
      <w:r w:rsidRPr="0071160D">
        <w:rPr>
          <w:rFonts w:ascii="Times New Roman" w:hAnsi="Times New Roman" w:cs="Times New Roman"/>
          <w:sz w:val="24"/>
          <w:szCs w:val="24"/>
        </w:rPr>
        <w:t>”</w:t>
      </w:r>
    </w:p>
    <w:p w:rsidR="000E32BE" w:rsidRDefault="000E32BE" w:rsidP="0010251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Mittelstadt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adds though that losing hundreds of millions of dollars in development assistance is not a positive factor in ending migration flows. </w:t>
      </w:r>
    </w:p>
    <w:p w:rsidR="00922E3C" w:rsidRDefault="00593A5A" w:rsidP="0092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“We tend to think only about the money, but not about the implications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cutting aid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said </w:t>
      </w:r>
      <w:r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922E3C">
        <w:rPr>
          <w:rFonts w:ascii="Times New Roman" w:hAnsi="Times New Roman" w:cs="Times New Roman"/>
          <w:sz w:val="24"/>
        </w:rPr>
        <w:t xml:space="preserve">“It’s not only about the dollars and the money, it’s also about influence </w:t>
      </w:r>
      <w:r w:rsidR="00922E3C">
        <w:rPr>
          <w:rFonts w:ascii="Times New Roman" w:hAnsi="Times New Roman" w:cs="Times New Roman"/>
          <w:sz w:val="24"/>
        </w:rPr>
        <w:lastRenderedPageBreak/>
        <w:t>and alliances</w:t>
      </w:r>
      <w:r>
        <w:rPr>
          <w:rFonts w:ascii="Times New Roman" w:hAnsi="Times New Roman" w:cs="Times New Roman"/>
          <w:sz w:val="24"/>
        </w:rPr>
        <w:t>,</w:t>
      </w:r>
      <w:r w:rsidR="00922E3C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mentioning that aid also includes </w:t>
      </w:r>
      <w:r>
        <w:rPr>
          <w:rFonts w:ascii="Times New Roman" w:hAnsi="Times New Roman" w:cs="Times New Roman"/>
          <w:sz w:val="24"/>
          <w:szCs w:val="24"/>
        </w:rPr>
        <w:t>training and technical assistance</w:t>
      </w:r>
      <w:r>
        <w:rPr>
          <w:rFonts w:ascii="Times New Roman" w:hAnsi="Times New Roman" w:cs="Times New Roman"/>
          <w:sz w:val="24"/>
          <w:szCs w:val="24"/>
        </w:rPr>
        <w:t xml:space="preserve"> like what the Peace Corps</w:t>
      </w:r>
      <w:r w:rsidR="000A28B6">
        <w:rPr>
          <w:rFonts w:ascii="Times New Roman" w:hAnsi="Times New Roman" w:cs="Times New Roman"/>
          <w:sz w:val="24"/>
          <w:szCs w:val="24"/>
        </w:rPr>
        <w:t xml:space="preserve"> has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0A28B6">
        <w:rPr>
          <w:rFonts w:ascii="Times New Roman" w:hAnsi="Times New Roman" w:cs="Times New Roman"/>
          <w:sz w:val="24"/>
          <w:szCs w:val="24"/>
        </w:rPr>
        <w:t>d over the years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0B6D" w:rsidRDefault="008761AD" w:rsidP="0092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Peace Corps was established in El Salvador in 1962 and </w:t>
      </w:r>
      <w:r w:rsidR="00010B6D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65C">
        <w:rPr>
          <w:rFonts w:ascii="Times New Roman" w:hAnsi="Times New Roman" w:cs="Times New Roman"/>
          <w:sz w:val="24"/>
          <w:szCs w:val="24"/>
        </w:rPr>
        <w:t>began</w:t>
      </w:r>
      <w:r w:rsidR="0059565C">
        <w:rPr>
          <w:rFonts w:ascii="Times New Roman" w:hAnsi="Times New Roman" w:cs="Times New Roman"/>
          <w:sz w:val="24"/>
          <w:szCs w:val="24"/>
        </w:rPr>
        <w:t xml:space="preserve"> the</w:t>
      </w:r>
      <w:r w:rsidR="0059565C">
        <w:rPr>
          <w:rFonts w:ascii="Times New Roman" w:hAnsi="Times New Roman" w:cs="Times New Roman"/>
          <w:sz w:val="24"/>
          <w:szCs w:val="24"/>
        </w:rPr>
        <w:t xml:space="preserve"> next year </w:t>
      </w:r>
      <w:r>
        <w:rPr>
          <w:rFonts w:ascii="Times New Roman" w:hAnsi="Times New Roman" w:cs="Times New Roman"/>
          <w:sz w:val="24"/>
          <w:szCs w:val="24"/>
        </w:rPr>
        <w:t>in Guatemala and Honduras</w:t>
      </w:r>
      <w:r w:rsidR="00010B6D">
        <w:rPr>
          <w:rFonts w:ascii="Times New Roman" w:hAnsi="Times New Roman" w:cs="Times New Roman"/>
          <w:sz w:val="24"/>
          <w:szCs w:val="24"/>
        </w:rPr>
        <w:t>,</w:t>
      </w:r>
      <w:r w:rsidR="0059565C">
        <w:rPr>
          <w:rFonts w:ascii="Times New Roman" w:hAnsi="Times New Roman" w:cs="Times New Roman"/>
          <w:sz w:val="24"/>
          <w:szCs w:val="24"/>
        </w:rPr>
        <w:t xml:space="preserve"> with American volunteers</w:t>
      </w:r>
      <w:r w:rsidR="00010B6D">
        <w:rPr>
          <w:rFonts w:ascii="Times New Roman" w:hAnsi="Times New Roman" w:cs="Times New Roman"/>
          <w:sz w:val="24"/>
          <w:szCs w:val="24"/>
        </w:rPr>
        <w:t xml:space="preserve"> carrying out what </w:t>
      </w:r>
      <w:r w:rsidR="00010B6D" w:rsidRPr="008761AD">
        <w:rPr>
          <w:rFonts w:ascii="Times New Roman" w:hAnsi="Times New Roman" w:cs="Times New Roman"/>
          <w:sz w:val="24"/>
          <w:shd w:val="clear" w:color="auto" w:fill="FFFFFF"/>
        </w:rPr>
        <w:t>a Peace Corps spokesperson</w:t>
      </w:r>
      <w:r w:rsidR="00010B6D">
        <w:rPr>
          <w:rFonts w:ascii="Times New Roman" w:hAnsi="Times New Roman" w:cs="Times New Roman"/>
          <w:sz w:val="24"/>
          <w:shd w:val="clear" w:color="auto" w:fill="FFFFFF"/>
        </w:rPr>
        <w:t xml:space="preserve"> called “people-to-people public service and citizen diplomacy.”</w:t>
      </w:r>
    </w:p>
    <w:p w:rsidR="00010B6D" w:rsidRPr="00010B6D" w:rsidRDefault="00010B6D" w:rsidP="00922E3C">
      <w:pPr>
        <w:rPr>
          <w:rFonts w:ascii="Times New Roman" w:hAnsi="Times New Roman" w:cs="Times New Roman"/>
          <w:sz w:val="28"/>
        </w:rPr>
      </w:pPr>
      <w:r w:rsidRPr="008761A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8761AD">
        <w:rPr>
          <w:rFonts w:ascii="Times New Roman" w:hAnsi="Times New Roman" w:cs="Times New Roman"/>
          <w:sz w:val="24"/>
          <w:shd w:val="clear" w:color="auto" w:fill="FFFFFF"/>
        </w:rPr>
        <w:t xml:space="preserve">“[Volunteers] become immersed in their host communities,” said </w:t>
      </w:r>
      <w:r w:rsidR="0059565C">
        <w:rPr>
          <w:rFonts w:ascii="Times New Roman" w:hAnsi="Times New Roman" w:cs="Times New Roman"/>
          <w:sz w:val="24"/>
          <w:shd w:val="clear" w:color="auto" w:fill="FFFFFF"/>
        </w:rPr>
        <w:t>the</w:t>
      </w:r>
      <w:r w:rsidRPr="008761A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59565C">
        <w:rPr>
          <w:rFonts w:ascii="Times New Roman" w:hAnsi="Times New Roman" w:cs="Times New Roman"/>
          <w:sz w:val="24"/>
          <w:shd w:val="clear" w:color="auto" w:fill="FFFFFF"/>
        </w:rPr>
        <w:t xml:space="preserve">organization’s </w:t>
      </w:r>
      <w:r w:rsidRPr="008761AD">
        <w:rPr>
          <w:rFonts w:ascii="Times New Roman" w:hAnsi="Times New Roman" w:cs="Times New Roman"/>
          <w:sz w:val="24"/>
          <w:shd w:val="clear" w:color="auto" w:fill="FFFFFF"/>
        </w:rPr>
        <w:t>spokesperson, “focusing on sustainable projects designed to improve the quality of life and strengthen local economies.”</w:t>
      </w:r>
    </w:p>
    <w:p w:rsidR="00010B6D" w:rsidRDefault="0059565C" w:rsidP="0092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Peace Corps</w:t>
      </w:r>
      <w:r w:rsidR="000A28B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establishment, n</w:t>
      </w:r>
      <w:r w:rsidR="00010B6D">
        <w:rPr>
          <w:rFonts w:ascii="Times New Roman" w:hAnsi="Times New Roman" w:cs="Times New Roman"/>
          <w:sz w:val="24"/>
          <w:szCs w:val="24"/>
        </w:rPr>
        <w:t>early</w:t>
      </w:r>
      <w:r w:rsidR="008761AD">
        <w:rPr>
          <w:rFonts w:ascii="Times New Roman" w:hAnsi="Times New Roman" w:cs="Times New Roman"/>
          <w:sz w:val="24"/>
          <w:szCs w:val="24"/>
        </w:rPr>
        <w:t xml:space="preserve"> 13,000 Americans have served</w:t>
      </w:r>
      <w:r w:rsidR="00010B6D">
        <w:rPr>
          <w:rFonts w:ascii="Times New Roman" w:hAnsi="Times New Roman" w:cs="Times New Roman"/>
          <w:sz w:val="24"/>
          <w:szCs w:val="24"/>
        </w:rPr>
        <w:t xml:space="preserve"> in the region on projects to improve health, food security, water sanitation, and youth development</w:t>
      </w:r>
      <w:r>
        <w:rPr>
          <w:rFonts w:ascii="Times New Roman" w:hAnsi="Times New Roman" w:cs="Times New Roman"/>
          <w:sz w:val="24"/>
          <w:szCs w:val="24"/>
        </w:rPr>
        <w:t>, bu</w:t>
      </w:r>
      <w:r w:rsidR="00010B6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="00010B6D">
        <w:rPr>
          <w:rFonts w:ascii="Times New Roman" w:hAnsi="Times New Roman" w:cs="Times New Roman"/>
          <w:sz w:val="24"/>
          <w:szCs w:val="24"/>
        </w:rPr>
        <w:t xml:space="preserve"> present only 136 volunteers are working in the region</w:t>
      </w:r>
      <w:r w:rsidR="003104E0">
        <w:rPr>
          <w:rFonts w:ascii="Times New Roman" w:hAnsi="Times New Roman" w:cs="Times New Roman"/>
          <w:sz w:val="24"/>
          <w:szCs w:val="24"/>
        </w:rPr>
        <w:t xml:space="preserve"> --</w:t>
      </w:r>
      <w:r w:rsidR="00010B6D">
        <w:rPr>
          <w:rFonts w:ascii="Times New Roman" w:hAnsi="Times New Roman" w:cs="Times New Roman"/>
          <w:sz w:val="24"/>
          <w:szCs w:val="24"/>
        </w:rPr>
        <w:t xml:space="preserve">with all of the volunteers </w:t>
      </w:r>
      <w:r>
        <w:rPr>
          <w:rFonts w:ascii="Times New Roman" w:hAnsi="Times New Roman" w:cs="Times New Roman"/>
          <w:sz w:val="24"/>
          <w:szCs w:val="24"/>
        </w:rPr>
        <w:t>working from</w:t>
      </w:r>
      <w:r w:rsidR="00010B6D">
        <w:rPr>
          <w:rFonts w:ascii="Times New Roman" w:hAnsi="Times New Roman" w:cs="Times New Roman"/>
          <w:sz w:val="24"/>
          <w:szCs w:val="24"/>
        </w:rPr>
        <w:t xml:space="preserve"> Guatemala. </w:t>
      </w:r>
    </w:p>
    <w:p w:rsidR="00DF0768" w:rsidRDefault="00DF0768" w:rsidP="0092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</w:t>
      </w:r>
      <w:r w:rsidR="009A04A7">
        <w:rPr>
          <w:rFonts w:ascii="Times New Roman" w:hAnsi="Times New Roman" w:cs="Times New Roman"/>
          <w:sz w:val="24"/>
          <w:szCs w:val="24"/>
        </w:rPr>
        <w:t>e thousands of</w:t>
      </w:r>
      <w:r>
        <w:rPr>
          <w:rFonts w:ascii="Times New Roman" w:hAnsi="Times New Roman" w:cs="Times New Roman"/>
          <w:sz w:val="24"/>
          <w:szCs w:val="24"/>
        </w:rPr>
        <w:t xml:space="preserve"> volunteers</w:t>
      </w:r>
      <w:r w:rsidR="009A04A7">
        <w:rPr>
          <w:rFonts w:ascii="Times New Roman" w:hAnsi="Times New Roman" w:cs="Times New Roman"/>
          <w:sz w:val="24"/>
          <w:szCs w:val="24"/>
        </w:rPr>
        <w:t xml:space="preserve"> who served in the region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04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Jean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Waagbo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who </w:t>
      </w:r>
      <w:r w:rsidR="009A04A7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z w:val="24"/>
          <w:szCs w:val="24"/>
        </w:rPr>
        <w:t xml:space="preserve"> in Honduras from 1980 to 1982 at a primary school, assisting with agriculture and nutrition.</w:t>
      </w:r>
    </w:p>
    <w:p w:rsidR="00DF0768" w:rsidRDefault="00DF0768" w:rsidP="00922E3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Waagbo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 the impact of Peace Corps volunteers being on the ground during her time there. If the community needed something,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Waagbo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said, I could very simply access USAID funding for food or tools</w:t>
      </w:r>
      <w:r w:rsidR="009F262A">
        <w:rPr>
          <w:rFonts w:ascii="Times New Roman" w:hAnsi="Times New Roman" w:cs="Times New Roman"/>
          <w:sz w:val="24"/>
          <w:szCs w:val="24"/>
        </w:rPr>
        <w:t xml:space="preserve"> for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2E3C" w:rsidRDefault="00922E3C" w:rsidP="00922E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“Aid helps the United States create alliances, partnerships in countries</w:t>
      </w:r>
      <w:r w:rsidR="0059565C">
        <w:rPr>
          <w:rFonts w:ascii="Times New Roman" w:hAnsi="Times New Roman" w:cs="Times New Roman"/>
          <w:sz w:val="24"/>
        </w:rPr>
        <w:t xml:space="preserve">,” said </w:t>
      </w:r>
      <w:r w:rsidR="0059565C"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 w:rsidR="0059565C">
        <w:rPr>
          <w:rFonts w:ascii="Times New Roman" w:hAnsi="Times New Roman" w:cs="Times New Roman"/>
          <w:sz w:val="24"/>
        </w:rPr>
        <w:t xml:space="preserve">. “By </w:t>
      </w:r>
      <w:r>
        <w:rPr>
          <w:rFonts w:ascii="Times New Roman" w:hAnsi="Times New Roman" w:cs="Times New Roman"/>
          <w:sz w:val="24"/>
        </w:rPr>
        <w:t>cutting this aid</w:t>
      </w:r>
      <w:r w:rsidR="000A28B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United States is leaving a vacuum in the region</w:t>
      </w:r>
      <w:r w:rsidR="000A28B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”</w:t>
      </w:r>
      <w:r w:rsidR="000A28B6">
        <w:rPr>
          <w:rFonts w:ascii="Times New Roman" w:hAnsi="Times New Roman" w:cs="Times New Roman"/>
          <w:sz w:val="24"/>
        </w:rPr>
        <w:t xml:space="preserve"> she said.</w:t>
      </w:r>
    </w:p>
    <w:p w:rsidR="007C57A0" w:rsidRDefault="007C57A0" w:rsidP="007C57A0">
      <w:pPr>
        <w:rPr>
          <w:rFonts w:ascii="Times New Roman" w:hAnsi="Times New Roman" w:cs="Times New Roman"/>
          <w:sz w:val="24"/>
        </w:rPr>
      </w:pPr>
      <w:r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>
        <w:rPr>
          <w:rFonts w:ascii="Times New Roman" w:hAnsi="Times New Roman" w:cs="Times New Roman"/>
          <w:sz w:val="24"/>
        </w:rPr>
        <w:t xml:space="preserve"> says </w:t>
      </w:r>
      <w:r>
        <w:rPr>
          <w:rFonts w:ascii="Times New Roman" w:hAnsi="Times New Roman" w:cs="Times New Roman"/>
          <w:sz w:val="24"/>
        </w:rPr>
        <w:t>China is eager and ready to fill that vacuum.</w:t>
      </w:r>
    </w:p>
    <w:p w:rsidR="00D42349" w:rsidRDefault="007C57A0" w:rsidP="00D4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 to the international power dynamics, something more personal is at stake – the connections between citizens. </w:t>
      </w:r>
    </w:p>
    <w:p w:rsidR="00325388" w:rsidRDefault="00D42349" w:rsidP="00D42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“</w:t>
      </w:r>
      <w:r w:rsidRPr="007C57A0">
        <w:rPr>
          <w:rFonts w:ascii="Times New Roman" w:hAnsi="Times New Roman" w:cs="Times New Roman"/>
          <w:sz w:val="24"/>
          <w:szCs w:val="24"/>
          <w:shd w:val="clear" w:color="auto" w:fill="FFFFFF"/>
        </w:rPr>
        <w:t>Volunteers also develop friendships that last a lifetime and promote a better understanding of Americans in the countries where they serve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,” said a Peace Corps spokesperson.</w:t>
      </w:r>
    </w:p>
    <w:p w:rsidR="00682AB8" w:rsidRDefault="00682AB8" w:rsidP="00D42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experience </w:t>
      </w:r>
      <w:r w:rsidR="00DF0768">
        <w:rPr>
          <w:rFonts w:ascii="Times New Roman" w:hAnsi="Times New Roman" w:cs="Times New Roman"/>
          <w:sz w:val="24"/>
          <w:szCs w:val="24"/>
          <w:shd w:val="clear" w:color="auto" w:fill="FFFFFF"/>
        </w:rPr>
        <w:t>“marked me for the rest of my life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,” said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Waagbo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who </w:t>
      </w:r>
      <w:r w:rsidR="009A04A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="009A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 adult worked for non-profits in the region.</w:t>
      </w:r>
    </w:p>
    <w:p w:rsidR="00682AB8" w:rsidRDefault="00682AB8" w:rsidP="00D42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Waagbo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said she has spent her life sharing with people in the U.S. about her experience in Honduras, including returning to give presentations at her high school alma mater.  </w:t>
      </w:r>
    </w:p>
    <w:p w:rsidR="00D42349" w:rsidRDefault="00682AB8" w:rsidP="00D4234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While the personal impacts of such experiences are immeasurable, e</w:t>
      </w:r>
      <w:r w:rsidR="00D42349">
        <w:rPr>
          <w:rFonts w:ascii="Times New Roman" w:hAnsi="Times New Roman" w:cs="Times New Roman"/>
          <w:sz w:val="24"/>
          <w:szCs w:val="24"/>
          <w:shd w:val="clear" w:color="auto" w:fill="FFFFFF"/>
        </w:rPr>
        <w:t>ven when the Peace Corps operated in all three countries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42349">
        <w:rPr>
          <w:rFonts w:ascii="Times New Roman" w:hAnsi="Times New Roman" w:cs="Times New Roman"/>
          <w:sz w:val="24"/>
          <w:szCs w:val="24"/>
          <w:shd w:val="clear" w:color="auto" w:fill="FFFFFF"/>
        </w:rPr>
        <w:t>the percent of aid</w:t>
      </w:r>
      <w:r w:rsidR="00D42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went to the Peace Corps out of total aid was </w:t>
      </w:r>
      <w:r w:rsidR="009A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just </w:t>
      </w:r>
      <w:r w:rsidR="00D42349">
        <w:rPr>
          <w:rFonts w:ascii="Times New Roman" w:hAnsi="Times New Roman" w:cs="Times New Roman"/>
          <w:sz w:val="24"/>
          <w:szCs w:val="24"/>
          <w:shd w:val="clear" w:color="auto" w:fill="FFFFFF"/>
        </w:rPr>
        <w:t>4 percent or $41 million dollars</w:t>
      </w:r>
      <w:r w:rsidR="009A04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 the four year period</w:t>
      </w:r>
      <w:r w:rsidR="00D42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325388" w:rsidRDefault="00325388" w:rsidP="00D4234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944C68" wp14:editId="5544156F">
            <wp:extent cx="6355080" cy="24917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5C5A82-F490-4701-9AA9-B0FEB71E61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23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“Aid is not charity,” said </w:t>
      </w:r>
      <w:r w:rsidR="00D42349"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And for such a small percent of the federal budget, </w:t>
      </w:r>
      <w:r w:rsidR="008B12E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said </w:t>
      </w:r>
      <w:r w:rsidR="008B12EF"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 w:rsidR="008B12E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these investments are worth it</w:t>
      </w:r>
      <w:r w:rsidR="008652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</w:p>
    <w:p w:rsidR="00403C49" w:rsidRDefault="00325388" w:rsidP="00403C4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Every dollar given is in the U.S. national interests, for national security, </w:t>
      </w:r>
      <w:r w:rsidRPr="005776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Fernanda Pérez Arguello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said.</w:t>
      </w:r>
      <w:r w:rsidR="00403C49" w:rsidRP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D42349" w:rsidRDefault="00403C49" w:rsidP="00D4234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With the military support that was stationed in Honduras during her time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 the Peace Corps,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aagbo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said she felt relatively safe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</w:p>
    <w:p w:rsidR="00682AB8" w:rsidRDefault="009A04A7" w:rsidP="00D4234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But</w:t>
      </w:r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Waagbo</w:t>
      </w:r>
      <w:proofErr w:type="spellEnd"/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said the costs</w:t>
      </w:r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today</w:t>
      </w:r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would be immense </w:t>
      </w:r>
      <w:r w:rsidR="00E52FB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 order </w:t>
      </w:r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to protect the volunteers from gang violence</w:t>
      </w:r>
      <w:r w:rsidR="009F262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9F262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</w:t>
      </w:r>
      <w:r w:rsidR="00403C4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 Peace Corps considers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the costs of security for the volunteers too great at present. </w:t>
      </w:r>
    </w:p>
    <w:p w:rsidR="009A04A7" w:rsidRDefault="00403C49" w:rsidP="00D42349">
      <w:pPr>
        <w:rPr>
          <w:rFonts w:ascii="Times New Roman" w:hAnsi="Times New Roman" w:cs="Times New Roman"/>
          <w:sz w:val="24"/>
          <w:shd w:val="clear" w:color="auto" w:fill="FFFFFF"/>
        </w:rPr>
      </w:pPr>
      <w:r w:rsidRPr="009A04A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>“T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>he agency would welcome the resumption of programming in either Honduras or El Salvador,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>following an invitation from the host government and a favorable assessment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 xml:space="preserve">,” 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>said a Peace Corps spokesperson</w:t>
      </w:r>
      <w:r w:rsidR="009A04A7" w:rsidRPr="009A04A7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403C49" w:rsidRPr="009A04A7" w:rsidRDefault="00403C49" w:rsidP="00D42349">
      <w:pPr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What’s lost is in the meantime</w:t>
      </w:r>
      <w:r w:rsidR="00C629BE">
        <w:rPr>
          <w:rFonts w:ascii="Times New Roman" w:hAnsi="Times New Roman" w:cs="Times New Roman"/>
          <w:sz w:val="24"/>
          <w:shd w:val="clear" w:color="auto" w:fill="FFFFFF"/>
        </w:rPr>
        <w:t xml:space="preserve"> while aid funding declines and the Peace Corps</w:t>
      </w:r>
      <w:r w:rsidR="002568B9">
        <w:rPr>
          <w:rFonts w:ascii="Times New Roman" w:hAnsi="Times New Roman" w:cs="Times New Roman"/>
          <w:sz w:val="24"/>
          <w:shd w:val="clear" w:color="auto" w:fill="FFFFFF"/>
        </w:rPr>
        <w:t xml:space="preserve"> presence</w:t>
      </w:r>
      <w:r w:rsidR="00C629B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2568B9">
        <w:rPr>
          <w:rFonts w:ascii="Times New Roman" w:hAnsi="Times New Roman" w:cs="Times New Roman"/>
          <w:sz w:val="24"/>
          <w:shd w:val="clear" w:color="auto" w:fill="FFFFFF"/>
        </w:rPr>
        <w:t>in the regi</w:t>
      </w:r>
      <w:r w:rsidR="00C87BFF">
        <w:rPr>
          <w:rFonts w:ascii="Times New Roman" w:hAnsi="Times New Roman" w:cs="Times New Roman"/>
          <w:sz w:val="24"/>
          <w:shd w:val="clear" w:color="auto" w:fill="FFFFFF"/>
        </w:rPr>
        <w:t>on minute</w:t>
      </w:r>
      <w:r w:rsidR="00C629BE">
        <w:rPr>
          <w:rFonts w:ascii="Times New Roman" w:hAnsi="Times New Roman" w:cs="Times New Roman"/>
          <w:sz w:val="24"/>
          <w:shd w:val="clear" w:color="auto" w:fill="FFFFFF"/>
        </w:rPr>
        <w:t xml:space="preserve"> is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C629BE">
        <w:rPr>
          <w:rFonts w:ascii="Times New Roman" w:hAnsi="Times New Roman" w:cs="Times New Roman"/>
          <w:sz w:val="24"/>
          <w:shd w:val="clear" w:color="auto" w:fill="FFFFFF"/>
        </w:rPr>
        <w:t xml:space="preserve">a </w:t>
      </w:r>
      <w:r w:rsidR="00F21C71">
        <w:rPr>
          <w:rFonts w:ascii="Times New Roman" w:hAnsi="Times New Roman" w:cs="Times New Roman"/>
          <w:sz w:val="24"/>
          <w:shd w:val="clear" w:color="auto" w:fill="FFFFFF"/>
        </w:rPr>
        <w:t>substantial</w:t>
      </w:r>
      <w:r w:rsidR="00C629B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>group of Americans who understand the on-the-ground realities and are working for change</w:t>
      </w:r>
      <w:r w:rsidR="00C629BE">
        <w:rPr>
          <w:rFonts w:ascii="Times New Roman" w:hAnsi="Times New Roman" w:cs="Times New Roman"/>
          <w:sz w:val="24"/>
          <w:shd w:val="clear" w:color="auto" w:fill="FFFFFF"/>
        </w:rPr>
        <w:t xml:space="preserve"> in the region</w:t>
      </w:r>
      <w:r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682AB8" w:rsidRDefault="00403C49" w:rsidP="00D4234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As for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Waagbo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the experience changed her.</w:t>
      </w:r>
    </w:p>
    <w:p w:rsidR="00403C49" w:rsidRDefault="00403C49" w:rsidP="00D42349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“Going in, I had the stereotype that poor people didn’t advance because they were lazy, possibly stupid,”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Waagbo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said. To see the people’s desire to learn amidst the most difficult conditions stayed with me for the rest of my life, she said. </w:t>
      </w:r>
    </w:p>
    <w:p w:rsidR="00EA06F4" w:rsidRDefault="00EA06F4" w:rsidP="00922E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for the community in Honduras, </w:t>
      </w:r>
      <w:proofErr w:type="spellStart"/>
      <w:r>
        <w:rPr>
          <w:rFonts w:ascii="Times New Roman" w:hAnsi="Times New Roman" w:cs="Times New Roman"/>
          <w:sz w:val="24"/>
        </w:rPr>
        <w:t>Waagbo</w:t>
      </w:r>
      <w:proofErr w:type="spellEnd"/>
      <w:r w:rsidR="00C629BE">
        <w:rPr>
          <w:rFonts w:ascii="Times New Roman" w:hAnsi="Times New Roman" w:cs="Times New Roman"/>
          <w:sz w:val="24"/>
        </w:rPr>
        <w:t xml:space="preserve"> helped</w:t>
      </w:r>
      <w:r>
        <w:rPr>
          <w:rFonts w:ascii="Times New Roman" w:hAnsi="Times New Roman" w:cs="Times New Roman"/>
          <w:sz w:val="24"/>
        </w:rPr>
        <w:t xml:space="preserve"> change it.</w:t>
      </w:r>
    </w:p>
    <w:p w:rsidR="00EA06F4" w:rsidRPr="00C629BE" w:rsidRDefault="00EA06F4" w:rsidP="00922E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Waagbo</w:t>
      </w:r>
      <w:proofErr w:type="spellEnd"/>
      <w:r>
        <w:rPr>
          <w:rFonts w:ascii="Times New Roman" w:hAnsi="Times New Roman" w:cs="Times New Roman"/>
          <w:sz w:val="24"/>
        </w:rPr>
        <w:t xml:space="preserve"> said </w:t>
      </w:r>
      <w:r w:rsidR="00C629BE">
        <w:rPr>
          <w:rFonts w:ascii="Times New Roman" w:hAnsi="Times New Roman" w:cs="Times New Roman"/>
          <w:sz w:val="24"/>
        </w:rPr>
        <w:t>because of her status</w:t>
      </w:r>
      <w:r w:rsidR="00C87BFF">
        <w:rPr>
          <w:rFonts w:ascii="Times New Roman" w:hAnsi="Times New Roman" w:cs="Times New Roman"/>
          <w:sz w:val="24"/>
        </w:rPr>
        <w:t>,</w:t>
      </w:r>
      <w:r w:rsidR="00C629BE">
        <w:rPr>
          <w:rFonts w:ascii="Times New Roman" w:hAnsi="Times New Roman" w:cs="Times New Roman"/>
          <w:sz w:val="24"/>
        </w:rPr>
        <w:t xml:space="preserve"> </w:t>
      </w:r>
      <w:r w:rsidR="00C629BE">
        <w:rPr>
          <w:rFonts w:ascii="Times New Roman" w:hAnsi="Times New Roman" w:cs="Times New Roman"/>
          <w:sz w:val="24"/>
        </w:rPr>
        <w:t>the Honduran Minister of Education</w:t>
      </w:r>
      <w:r w:rsidR="00C629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signed the paperwork for her to open a secondary school in the village</w:t>
      </w:r>
      <w:r w:rsidR="00C87BF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C87BFF">
        <w:rPr>
          <w:rFonts w:ascii="Times New Roman" w:hAnsi="Times New Roman" w:cs="Times New Roman"/>
          <w:sz w:val="24"/>
        </w:rPr>
        <w:t>T</w:t>
      </w:r>
      <w:r w:rsidRPr="00C629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hyperlink r:id="rId12" w:history="1">
        <w:r w:rsidRPr="00C629B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Instituto </w:t>
        </w:r>
        <w:proofErr w:type="spellStart"/>
        <w:r w:rsidRPr="00C629B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Lamani</w:t>
        </w:r>
        <w:proofErr w:type="spellEnd"/>
      </w:hyperlink>
      <w:r w:rsidR="00B834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opened</w:t>
      </w:r>
      <w:r w:rsidRPr="00C629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12 students that worked in the agricultural fields during the day and attended evening classes.</w:t>
      </w:r>
    </w:p>
    <w:p w:rsidR="00782FDA" w:rsidRDefault="00C629BE" w:rsidP="00C629B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Twenty years later, in the area on a work trip, </w:t>
      </w:r>
      <w:proofErr w:type="spellStart"/>
      <w:r>
        <w:rPr>
          <w:rFonts w:ascii="Times New Roman" w:hAnsi="Times New Roman" w:cs="Times New Roman"/>
          <w:sz w:val="24"/>
          <w:szCs w:val="24"/>
        </w:rPr>
        <w:t>Waagbo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returned to the village</w:t>
      </w:r>
      <w:r w:rsidR="00782FD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st</w:t>
      </w:r>
      <w:r w:rsidR="00782FDA">
        <w:rPr>
          <w:rFonts w:ascii="Times New Roman" w:hAnsi="Times New Roman" w:cs="Times New Roman"/>
          <w:sz w:val="24"/>
          <w:szCs w:val="24"/>
        </w:rPr>
        <w:t>ood in the classroom with students who were not yet born when the school was founded.</w:t>
      </w:r>
    </w:p>
    <w:p w:rsidR="00C629BE" w:rsidRDefault="00C629BE" w:rsidP="00C629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782FDA">
        <w:rPr>
          <w:rFonts w:ascii="Times New Roman" w:hAnsi="Times New Roman" w:cs="Times New Roman"/>
          <w:sz w:val="24"/>
          <w:szCs w:val="24"/>
        </w:rPr>
        <w:lastRenderedPageBreak/>
        <w:t xml:space="preserve">  “</w:t>
      </w:r>
      <w:r w:rsidR="00B834EC">
        <w:rPr>
          <w:rFonts w:ascii="Times New Roman" w:hAnsi="Times New Roman" w:cs="Times New Roman"/>
          <w:sz w:val="24"/>
          <w:szCs w:val="24"/>
        </w:rPr>
        <w:t>T</w:t>
      </w:r>
      <w:r w:rsidRPr="00782FDA">
        <w:rPr>
          <w:rFonts w:ascii="Times New Roman" w:eastAsia="Times New Roman" w:hAnsi="Times New Roman" w:cs="Times New Roman"/>
          <w:sz w:val="24"/>
          <w:szCs w:val="24"/>
        </w:rPr>
        <w:t>he founding Principal and I looked each other in the eyes and cried</w:t>
      </w:r>
      <w:r w:rsidR="00B834EC">
        <w:rPr>
          <w:rFonts w:ascii="Times New Roman" w:eastAsia="Times New Roman" w:hAnsi="Times New Roman" w:cs="Times New Roman"/>
          <w:sz w:val="24"/>
          <w:szCs w:val="24"/>
        </w:rPr>
        <w:t xml:space="preserve">,” said </w:t>
      </w:r>
      <w:proofErr w:type="spellStart"/>
      <w:r w:rsidR="00B834EC">
        <w:rPr>
          <w:rFonts w:ascii="Times New Roman" w:eastAsia="Times New Roman" w:hAnsi="Times New Roman" w:cs="Times New Roman"/>
          <w:sz w:val="24"/>
          <w:szCs w:val="24"/>
        </w:rPr>
        <w:t>Waagbo</w:t>
      </w:r>
      <w:proofErr w:type="spellEnd"/>
      <w:r w:rsidR="00B834EC">
        <w:rPr>
          <w:rFonts w:ascii="Times New Roman" w:eastAsia="Times New Roman" w:hAnsi="Times New Roman" w:cs="Times New Roman"/>
          <w:sz w:val="24"/>
          <w:szCs w:val="24"/>
        </w:rPr>
        <w:t xml:space="preserve"> in an email, “A</w:t>
      </w:r>
      <w:r w:rsidRPr="00782FDA">
        <w:rPr>
          <w:rFonts w:ascii="Times New Roman" w:eastAsia="Times New Roman" w:hAnsi="Times New Roman" w:cs="Times New Roman"/>
          <w:sz w:val="24"/>
          <w:szCs w:val="24"/>
        </w:rPr>
        <w:t>fter 20 short years our dream at been realized! The Instituto was here to stay</w:t>
      </w:r>
      <w:r w:rsidR="00B834E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B834EC" w:rsidRPr="00782FDA" w:rsidRDefault="009D5E7D" w:rsidP="00C629B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568B9">
        <w:rPr>
          <w:rFonts w:ascii="Times New Roman" w:eastAsia="Times New Roman" w:hAnsi="Times New Roman" w:cs="Times New Roman"/>
          <w:sz w:val="24"/>
          <w:szCs w:val="24"/>
        </w:rPr>
        <w:t>n the years to come,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budget for aid in the Northern Triangle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continues to shrink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presence</w:t>
      </w:r>
      <w:r w:rsidR="00C87BFF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“citizen diplomats”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continues to decline,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test will be if the good will inspired by Americans, towards Americans will be “here to stay,” or not.  </w:t>
      </w:r>
    </w:p>
    <w:p w:rsidR="00F025D3" w:rsidRPr="00854186" w:rsidRDefault="00F025D3" w:rsidP="0010251E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593A5A" w:rsidRDefault="00593A5A">
      <w:pPr>
        <w:rPr>
          <w:rFonts w:ascii="Times New Roman" w:hAnsi="Times New Roman" w:cs="Times New Roman"/>
          <w:sz w:val="24"/>
        </w:rPr>
      </w:pPr>
    </w:p>
    <w:sectPr w:rsidR="005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1F1C"/>
    <w:multiLevelType w:val="multilevel"/>
    <w:tmpl w:val="4EA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DB"/>
    <w:rsid w:val="00010B6D"/>
    <w:rsid w:val="00073833"/>
    <w:rsid w:val="000A28B6"/>
    <w:rsid w:val="000E32BE"/>
    <w:rsid w:val="0010251E"/>
    <w:rsid w:val="002568B9"/>
    <w:rsid w:val="002A5E13"/>
    <w:rsid w:val="002E7A26"/>
    <w:rsid w:val="003104E0"/>
    <w:rsid w:val="00325388"/>
    <w:rsid w:val="003500F2"/>
    <w:rsid w:val="00403C49"/>
    <w:rsid w:val="00424D8C"/>
    <w:rsid w:val="00537C10"/>
    <w:rsid w:val="0057768A"/>
    <w:rsid w:val="00593A5A"/>
    <w:rsid w:val="0059565C"/>
    <w:rsid w:val="005A6432"/>
    <w:rsid w:val="00682AB8"/>
    <w:rsid w:val="00687C12"/>
    <w:rsid w:val="006B5FDB"/>
    <w:rsid w:val="006E1B07"/>
    <w:rsid w:val="0071160D"/>
    <w:rsid w:val="00751381"/>
    <w:rsid w:val="00782FDA"/>
    <w:rsid w:val="007B2F58"/>
    <w:rsid w:val="007C57A0"/>
    <w:rsid w:val="00854186"/>
    <w:rsid w:val="008652F9"/>
    <w:rsid w:val="008761AD"/>
    <w:rsid w:val="008B12EF"/>
    <w:rsid w:val="008B620B"/>
    <w:rsid w:val="00922E3C"/>
    <w:rsid w:val="0096413B"/>
    <w:rsid w:val="009A04A7"/>
    <w:rsid w:val="009D5E7D"/>
    <w:rsid w:val="009F262A"/>
    <w:rsid w:val="00A16746"/>
    <w:rsid w:val="00A75CBD"/>
    <w:rsid w:val="00B55338"/>
    <w:rsid w:val="00B834EC"/>
    <w:rsid w:val="00BE7F4E"/>
    <w:rsid w:val="00C629BE"/>
    <w:rsid w:val="00C87BFF"/>
    <w:rsid w:val="00D42349"/>
    <w:rsid w:val="00DB5AF6"/>
    <w:rsid w:val="00DF0768"/>
    <w:rsid w:val="00DF35F1"/>
    <w:rsid w:val="00E52FB7"/>
    <w:rsid w:val="00EA06F4"/>
    <w:rsid w:val="00F025D3"/>
    <w:rsid w:val="00F21C71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745B"/>
  <w15:chartTrackingRefBased/>
  <w15:docId w15:val="{11947F3F-BB9A-4D12-97B2-AAE225A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7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einstein.senate.gov/public/index.cfm/press-releases?ID=0F09DF71-1B57-44A5-B7C8-A74364C0E4C5" TargetMode="External"/><Relationship Id="rId12" Type="http://schemas.openxmlformats.org/officeDocument/2006/relationships/hyperlink" Target="https://www.reditac.hn/index.php/institutos/comayagua/inst-lam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fklibrary.org/learn/about-jfk/jfk-in-history/peace-corps" TargetMode="External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hyperlink" Target="https://www.migrationpolicy.org/research/moving-beyond-root-causes-complicated-relationship-between-development-and-migra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pool.kinja.com/subject-remarks-by-president-trump-during-a-visit-to-l-1833679944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wight%20Weingarten\Documents\Q3-Digital%20Frameworks\Sum%20of%20A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Peace Corps Aid out of the Total Aid to the  Northern</a:t>
            </a:r>
            <a:r>
              <a:rPr lang="en-US" baseline="0"/>
              <a:t> </a:t>
            </a:r>
            <a:r>
              <a:rPr lang="en-US"/>
              <a:t>Triangle Countries</a:t>
            </a:r>
          </a:p>
          <a:p>
            <a:pPr>
              <a:defRPr/>
            </a:pPr>
            <a:r>
              <a:rPr lang="en-US"/>
              <a:t>2008-2012</a:t>
            </a:r>
          </a:p>
        </c:rich>
      </c:tx>
      <c:layout>
        <c:manualLayout>
          <c:xMode val="edge"/>
          <c:yMode val="edge"/>
          <c:x val="0.13485809777374952"/>
          <c:y val="2.39808326711454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35F-4D7E-B929-F20FACE8F88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35F-4D7E-B929-F20FACE8F885}"/>
              </c:ext>
            </c:extLst>
          </c:dPt>
          <c:dLbls>
            <c:dLbl>
              <c:idx val="0"/>
              <c:layout>
                <c:manualLayout>
                  <c:x val="0.19570049746688642"/>
                  <c:y val="2.835287790861007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Aid Spent on Peace Corps</a:t>
                    </a:r>
                  </a:p>
                  <a:p>
                    <a:r>
                      <a:rPr lang="en-US"/>
                      <a:t>4 percent or $41,076,528</a:t>
                    </a:r>
                  </a:p>
                  <a:p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35F-4D7E-B929-F20FACE8F885}"/>
                </c:ext>
              </c:extLst>
            </c:dLbl>
            <c:dLbl>
              <c:idx val="1"/>
              <c:layout>
                <c:manualLayout>
                  <c:x val="4.4521760361350179E-2"/>
                  <c:y val="-0.13112604043760584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Total Aid Spent</a:t>
                    </a:r>
                  </a:p>
                  <a:p>
                    <a:r>
                      <a:rPr lang="en-US" b="1"/>
                      <a:t>in the</a:t>
                    </a:r>
                    <a:r>
                      <a:rPr lang="en-US" b="1" baseline="0"/>
                      <a:t> Region</a:t>
                    </a:r>
                    <a:endParaRPr lang="en-US" b="1"/>
                  </a:p>
                  <a:p>
                    <a:r>
                      <a:rPr lang="en-US" b="1"/>
                      <a:t> $</a:t>
                    </a:r>
                    <a:r>
                      <a:rPr lang="en-US" sz="900" b="1" i="0" u="none" strike="noStrike" baseline="0">
                        <a:effectLst/>
                      </a:rPr>
                      <a:t>1,025,000,000</a:t>
                    </a:r>
                    <a:r>
                      <a:rPr lang="en-US" sz="900" b="1" i="0" u="none" strike="noStrike" baseline="0"/>
                      <a:t> </a:t>
                    </a:r>
                    <a:endParaRPr lang="en-US" b="1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35F-4D7E-B929-F20FACE8F8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Sheet1!$A$19:$B$19</c:f>
              <c:numCache>
                <c:formatCode>General</c:formatCode>
                <c:ptCount val="2"/>
                <c:pt idx="0">
                  <c:v>41076528</c:v>
                </c:pt>
                <c:pt idx="1">
                  <c:v>1025000000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35F-4D7E-B929-F20FACE8F88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Weingarten</dc:creator>
  <cp:keywords/>
  <dc:description/>
  <cp:lastModifiedBy>Dwight Weingarten</cp:lastModifiedBy>
  <cp:revision>20</cp:revision>
  <dcterms:created xsi:type="dcterms:W3CDTF">2019-06-06T16:46:00Z</dcterms:created>
  <dcterms:modified xsi:type="dcterms:W3CDTF">2019-06-10T16:46:00Z</dcterms:modified>
</cp:coreProperties>
</file>