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rPr>
          <w:b/>
          <w:b/>
          <w:bCs/>
          <w:sz w:val="32"/>
          <w:szCs w:val="32"/>
        </w:rPr>
      </w:pPr>
      <w:r>
        <w:rPr>
          <w:rFonts w:ascii="Slack-Lato" w:hAnsi="Slack-Lato"/>
          <w:b/>
          <w:bCs/>
          <w:sz w:val="32"/>
          <w:szCs w:val="32"/>
        </w:rPr>
        <w:t>Recommendations</w:t>
      </w:r>
      <w:r>
        <w:rPr>
          <w:rFonts w:ascii="Slack-Lato" w:hAnsi="Slack-Lato"/>
          <w:b/>
          <w:bCs/>
          <w:sz w:val="32"/>
          <w:szCs w:val="32"/>
        </w:rPr>
        <w:t xml:space="preserve"> </w:t>
      </w:r>
      <w:r>
        <w:rPr>
          <w:rFonts w:ascii="Slack-Lato" w:hAnsi="Slack-Lato"/>
          <w:b/>
          <w:bCs/>
          <w:sz w:val="32"/>
          <w:szCs w:val="32"/>
        </w:rPr>
        <w:t>about</w:t>
      </w:r>
      <w:r>
        <w:rPr>
          <w:rFonts w:ascii="Slack-Lato" w:hAnsi="Slack-Lato"/>
          <w:b/>
          <w:bCs/>
          <w:sz w:val="32"/>
          <w:szCs w:val="32"/>
        </w:rPr>
        <w:t xml:space="preserve"> </w:t>
      </w:r>
      <w:r>
        <w:rPr>
          <w:rFonts w:ascii="Slack-Lato" w:hAnsi="Slack-Lato"/>
          <w:b/>
          <w:bCs/>
          <w:sz w:val="32"/>
          <w:szCs w:val="32"/>
        </w:rPr>
        <w:t>3-tier architecture</w:t>
      </w:r>
      <w:r>
        <w:rPr>
          <w:rFonts w:ascii="Slack-Lato" w:hAnsi="Slack-Lato"/>
          <w:b/>
          <w:bCs/>
          <w:sz w:val="32"/>
          <w:szCs w:val="32"/>
        </w:rPr>
        <w:t>:</w:t>
      </w:r>
    </w:p>
    <w:p>
      <w:pPr>
        <w:pStyle w:val="TextBody"/>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val="false"/>
          <w:bCs w:val="false"/>
          <w:sz w:val="23"/>
          <w:szCs w:val="23"/>
        </w:rPr>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Scalability</w:t>
      </w:r>
      <w:r>
        <w:rPr>
          <w:rFonts w:ascii="Slack-Lato;Slack-Fractions;appleLogo;sans-serif" w:hAnsi="Slack-Lato;Slack-Fractions;appleLogo;sans-serif"/>
          <w:b w:val="false"/>
          <w:bCs w:val="false"/>
          <w:sz w:val="23"/>
          <w:szCs w:val="23"/>
        </w:rPr>
        <w:t>: AWS provides elastic scaling capabilities, which means you can scale each tier independently of the others, depending on your needs. This allows you to add or remove resources as needed to handle changes in traffic or demand.</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High availability</w:t>
      </w:r>
      <w:r>
        <w:rPr>
          <w:rFonts w:ascii="Slack-Lato;Slack-Fractions;appleLogo;sans-serif" w:hAnsi="Slack-Lato;Slack-Fractions;appleLogo;sans-serif"/>
          <w:b w:val="false"/>
          <w:bCs w:val="false"/>
          <w:sz w:val="23"/>
          <w:szCs w:val="23"/>
        </w:rPr>
        <w:t>: A 3-tier architecture can be designed to provide high availability by distributing the workload across multiple servers or instances. This helps ensure that if one server or instance fails, the others can continue to handle requests without interruption.</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Security</w:t>
      </w:r>
      <w:r>
        <w:rPr>
          <w:rFonts w:ascii="Slack-Lato;Slack-Fractions;appleLogo;sans-serif" w:hAnsi="Slack-Lato;Slack-Fractions;appleLogo;sans-serif"/>
          <w:b w:val="false"/>
          <w:bCs w:val="false"/>
          <w:sz w:val="23"/>
          <w:szCs w:val="23"/>
        </w:rPr>
        <w:t>: By separating your application into multiple tiers, you can implement different security measures for each tier. For example, you can place your database tier in a private subnet that is only accessible from your application servers. This helps prevent unauthorized access to your data.</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Fault tolerance</w:t>
      </w:r>
      <w:r>
        <w:rPr>
          <w:rFonts w:ascii="Slack-Lato;Slack-Fractions;appleLogo;sans-serif" w:hAnsi="Slack-Lato;Slack-Fractions;appleLogo;sans-serif"/>
          <w:b w:val="false"/>
          <w:bCs w:val="false"/>
          <w:sz w:val="23"/>
          <w:szCs w:val="23"/>
        </w:rPr>
        <w:t>: A 3-tier architecture can also provide fault tolerance by allowing you to deploy multiple instances of each tier in different availability zones or regions. This helps ensure that if one availability zone or region fails, your application can continue to operate from another location.</w:t>
      </w:r>
    </w:p>
    <w:p>
      <w:pPr>
        <w:pStyle w:val="TextBody"/>
        <w:numPr>
          <w:ilvl w:val="0"/>
          <w:numId w:val="1"/>
        </w:numPr>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bCs/>
          <w:sz w:val="23"/>
          <w:szCs w:val="23"/>
        </w:rPr>
        <w:t>Modular design</w:t>
      </w:r>
      <w:r>
        <w:rPr>
          <w:rFonts w:ascii="Slack-Lato;Slack-Fractions;appleLogo;sans-serif" w:hAnsi="Slack-Lato;Slack-Fractions;appleLogo;sans-serif"/>
          <w:b w:val="false"/>
          <w:bCs w:val="false"/>
          <w:sz w:val="23"/>
          <w:szCs w:val="23"/>
        </w:rPr>
        <w:t>: Separating your application into different tiers makes it easier to update or replace individual components without affecting the rest of the system. This can help you to maintain your application more easily and with less risk.</w:t>
      </w:r>
    </w:p>
    <w:p>
      <w:pPr>
        <w:pStyle w:val="TextBody"/>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val="false"/>
          <w:bCs w:val="false"/>
          <w:sz w:val="23"/>
          <w:szCs w:val="23"/>
        </w:rPr>
      </w:r>
    </w:p>
    <w:p>
      <w:pPr>
        <w:pStyle w:val="TextBody"/>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val="false"/>
          <w:bCs w:val="false"/>
          <w:sz w:val="23"/>
          <w:szCs w:val="23"/>
        </w:rPr>
        <w:t>Overall, a 3-tier architecture on AWS provides a flexible, scalable, and highly available architecture that can help you build reliable and secure applications.</w:t>
      </w:r>
    </w:p>
    <w:p>
      <w:pPr>
        <w:pStyle w:val="TextBody"/>
        <w:rPr>
          <w:rFonts w:ascii="Slack-Lato;Slack-Fractions;appleLogo;sans-serif" w:hAnsi="Slack-Lato;Slack-Fractions;appleLogo;sans-serif"/>
          <w:b w:val="false"/>
          <w:b w:val="false"/>
          <w:bCs w:val="false"/>
          <w:sz w:val="23"/>
          <w:szCs w:val="23"/>
        </w:rPr>
      </w:pPr>
      <w:r>
        <w:rPr>
          <w:rFonts w:ascii="Slack-Lato;Slack-Fractions;appleLogo;sans-serif" w:hAnsi="Slack-Lato;Slack-Fractions;appleLogo;sans-serif"/>
          <w:b w:val="false"/>
          <w:bCs w:val="false"/>
          <w:sz w:val="23"/>
          <w:szCs w:val="23"/>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479030" cy="665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79030" cy="6654800"/>
                    </a:xfrm>
                    <a:prstGeom prst="rect">
                      <a:avLst/>
                    </a:prstGeom>
                  </pic:spPr>
                </pic:pic>
              </a:graphicData>
            </a:graphic>
          </wp:anchor>
        </w:drawing>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lack-Lato">
    <w:charset w:val="01"/>
    <w:family w:val="auto"/>
    <w:pitch w:val="default"/>
  </w:font>
  <w:font w:name="Slack-Lato">
    <w:altName w:val="Slack-Fraction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138</TotalTime>
  <Application>LibreOffice/7.3.7.2$Linux_X86_64 LibreOffice_project/30$Build-2</Application>
  <AppVersion>15.0000</AppVersion>
  <Pages>2</Pages>
  <Words>239</Words>
  <Characters>1333</Characters>
  <CharactersWithSpaces>1560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2023-05-11T09:12:43Z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