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Recommendations on AWS Budgets</w:t>
      </w:r>
    </w:p>
    <w:p>
      <w:pPr>
        <w:pStyle w:val="TextBody"/>
        <w:rPr>
          <w:b w:val="false"/>
          <w:b w:val="false"/>
          <w:bCs w:val="false"/>
          <w:sz w:val="24"/>
          <w:szCs w:val="24"/>
        </w:rPr>
      </w:pPr>
      <w:r>
        <w:rPr>
          <w:b w:val="false"/>
          <w:bCs w:val="false"/>
          <w:sz w:val="24"/>
          <w:szCs w:val="24"/>
        </w:rPr>
      </w:r>
    </w:p>
    <w:p>
      <w:pPr>
        <w:pStyle w:val="TextBody"/>
        <w:rPr>
          <w:b w:val="false"/>
          <w:b w:val="false"/>
          <w:bCs w:val="false"/>
          <w:sz w:val="28"/>
          <w:szCs w:val="28"/>
        </w:rPr>
      </w:pPr>
      <w:r>
        <w:rPr>
          <w:b w:val="false"/>
          <w:bCs w:val="false"/>
          <w:sz w:val="28"/>
          <w:szCs w:val="28"/>
        </w:rPr>
        <w:t>To create an AWS budget in AWS Cost Explorer, follow these instructions and recommendations: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1. Enable AWS Cost Explorer:</w:t>
      </w:r>
      <w:r>
        <w:rPr>
          <w:b w:val="false"/>
          <w:bCs w:val="false"/>
          <w:sz w:val="24"/>
          <w:szCs w:val="24"/>
        </w:rPr>
        <w:t xml:space="preserve"> Ensure that you have enabled </w:t>
      </w:r>
      <w:r>
        <w:rPr>
          <w:b w:val="false"/>
          <w:bCs w:val="false"/>
          <w:i w:val="false"/>
          <w:iCs w:val="false"/>
          <w:sz w:val="24"/>
          <w:szCs w:val="24"/>
        </w:rPr>
        <w:t>AWS Cost Explorer</w:t>
      </w:r>
      <w:r>
        <w:rPr>
          <w:b w:val="false"/>
          <w:bCs w:val="false"/>
          <w:sz w:val="24"/>
          <w:szCs w:val="24"/>
        </w:rPr>
        <w:t xml:space="preserve"> for your AWS account. You can do this by navigating to the AWS Management Console, selecting "Cost Explorer", and following the prompts to enable it.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2. Define a Budget:</w:t>
      </w:r>
      <w:r>
        <w:rPr>
          <w:b w:val="false"/>
          <w:bCs w:val="false"/>
          <w:sz w:val="24"/>
          <w:szCs w:val="24"/>
        </w:rPr>
        <w:t xml:space="preserve"> Once AWS Cost Explorer is enabled, navigate to the "Budgets" section. Click on the "Create budget" button to start defining your budget.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3. Choose Budget Type:</w:t>
      </w:r>
      <w:r>
        <w:rPr>
          <w:b w:val="false"/>
          <w:bCs w:val="false"/>
          <w:sz w:val="24"/>
          <w:szCs w:val="24"/>
        </w:rPr>
        <w:t xml:space="preserve"> Select the appropriate budget type based on your requirements. The most frequently used budget types are Cost budget and Usage budget. Cost budgets focus on monitoring costs, while Usage budgets focus on monitoring resource usage.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4. Configure Budget Details:</w:t>
      </w:r>
      <w:r>
        <w:rPr>
          <w:b w:val="false"/>
          <w:bCs w:val="false"/>
          <w:sz w:val="24"/>
          <w:szCs w:val="24"/>
        </w:rPr>
        <w:t xml:space="preserve"> Provide a name for your budget that accurately describes its purpose. Set the time period for your budget, such as monthly, quarterly, or annually. You can also set start and end dates for the budget if you want to track it over a specific time range.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5. Define Budget Filters:</w:t>
      </w:r>
      <w:r>
        <w:rPr>
          <w:b w:val="false"/>
          <w:bCs w:val="false"/>
          <w:sz w:val="24"/>
          <w:szCs w:val="24"/>
        </w:rPr>
        <w:t xml:space="preserve"> Filters allow you to customize the budget based on your specific needs. You can choose to filter by service, region, tags, or any other relevant criteria. This helps you focus on specific areas of spending or resource usage.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6. Set Budget Thresholds:</w:t>
      </w:r>
      <w:r>
        <w:rPr>
          <w:b w:val="false"/>
          <w:bCs w:val="false"/>
          <w:sz w:val="24"/>
          <w:szCs w:val="24"/>
        </w:rPr>
        <w:t xml:space="preserve"> Specify the budget amount you want to allocate for the defined time period. You can choose to set a fixed amount or use a forecasted amount based on your historical data. Additionally, you can set alerts and thresholds for cost and usage, such as budgeted amount exceeded or projected to exceed.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7. Configure Alert Notifications:</w:t>
      </w:r>
      <w:r>
        <w:rPr>
          <w:b w:val="false"/>
          <w:bCs w:val="false"/>
          <w:sz w:val="24"/>
          <w:szCs w:val="24"/>
        </w:rPr>
        <w:t xml:space="preserve"> AWS Cost Explorer allows you to set up notifications for budget alerts. You can choose to receive email notifications or use AWS Simple Notification Service (SNS) to send alerts to other channels like Slack or SMS. Configure the recipients and frequency of notifications based on your preferences.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8. Review and Confirm:</w:t>
      </w:r>
      <w:r>
        <w:rPr>
          <w:b w:val="false"/>
          <w:bCs w:val="false"/>
          <w:sz w:val="24"/>
          <w:szCs w:val="24"/>
        </w:rPr>
        <w:t xml:space="preserve"> Review the budget details and settings you have configured. Ensure that everything is accurate and aligned with your requirements. Once you're satisfied, confirm and create the budget.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9. Monitor and Analyze:</w:t>
      </w:r>
      <w:r>
        <w:rPr>
          <w:b w:val="false"/>
          <w:bCs w:val="false"/>
          <w:sz w:val="24"/>
          <w:szCs w:val="24"/>
        </w:rPr>
        <w:t xml:space="preserve"> After creating the budget, regularly monitor and analyze the budget reports provided by AWS Cost Explorer. Pay attention to the cost and usage trends, compare them to your budget thresholds, and identify any unexpected or excessive spending. Use this information to make informed decisions and take appropriate actions to optimize costs.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10. Adjust and Refine:</w:t>
      </w:r>
      <w:r>
        <w:rPr>
          <w:b w:val="false"/>
          <w:bCs w:val="false"/>
          <w:sz w:val="24"/>
          <w:szCs w:val="24"/>
        </w:rPr>
        <w:t xml:space="preserve"> As you gain more insights into your AWS spending patterns, adjust and refine your budgets accordingly. Modify your budget filters, thresholds, or time periods if necessary. Regularly review and update your budgets to ensure they align with your evolving needs and goals.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11. Leverage Additional Cost Management Tools:</w:t>
      </w:r>
      <w:r>
        <w:rPr>
          <w:b w:val="false"/>
          <w:bCs w:val="false"/>
          <w:sz w:val="24"/>
          <w:szCs w:val="24"/>
        </w:rPr>
        <w:t xml:space="preserve"> AWS offers additional cost management tools and services that can complement your budgeting efforts. Explore options like AWS Cost and Usage Reports, AWS Budgets API, and AWS Cost Anomaly Detection for more comprehensive cost monitoring and optimization.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Remember, creating an AWS budget is an iterative process. Continuously analyze your spending patterns, track your budget progress, and adapt your strategies to optimize costs effectively.</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107</TotalTime>
  <Application>LibreOffice/7.3.7.2$Linux_X86_64 LibreOffice_project/30$Build-2</Application>
  <AppVersion>15.0000</AppVersion>
  <Pages>2</Pages>
  <Words>520</Words>
  <Characters>2781</Characters>
  <CharactersWithSpaces>3287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2023-07-17T20:11:53Z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