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encrypt existing parameters from AWS Systems Manager Parameter Store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Encrypting existing parameters in AWS Systems Manager Parameter Store involves using the AWS Key Management Service (KMS) to encrypt the parameter values. Here are step-by-step instructions: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Obtain the ARN of the Default AWS Managed SSM KMS Key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Log in to the AWS Management Console.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Navigate to the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AWS Key Management Service</w:t>
        </w:r>
      </w:hyperlink>
      <w:r>
        <w:rPr>
          <w:b w:val="false"/>
          <w:bCs w:val="false"/>
          <w:sz w:val="24"/>
          <w:szCs w:val="24"/>
        </w:rPr>
        <w:t xml:space="preserve"> (KMS).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 the KMS dashboard, click on </w:t>
      </w:r>
      <w:r>
        <w:rPr>
          <w:b/>
          <w:bCs/>
          <w:sz w:val="24"/>
          <w:szCs w:val="24"/>
        </w:rPr>
        <w:t xml:space="preserve">"AWS managed keys" </w:t>
      </w:r>
      <w:r>
        <w:rPr>
          <w:b w:val="false"/>
          <w:bCs w:val="false"/>
          <w:sz w:val="24"/>
          <w:szCs w:val="24"/>
        </w:rPr>
        <w:t>from the left navigation pane.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Find the AWS managed key used for Systems Manager Parameter Store. It is usually named </w:t>
      </w:r>
      <w:r>
        <w:rPr>
          <w:b/>
          <w:bCs/>
          <w:sz w:val="24"/>
          <w:szCs w:val="24"/>
        </w:rPr>
        <w:t xml:space="preserve">"aws/ssm" </w:t>
      </w:r>
      <w:r>
        <w:rPr>
          <w:b w:val="false"/>
          <w:bCs w:val="false"/>
          <w:sz w:val="24"/>
          <w:szCs w:val="24"/>
        </w:rPr>
        <w:t>or similar. Click on the key to view its details.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Copy the Key ARN from the Key details page.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Encrypt the Parameter Value using CloudShell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Navigate to 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AWS Systems Manager Parameter Store</w:t>
        </w:r>
      </w:hyperlink>
      <w:r>
        <w:rPr>
          <w:b w:val="false"/>
          <w:bCs w:val="false"/>
          <w:sz w:val="24"/>
          <w:szCs w:val="24"/>
        </w:rPr>
        <w:t xml:space="preserve"> service.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Open the AWS CloudShell by </w:t>
      </w:r>
      <w:r>
        <w:rPr>
          <w:b w:val="false"/>
          <w:bCs w:val="false"/>
          <w:sz w:val="24"/>
          <w:szCs w:val="24"/>
        </w:rPr>
        <w:t>clicking on the icon in the bottom left corner of the  console.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the CloudShell terminal, use the following command to encrypt the existing parameter:</w:t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0"/>
        </w:numPr>
        <w:ind w:left="913" w:hanging="0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aws ssm update-parameter --</w:t>
      </w:r>
      <w:r>
        <w:rPr>
          <w:b/>
          <w:bCs/>
          <w:i/>
          <w:iCs/>
          <w:sz w:val="24"/>
          <w:szCs w:val="24"/>
        </w:rPr>
        <w:t xml:space="preserve">overwrite </w:t>
      </w:r>
      <w:r>
        <w:rPr>
          <w:b/>
          <w:bCs/>
          <w:i/>
          <w:iCs/>
          <w:sz w:val="24"/>
          <w:szCs w:val="24"/>
        </w:rPr>
        <w:t>--name “&lt;PARAMETER_NAME&gt;” --value “&lt;</w:t>
      </w:r>
      <w:r>
        <w:rPr>
          <w:b/>
          <w:bCs/>
          <w:i/>
          <w:iCs/>
          <w:sz w:val="24"/>
          <w:szCs w:val="24"/>
        </w:rPr>
        <w:t>PARAMETER_</w:t>
      </w:r>
      <w:r>
        <w:rPr>
          <w:b/>
          <w:bCs/>
          <w:i/>
          <w:iCs/>
          <w:sz w:val="24"/>
          <w:szCs w:val="24"/>
        </w:rPr>
        <w:t>VALUE&gt;” --type SecureString --key-id “&lt;</w:t>
      </w:r>
      <w:r>
        <w:rPr>
          <w:b/>
          <w:bCs/>
          <w:i/>
          <w:iCs/>
          <w:sz w:val="24"/>
          <w:szCs w:val="24"/>
        </w:rPr>
        <w:t>KMS_</w:t>
      </w:r>
      <w:r>
        <w:rPr>
          <w:b/>
          <w:bCs/>
          <w:i/>
          <w:iCs/>
          <w:sz w:val="24"/>
          <w:szCs w:val="24"/>
        </w:rPr>
        <w:t>KEY_ARN&gt; “</w:t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Replace the following placeholders:</w:t>
      </w:r>
    </w:p>
    <w:p>
      <w:pPr>
        <w:pStyle w:val="TextBody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PARAMETER_NAME: The name of the existing parameter in Systems Manager Parameter Store.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PARAMETER</w:t>
      </w:r>
      <w:r>
        <w:rPr>
          <w:b w:val="false"/>
          <w:bCs w:val="false"/>
          <w:sz w:val="24"/>
          <w:szCs w:val="24"/>
        </w:rPr>
        <w:t xml:space="preserve">_VALUE: The value </w:t>
      </w:r>
      <w:r>
        <w:rPr>
          <w:b w:val="false"/>
          <w:bCs w:val="false"/>
          <w:sz w:val="24"/>
          <w:szCs w:val="24"/>
        </w:rPr>
        <w:t>of the parameter.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KMS_</w:t>
      </w:r>
      <w:r>
        <w:rPr>
          <w:b w:val="false"/>
          <w:bCs w:val="false"/>
          <w:sz w:val="24"/>
          <w:szCs w:val="24"/>
        </w:rPr>
        <w:t>KEY_ARN: The ARN of the default AWS managed SSM KMS Key obtained in Step 1.</w:t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Example:</w:t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0"/>
        </w:numPr>
        <w:ind w:left="913" w:hanging="0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aws ssm update-parameter --</w:t>
      </w:r>
      <w:r>
        <w:rPr>
          <w:b/>
          <w:bCs/>
          <w:i/>
          <w:iCs/>
          <w:sz w:val="24"/>
          <w:szCs w:val="24"/>
        </w:rPr>
        <w:t xml:space="preserve">overwrite </w:t>
      </w:r>
      <w:r>
        <w:rPr>
          <w:b/>
          <w:bCs/>
          <w:i/>
          <w:iCs/>
          <w:sz w:val="24"/>
          <w:szCs w:val="24"/>
        </w:rPr>
        <w:t xml:space="preserve">--name "/gitlab/registry/username" --value </w:t>
      </w:r>
      <w:r>
        <w:rPr>
          <w:b/>
          <w:bCs/>
          <w:i/>
          <w:iCs/>
          <w:sz w:val="24"/>
          <w:szCs w:val="24"/>
        </w:rPr>
        <w:t>username</w:t>
      </w:r>
      <w:r>
        <w:rPr>
          <w:b/>
          <w:bCs/>
          <w:i/>
          <w:iCs/>
          <w:sz w:val="24"/>
          <w:szCs w:val="24"/>
        </w:rPr>
        <w:t xml:space="preserve"> --type SecureString --key-id arn:aws:kms:us-east-1:123456789012:key/abcd1234-a123-456a-a12b-a123b4cd5678</w:t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new version of the parameter will be created.</w:t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0355" cy="2503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Verify the update by using the following command:</w:t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0"/>
        </w:numPr>
        <w:ind w:left="913" w:hanging="0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aws ssm get-parameter --name “&lt;PARAMETER_NAME&gt;” --with-decryption</w:t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Replace &lt;PARAMETER_NAME&gt; with the name of the parameter you just updated. The response should display the decrypted parameter value.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Make sure you have the necessary IAM permissions to perform these operations.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Replace placeholder values with your specific parameter name, value, and key ARN.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Always be cautious while working with sensitive information, and ensure proper access controls and permissions are in place.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13"/>
        </w:tabs>
        <w:ind w:left="913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273"/>
        </w:tabs>
        <w:ind w:left="1273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633"/>
        </w:tabs>
        <w:ind w:left="1633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993"/>
        </w:tabs>
        <w:ind w:left="1993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53"/>
        </w:tabs>
        <w:ind w:left="2353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713"/>
        </w:tabs>
        <w:ind w:left="2713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073"/>
        </w:tabs>
        <w:ind w:left="3073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433"/>
        </w:tabs>
        <w:ind w:left="3433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793"/>
        </w:tabs>
        <w:ind w:left="3793" w:hanging="360"/>
      </w:pPr>
      <w:rPr>
        <w:sz w:val="24"/>
        <w:szCs w:val="24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73"/>
        </w:tabs>
        <w:ind w:left="12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93"/>
        </w:tabs>
        <w:ind w:left="19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53"/>
        </w:tabs>
        <w:ind w:left="23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73"/>
        </w:tabs>
        <w:ind w:left="30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53"/>
        </w:tabs>
        <w:ind w:left="4153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u-west-1.console.aws.amazon.com/kms/home" TargetMode="External"/><Relationship Id="rId3" Type="http://schemas.openxmlformats.org/officeDocument/2006/relationships/hyperlink" Target="https://eu-west-1.console.aws.amazon.com/systems-manager/parameters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3</Pages>
  <Words>331</Words>
  <Characters>1859</Characters>
  <CharactersWithSpaces>2137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2024-01-26T13:00:57Z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