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jc w:val="center"/>
        <w:rPr>
          <w:b/>
          <w:b/>
          <w:bCs/>
          <w:sz w:val="40"/>
          <w:szCs w:val="40"/>
        </w:rPr>
      </w:pPr>
      <w:r>
        <w:rPr>
          <w:b/>
          <w:bCs/>
          <w:sz w:val="40"/>
          <w:szCs w:val="40"/>
        </w:rPr>
        <w:t>Key Performance Indicators (KPIs) in Performance Analysis:</w:t>
      </w:r>
    </w:p>
    <w:p>
      <w:pPr>
        <w:pStyle w:val="TextBody"/>
        <w:rPr>
          <w:b w:val="false"/>
          <w:b w:val="false"/>
          <w:bCs w:val="false"/>
          <w:sz w:val="24"/>
          <w:szCs w:val="24"/>
        </w:rPr>
      </w:pPr>
      <w:r>
        <w:rPr>
          <w:b w:val="false"/>
          <w:bCs w:val="false"/>
        </w:rPr>
      </w:r>
    </w:p>
    <w:p>
      <w:pPr>
        <w:pStyle w:val="TextBody"/>
        <w:rPr>
          <w:b w:val="false"/>
          <w:b w:val="false"/>
          <w:bCs w:val="false"/>
          <w:sz w:val="24"/>
          <w:szCs w:val="24"/>
        </w:rPr>
      </w:pPr>
      <w:r>
        <w:rPr>
          <w:b w:val="false"/>
          <w:bCs w:val="false"/>
        </w:rPr>
      </w:r>
    </w:p>
    <w:p>
      <w:pPr>
        <w:pStyle w:val="TextBody"/>
        <w:rPr>
          <w:b w:val="false"/>
          <w:b w:val="false"/>
          <w:bCs w:val="false"/>
          <w:sz w:val="24"/>
          <w:szCs w:val="24"/>
        </w:rPr>
      </w:pPr>
      <w:r>
        <w:rPr>
          <w:b w:val="false"/>
          <w:bCs w:val="false"/>
          <w:sz w:val="24"/>
          <w:szCs w:val="24"/>
        </w:rPr>
        <w:t>Key Performance Indicators (KPIs) are quantifiable metrics that organizations use to evaluate and measure their success in achieving specific objectives. In the context of performance analysis, KPIs play a crucial role in assessing the efficiency and effectiveness of your cloud infrastructure. Here's a more detailed exploration of the relevant KPIs:</w:t>
      </w:r>
    </w:p>
    <w:p>
      <w:pPr>
        <w:pStyle w:val="TextBody"/>
        <w:rPr>
          <w:b w:val="false"/>
          <w:b w:val="false"/>
          <w:bCs w:val="false"/>
          <w:sz w:val="24"/>
          <w:szCs w:val="24"/>
        </w:rPr>
      </w:pPr>
      <w:r>
        <w:rPr>
          <w:b w:val="false"/>
          <w:bCs w:val="false"/>
        </w:rPr>
      </w:r>
    </w:p>
    <w:p>
      <w:pPr>
        <w:pStyle w:val="TextBody"/>
        <w:rPr>
          <w:b w:val="false"/>
          <w:b w:val="false"/>
          <w:bCs w:val="false"/>
          <w:sz w:val="24"/>
          <w:szCs w:val="24"/>
        </w:rPr>
      </w:pPr>
      <w:r>
        <w:rPr>
          <w:b w:val="false"/>
          <w:bCs w:val="false"/>
        </w:rPr>
      </w:r>
    </w:p>
    <w:p>
      <w:pPr>
        <w:pStyle w:val="TextBody"/>
        <w:numPr>
          <w:ilvl w:val="0"/>
          <w:numId w:val="1"/>
        </w:numPr>
        <w:rPr>
          <w:b/>
          <w:b/>
          <w:bCs/>
          <w:sz w:val="32"/>
          <w:szCs w:val="32"/>
        </w:rPr>
      </w:pPr>
      <w:r>
        <w:rPr>
          <w:b/>
          <w:bCs/>
          <w:sz w:val="32"/>
          <w:szCs w:val="32"/>
        </w:rPr>
        <w:t>Latency</w:t>
      </w:r>
    </w:p>
    <w:p>
      <w:pPr>
        <w:pStyle w:val="TextBody"/>
        <w:numPr>
          <w:ilvl w:val="0"/>
          <w:numId w:val="2"/>
        </w:numPr>
        <w:rPr/>
      </w:pPr>
      <w:r>
        <w:rPr>
          <w:b/>
          <w:bCs/>
          <w:sz w:val="24"/>
          <w:szCs w:val="24"/>
        </w:rPr>
        <w:t>KPI:</w:t>
      </w:r>
      <w:r>
        <w:rPr>
          <w:b w:val="false"/>
          <w:bCs w:val="false"/>
          <w:sz w:val="24"/>
          <w:szCs w:val="24"/>
        </w:rPr>
        <w:t xml:space="preserve"> Response time or latency of your application, measured in milliseconds.</w:t>
      </w:r>
    </w:p>
    <w:p>
      <w:pPr>
        <w:pStyle w:val="TextBody"/>
        <w:numPr>
          <w:ilvl w:val="0"/>
          <w:numId w:val="2"/>
        </w:numPr>
        <w:rPr>
          <w:b w:val="false"/>
          <w:b w:val="false"/>
          <w:bCs w:val="false"/>
        </w:rPr>
      </w:pPr>
      <w:r>
        <w:rPr>
          <w:b/>
          <w:bCs/>
          <w:sz w:val="24"/>
          <w:szCs w:val="24"/>
        </w:rPr>
        <w:t>Best Practice:</w:t>
      </w:r>
      <w:r>
        <w:rPr>
          <w:b w:val="false"/>
          <w:bCs w:val="false"/>
          <w:sz w:val="24"/>
          <w:szCs w:val="24"/>
        </w:rPr>
        <w:t xml:space="preserve"> Aim for low-latency responses to provide a seamless and responsive user experience. Analyze latency across various components of your architecture.</w:t>
      </w:r>
    </w:p>
    <w:p>
      <w:pPr>
        <w:pStyle w:val="TextBody"/>
        <w:numPr>
          <w:ilvl w:val="0"/>
          <w:numId w:val="2"/>
        </w:numPr>
        <w:rPr>
          <w:b w:val="false"/>
          <w:b w:val="false"/>
          <w:bCs w:val="false"/>
        </w:rPr>
      </w:pPr>
      <w:r>
        <w:rPr>
          <w:b/>
          <w:bCs/>
          <w:sz w:val="24"/>
          <w:szCs w:val="24"/>
        </w:rPr>
        <w:t xml:space="preserve">AWS Services: </w:t>
      </w:r>
      <w:r>
        <w:rPr>
          <w:b w:val="false"/>
          <w:bCs w:val="false"/>
          <w:sz w:val="24"/>
          <w:szCs w:val="24"/>
        </w:rPr>
        <w:t>Leverage Amazon CloudFront for content delivery with edge locations, consider Amazon RDS with Read Replicas for database latency reduction, and explore the use of AWS Lambda for serverless compute without the need to manage servers.</w:t>
      </w:r>
    </w:p>
    <w:p>
      <w:pPr>
        <w:pStyle w:val="TextBody"/>
        <w:numPr>
          <w:ilvl w:val="0"/>
          <w:numId w:val="0"/>
        </w:numPr>
        <w:ind w:left="913" w:hanging="0"/>
        <w:rPr>
          <w:b w:val="false"/>
          <w:b w:val="false"/>
          <w:bCs w:val="false"/>
        </w:rPr>
      </w:pPr>
      <w:r>
        <w:rPr>
          <w:b w:val="false"/>
          <w:bCs w:val="false"/>
        </w:rPr>
      </w:r>
    </w:p>
    <w:p>
      <w:pPr>
        <w:pStyle w:val="TextBody"/>
        <w:numPr>
          <w:ilvl w:val="0"/>
          <w:numId w:val="1"/>
        </w:numPr>
        <w:rPr>
          <w:b/>
          <w:b/>
          <w:bCs/>
          <w:sz w:val="32"/>
          <w:szCs w:val="32"/>
        </w:rPr>
      </w:pPr>
      <w:r>
        <w:rPr>
          <w:b/>
          <w:bCs/>
          <w:sz w:val="32"/>
          <w:szCs w:val="32"/>
        </w:rPr>
        <w:t>Throughput</w:t>
      </w:r>
    </w:p>
    <w:p>
      <w:pPr>
        <w:pStyle w:val="TextBody"/>
        <w:numPr>
          <w:ilvl w:val="0"/>
          <w:numId w:val="3"/>
        </w:numPr>
        <w:rPr/>
      </w:pPr>
      <w:r>
        <w:rPr>
          <w:b/>
          <w:bCs/>
          <w:sz w:val="24"/>
          <w:szCs w:val="24"/>
        </w:rPr>
        <w:t>KPI:</w:t>
      </w:r>
      <w:r>
        <w:rPr>
          <w:b w:val="false"/>
          <w:bCs w:val="false"/>
          <w:sz w:val="24"/>
          <w:szCs w:val="24"/>
        </w:rPr>
        <w:t xml:space="preserve"> Number of requests processed per second or other relevant time units.</w:t>
      </w:r>
    </w:p>
    <w:p>
      <w:pPr>
        <w:pStyle w:val="TextBody"/>
        <w:numPr>
          <w:ilvl w:val="0"/>
          <w:numId w:val="3"/>
        </w:numPr>
        <w:rPr>
          <w:b w:val="false"/>
          <w:b w:val="false"/>
          <w:bCs w:val="false"/>
        </w:rPr>
      </w:pPr>
      <w:r>
        <w:rPr>
          <w:b/>
          <w:bCs/>
          <w:sz w:val="24"/>
          <w:szCs w:val="24"/>
        </w:rPr>
        <w:t>Best Practice:</w:t>
      </w:r>
      <w:r>
        <w:rPr>
          <w:b w:val="false"/>
          <w:bCs w:val="false"/>
          <w:sz w:val="24"/>
          <w:szCs w:val="24"/>
        </w:rPr>
        <w:t xml:space="preserve"> Ensure your system can efficiently handle the expected load by monitoring and optimizing throughput. Implement strategies for load balancing and distribute traffic effectively.</w:t>
      </w:r>
    </w:p>
    <w:p>
      <w:pPr>
        <w:pStyle w:val="TextBody"/>
        <w:numPr>
          <w:ilvl w:val="0"/>
          <w:numId w:val="3"/>
        </w:numPr>
        <w:rPr>
          <w:b w:val="false"/>
          <w:b w:val="false"/>
          <w:bCs w:val="false"/>
        </w:rPr>
      </w:pPr>
      <w:r>
        <w:rPr>
          <w:b/>
          <w:bCs/>
          <w:sz w:val="24"/>
          <w:szCs w:val="24"/>
        </w:rPr>
        <w:t xml:space="preserve">AWS Services: </w:t>
      </w:r>
      <w:r>
        <w:rPr>
          <w:b w:val="false"/>
          <w:bCs w:val="false"/>
          <w:sz w:val="24"/>
          <w:szCs w:val="24"/>
        </w:rPr>
        <w:t>Utilize Auto Scaling to automatically adjust resources based on demand, and consider incorporating Amazon ElastiCache for in-memory caching to enhance throughput.</w:t>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numPr>
          <w:ilvl w:val="0"/>
          <w:numId w:val="1"/>
        </w:numPr>
        <w:rPr>
          <w:b/>
          <w:b/>
          <w:bCs/>
          <w:sz w:val="32"/>
          <w:szCs w:val="32"/>
        </w:rPr>
      </w:pPr>
      <w:r>
        <w:rPr>
          <w:b/>
          <w:bCs/>
          <w:sz w:val="32"/>
          <w:szCs w:val="32"/>
        </w:rPr>
        <w:t>Scalability</w:t>
      </w:r>
    </w:p>
    <w:p>
      <w:pPr>
        <w:pStyle w:val="TextBody"/>
        <w:numPr>
          <w:ilvl w:val="0"/>
          <w:numId w:val="4"/>
        </w:numPr>
        <w:rPr/>
      </w:pPr>
      <w:r>
        <w:rPr>
          <w:b/>
          <w:bCs/>
          <w:sz w:val="24"/>
          <w:szCs w:val="24"/>
        </w:rPr>
        <w:t>KPI:</w:t>
      </w:r>
      <w:r>
        <w:rPr>
          <w:b w:val="false"/>
          <w:bCs w:val="false"/>
          <w:sz w:val="24"/>
          <w:szCs w:val="24"/>
        </w:rPr>
        <w:t xml:space="preserve"> Measure the ability of your system to scale horizontally and vertically based on demand.</w:t>
      </w:r>
    </w:p>
    <w:p>
      <w:pPr>
        <w:pStyle w:val="TextBody"/>
        <w:numPr>
          <w:ilvl w:val="0"/>
          <w:numId w:val="4"/>
        </w:numPr>
        <w:rPr>
          <w:b w:val="false"/>
          <w:b w:val="false"/>
          <w:bCs w:val="false"/>
        </w:rPr>
      </w:pPr>
      <w:r>
        <w:rPr>
          <w:b/>
          <w:bCs/>
          <w:sz w:val="24"/>
          <w:szCs w:val="24"/>
        </w:rPr>
        <w:t xml:space="preserve">Best Practice: </w:t>
      </w:r>
      <w:r>
        <w:rPr>
          <w:b w:val="false"/>
          <w:bCs w:val="false"/>
          <w:sz w:val="24"/>
          <w:szCs w:val="24"/>
        </w:rPr>
        <w:t>Implement auto-scaling mechanisms to dynamically adjust resources, allowing your architecture to handle variable workloads. Monitor scaling events and performance impact.</w:t>
      </w:r>
    </w:p>
    <w:p>
      <w:pPr>
        <w:pStyle w:val="TextBody"/>
        <w:numPr>
          <w:ilvl w:val="0"/>
          <w:numId w:val="4"/>
        </w:numPr>
        <w:rPr>
          <w:b w:val="false"/>
          <w:b w:val="false"/>
          <w:bCs w:val="false"/>
        </w:rPr>
      </w:pPr>
      <w:r>
        <w:rPr>
          <w:b/>
          <w:bCs/>
          <w:sz w:val="24"/>
          <w:szCs w:val="24"/>
        </w:rPr>
        <w:t>AWS Services:</w:t>
      </w:r>
      <w:r>
        <w:rPr>
          <w:b w:val="false"/>
          <w:bCs w:val="false"/>
          <w:sz w:val="24"/>
          <w:szCs w:val="24"/>
        </w:rPr>
        <w:t xml:space="preserve"> Leverage AWS Auto Scaling, Amazon EC2 Auto Scaling Groups, and AWS Elastic Load Balancing to ensure your architecture can seamlessly scale to meet changing demands.</w:t>
      </w:r>
    </w:p>
    <w:p>
      <w:pPr>
        <w:pStyle w:val="TextBody"/>
        <w:numPr>
          <w:ilvl w:val="0"/>
          <w:numId w:val="0"/>
        </w:numPr>
        <w:ind w:left="913" w:hanging="0"/>
        <w:rPr>
          <w:b w:val="false"/>
          <w:b w:val="false"/>
          <w:bCs w:val="false"/>
        </w:rPr>
      </w:pPr>
      <w:r>
        <w:rPr>
          <w:b w:val="false"/>
          <w:bCs w:val="false"/>
        </w:rPr>
      </w:r>
    </w:p>
    <w:p>
      <w:pPr>
        <w:pStyle w:val="TextBody"/>
        <w:numPr>
          <w:ilvl w:val="0"/>
          <w:numId w:val="1"/>
        </w:numPr>
        <w:rPr>
          <w:b/>
          <w:b/>
          <w:bCs/>
          <w:sz w:val="32"/>
          <w:szCs w:val="32"/>
        </w:rPr>
      </w:pPr>
      <w:r>
        <w:rPr>
          <w:b/>
          <w:bCs/>
          <w:sz w:val="32"/>
          <w:szCs w:val="32"/>
        </w:rPr>
        <w:t>Resource Utilization</w:t>
      </w:r>
    </w:p>
    <w:p>
      <w:pPr>
        <w:pStyle w:val="TextBody"/>
        <w:numPr>
          <w:ilvl w:val="0"/>
          <w:numId w:val="5"/>
        </w:numPr>
        <w:rPr/>
      </w:pPr>
      <w:r>
        <w:rPr>
          <w:b/>
          <w:bCs/>
          <w:sz w:val="24"/>
          <w:szCs w:val="24"/>
        </w:rPr>
        <w:t>K</w:t>
      </w:r>
      <w:r>
        <w:rPr>
          <w:b/>
          <w:bCs/>
          <w:sz w:val="24"/>
          <w:szCs w:val="24"/>
        </w:rPr>
        <w:t>PI:</w:t>
      </w:r>
      <w:r>
        <w:rPr>
          <w:b w:val="false"/>
          <w:bCs w:val="false"/>
          <w:sz w:val="24"/>
          <w:szCs w:val="24"/>
        </w:rPr>
        <w:t xml:space="preserve"> Monitor and analyze the usage of resources such as CPU, memory, storage, and network.</w:t>
      </w:r>
    </w:p>
    <w:p>
      <w:pPr>
        <w:pStyle w:val="TextBody"/>
        <w:numPr>
          <w:ilvl w:val="0"/>
          <w:numId w:val="5"/>
        </w:numPr>
        <w:rPr>
          <w:b w:val="false"/>
          <w:b w:val="false"/>
          <w:bCs w:val="false"/>
        </w:rPr>
      </w:pPr>
      <w:r>
        <w:rPr>
          <w:b/>
          <w:bCs/>
          <w:sz w:val="24"/>
          <w:szCs w:val="24"/>
        </w:rPr>
        <w:t>Best Practice:</w:t>
      </w:r>
      <w:r>
        <w:rPr>
          <w:b w:val="false"/>
          <w:bCs w:val="false"/>
          <w:sz w:val="24"/>
          <w:szCs w:val="24"/>
        </w:rPr>
        <w:t xml:space="preserve"> Optimize resource usage to avoid underutilization or overprovisioning, ensuring cost efficiency and performance optimization.</w:t>
      </w:r>
    </w:p>
    <w:p>
      <w:pPr>
        <w:pStyle w:val="TextBody"/>
        <w:numPr>
          <w:ilvl w:val="0"/>
          <w:numId w:val="5"/>
        </w:numPr>
        <w:rPr>
          <w:b w:val="false"/>
          <w:b w:val="false"/>
          <w:bCs w:val="false"/>
        </w:rPr>
      </w:pPr>
      <w:r>
        <w:rPr>
          <w:b/>
          <w:bCs/>
          <w:sz w:val="24"/>
          <w:szCs w:val="24"/>
        </w:rPr>
        <w:t>AWS Services:</w:t>
      </w:r>
      <w:r>
        <w:rPr>
          <w:b w:val="false"/>
          <w:bCs w:val="false"/>
          <w:sz w:val="24"/>
          <w:szCs w:val="24"/>
        </w:rPr>
        <w:t xml:space="preserve"> Use Amazon CloudWatch to collect and track metrics related to resource utilization. Implement AWS Auto Scaling to dynamically adjust capacity based on resource requirements. </w:t>
      </w:r>
      <w:r>
        <w:rPr>
          <w:b w:val="false"/>
          <w:bCs w:val="false"/>
          <w:sz w:val="24"/>
          <w:szCs w:val="24"/>
        </w:rPr>
        <w:t>Use AWS Compute Optimizer for optimization recommendations.</w:t>
      </w:r>
    </w:p>
    <w:p>
      <w:pPr>
        <w:pStyle w:val="TextBody"/>
        <w:numPr>
          <w:ilvl w:val="0"/>
          <w:numId w:val="0"/>
        </w:numPr>
        <w:ind w:left="913" w:hanging="0"/>
        <w:rPr>
          <w:b w:val="false"/>
          <w:b w:val="false"/>
          <w:bCs w:val="false"/>
        </w:rPr>
      </w:pPr>
      <w:r>
        <w:rPr>
          <w:b w:val="false"/>
          <w:bCs w:val="false"/>
        </w:rPr>
      </w:r>
    </w:p>
    <w:p>
      <w:pPr>
        <w:pStyle w:val="TextBody"/>
        <w:numPr>
          <w:ilvl w:val="0"/>
          <w:numId w:val="1"/>
        </w:numPr>
        <w:rPr>
          <w:b/>
          <w:b/>
          <w:bCs/>
          <w:sz w:val="32"/>
          <w:szCs w:val="32"/>
        </w:rPr>
      </w:pPr>
      <w:r>
        <w:rPr>
          <w:b/>
          <w:bCs/>
          <w:sz w:val="32"/>
          <w:szCs w:val="32"/>
        </w:rPr>
        <w:t>Fault Tolerance</w:t>
      </w:r>
    </w:p>
    <w:p>
      <w:pPr>
        <w:pStyle w:val="TextBody"/>
        <w:numPr>
          <w:ilvl w:val="0"/>
          <w:numId w:val="6"/>
        </w:numPr>
        <w:rPr/>
      </w:pPr>
      <w:r>
        <w:rPr>
          <w:b/>
          <w:bCs/>
          <w:sz w:val="24"/>
          <w:szCs w:val="24"/>
        </w:rPr>
        <w:t xml:space="preserve">KPI: </w:t>
      </w:r>
      <w:r>
        <w:rPr>
          <w:b w:val="false"/>
          <w:bCs w:val="false"/>
          <w:sz w:val="24"/>
          <w:szCs w:val="24"/>
        </w:rPr>
        <w:t>Measure the system's ability to continue operating in the presence of faults, expressed as system uptime or availability percentage.</w:t>
      </w:r>
    </w:p>
    <w:p>
      <w:pPr>
        <w:pStyle w:val="TextBody"/>
        <w:numPr>
          <w:ilvl w:val="0"/>
          <w:numId w:val="6"/>
        </w:numPr>
        <w:rPr>
          <w:b w:val="false"/>
          <w:b w:val="false"/>
          <w:bCs w:val="false"/>
        </w:rPr>
      </w:pPr>
      <w:r>
        <w:rPr>
          <w:b/>
          <w:bCs/>
          <w:sz w:val="24"/>
          <w:szCs w:val="24"/>
        </w:rPr>
        <w:t xml:space="preserve">Best Practice: </w:t>
      </w:r>
      <w:r>
        <w:rPr>
          <w:b w:val="false"/>
          <w:bCs w:val="false"/>
          <w:sz w:val="24"/>
          <w:szCs w:val="24"/>
        </w:rPr>
        <w:t>Implement redundancy and failover mechanisms to enhance fault tolerance. Regularly test and simulate failure scenarios to validate your architecture's resilience.</w:t>
      </w:r>
    </w:p>
    <w:p>
      <w:pPr>
        <w:pStyle w:val="TextBody"/>
        <w:numPr>
          <w:ilvl w:val="0"/>
          <w:numId w:val="6"/>
        </w:numPr>
        <w:rPr>
          <w:b w:val="false"/>
          <w:b w:val="false"/>
          <w:bCs w:val="false"/>
        </w:rPr>
      </w:pPr>
      <w:r>
        <w:rPr>
          <w:b/>
          <w:bCs/>
          <w:sz w:val="24"/>
          <w:szCs w:val="24"/>
        </w:rPr>
        <w:t>AWS Services:</w:t>
      </w:r>
      <w:r>
        <w:rPr>
          <w:b w:val="false"/>
          <w:bCs w:val="false"/>
          <w:sz w:val="24"/>
          <w:szCs w:val="24"/>
        </w:rPr>
        <w:t xml:space="preserve"> Leverage services like Amazon S3 for data durability, Amazon RDS Multi-AZ deployments for database redundancy, and AWS Elastic Beanstalk for automatic application scaling and fault tolerance.</w:t>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numPr>
          <w:ilvl w:val="0"/>
          <w:numId w:val="1"/>
        </w:numPr>
        <w:rPr>
          <w:b/>
          <w:b/>
          <w:bCs/>
          <w:sz w:val="32"/>
          <w:szCs w:val="32"/>
        </w:rPr>
      </w:pPr>
      <w:r>
        <w:rPr>
          <w:b/>
          <w:bCs/>
          <w:sz w:val="32"/>
          <w:szCs w:val="32"/>
        </w:rPr>
        <w:t>Monitoring and Logging</w:t>
      </w:r>
    </w:p>
    <w:p>
      <w:pPr>
        <w:pStyle w:val="TextBody"/>
        <w:numPr>
          <w:ilvl w:val="0"/>
          <w:numId w:val="7"/>
        </w:numPr>
        <w:rPr/>
      </w:pPr>
      <w:r>
        <w:rPr>
          <w:b/>
          <w:bCs/>
          <w:sz w:val="24"/>
          <w:szCs w:val="24"/>
        </w:rPr>
        <w:t>KPI:</w:t>
      </w:r>
      <w:r>
        <w:rPr>
          <w:b w:val="false"/>
          <w:bCs w:val="false"/>
          <w:sz w:val="24"/>
          <w:szCs w:val="24"/>
        </w:rPr>
        <w:t xml:space="preserve"> Monitor and analyze logs for performance insights, including metrics related to error rates and system behavior.</w:t>
      </w:r>
    </w:p>
    <w:p>
      <w:pPr>
        <w:pStyle w:val="TextBody"/>
        <w:numPr>
          <w:ilvl w:val="0"/>
          <w:numId w:val="7"/>
        </w:numPr>
        <w:rPr>
          <w:b w:val="false"/>
          <w:b w:val="false"/>
          <w:bCs w:val="false"/>
        </w:rPr>
      </w:pPr>
      <w:r>
        <w:rPr>
          <w:b/>
          <w:bCs/>
          <w:sz w:val="24"/>
          <w:szCs w:val="24"/>
        </w:rPr>
        <w:t>Best Practice:</w:t>
      </w:r>
      <w:r>
        <w:rPr>
          <w:b w:val="false"/>
          <w:bCs w:val="false"/>
          <w:sz w:val="24"/>
          <w:szCs w:val="24"/>
        </w:rPr>
        <w:t xml:space="preserve"> Implement robust monitoring and logging to detect and respond to issues promptly. Establish clear alerting thresholds and utilize AWS CloudWatch Alarms for proactive monitoring.</w:t>
      </w:r>
    </w:p>
    <w:p>
      <w:pPr>
        <w:pStyle w:val="TextBody"/>
        <w:numPr>
          <w:ilvl w:val="0"/>
          <w:numId w:val="7"/>
        </w:numPr>
        <w:rPr>
          <w:b w:val="false"/>
          <w:b w:val="false"/>
          <w:bCs w:val="false"/>
        </w:rPr>
      </w:pPr>
      <w:r>
        <w:rPr>
          <w:b/>
          <w:bCs/>
          <w:sz w:val="24"/>
          <w:szCs w:val="24"/>
        </w:rPr>
        <w:t xml:space="preserve">AWS Services: </w:t>
      </w:r>
      <w:r>
        <w:rPr>
          <w:b w:val="false"/>
          <w:bCs w:val="false"/>
          <w:sz w:val="24"/>
          <w:szCs w:val="24"/>
        </w:rPr>
        <w:t>Utilize Amazon CloudWatch for comprehensive monitoring, AWS CloudTrail for centralized logging, and AWS X-Ray for distributed tracing to gain visibility into application performance.</w:t>
      </w:r>
    </w:p>
    <w:p>
      <w:pPr>
        <w:pStyle w:val="TextBody"/>
        <w:numPr>
          <w:ilvl w:val="0"/>
          <w:numId w:val="0"/>
        </w:numPr>
        <w:ind w:left="913" w:hanging="0"/>
        <w:rPr>
          <w:b w:val="false"/>
          <w:b w:val="false"/>
          <w:bCs w:val="false"/>
        </w:rPr>
      </w:pPr>
      <w:r>
        <w:rPr>
          <w:b w:val="false"/>
          <w:bCs w:val="false"/>
        </w:rPr>
      </w:r>
    </w:p>
    <w:p>
      <w:pPr>
        <w:pStyle w:val="TextBody"/>
        <w:numPr>
          <w:ilvl w:val="0"/>
          <w:numId w:val="1"/>
        </w:numPr>
        <w:rPr>
          <w:b/>
          <w:b/>
          <w:bCs/>
          <w:sz w:val="32"/>
          <w:szCs w:val="32"/>
        </w:rPr>
      </w:pPr>
      <w:r>
        <w:rPr>
          <w:b/>
          <w:bCs/>
          <w:sz w:val="32"/>
          <w:szCs w:val="32"/>
        </w:rPr>
        <w:t>Cost of Performance</w:t>
      </w:r>
    </w:p>
    <w:p>
      <w:pPr>
        <w:pStyle w:val="TextBody"/>
        <w:numPr>
          <w:ilvl w:val="0"/>
          <w:numId w:val="8"/>
        </w:numPr>
        <w:rPr/>
      </w:pPr>
      <w:r>
        <w:rPr>
          <w:b/>
          <w:bCs/>
          <w:sz w:val="24"/>
          <w:szCs w:val="24"/>
        </w:rPr>
        <w:t xml:space="preserve">KPI: </w:t>
      </w:r>
      <w:r>
        <w:rPr>
          <w:b w:val="false"/>
          <w:bCs w:val="false"/>
          <w:sz w:val="24"/>
          <w:szCs w:val="24"/>
        </w:rPr>
        <w:t>Measure the cost efficiency of your application's performance, considering the correlation between performance improvements and associated costs.</w:t>
      </w:r>
    </w:p>
    <w:p>
      <w:pPr>
        <w:pStyle w:val="TextBody"/>
        <w:numPr>
          <w:ilvl w:val="0"/>
          <w:numId w:val="8"/>
        </w:numPr>
        <w:rPr>
          <w:b w:val="false"/>
          <w:b w:val="false"/>
          <w:bCs w:val="false"/>
        </w:rPr>
      </w:pPr>
      <w:r>
        <w:rPr>
          <w:b/>
          <w:bCs/>
          <w:sz w:val="24"/>
          <w:szCs w:val="24"/>
        </w:rPr>
        <w:t xml:space="preserve">Best Practice: </w:t>
      </w:r>
      <w:r>
        <w:rPr>
          <w:b w:val="false"/>
          <w:bCs w:val="false"/>
          <w:sz w:val="24"/>
          <w:szCs w:val="24"/>
        </w:rPr>
        <w:t>Optimize performance without incurring unnecessary costs. Regularly review and adjust your architecture to balance performance and cost-effectiveness.</w:t>
      </w:r>
    </w:p>
    <w:p>
      <w:pPr>
        <w:pStyle w:val="TextBody"/>
        <w:numPr>
          <w:ilvl w:val="0"/>
          <w:numId w:val="8"/>
        </w:numPr>
        <w:rPr>
          <w:b w:val="false"/>
          <w:b w:val="false"/>
          <w:bCs w:val="false"/>
          <w:sz w:val="24"/>
          <w:szCs w:val="24"/>
        </w:rPr>
      </w:pPr>
      <w:r>
        <w:rPr>
          <w:b/>
          <w:bCs/>
          <w:sz w:val="24"/>
          <w:szCs w:val="24"/>
        </w:rPr>
        <w:t xml:space="preserve">AWS Services: </w:t>
      </w:r>
      <w:r>
        <w:rPr>
          <w:b w:val="false"/>
          <w:bCs w:val="false"/>
          <w:sz w:val="24"/>
          <w:szCs w:val="24"/>
        </w:rPr>
        <w:t>Use AWS Cost Explorer to analyze and optimize costs, consider Reserved Instances for cost savings, and factor in cost implications when selecting instance types and services.</w:t>
      </w:r>
    </w:p>
    <w:p>
      <w:pPr>
        <w:pStyle w:val="TextBody"/>
        <w:rPr>
          <w:b w:val="false"/>
          <w:b w:val="false"/>
          <w:bCs w:val="false"/>
          <w:sz w:val="24"/>
          <w:szCs w:val="24"/>
        </w:rPr>
      </w:pPr>
      <w:r>
        <w:rPr>
          <w:b w:val="false"/>
          <w:bCs w:val="false"/>
        </w:rPr>
      </w:r>
    </w:p>
    <w:p>
      <w:pPr>
        <w:pStyle w:val="TextBody"/>
        <w:rPr>
          <w:b w:val="false"/>
          <w:b w:val="false"/>
          <w:bCs w:val="false"/>
          <w:sz w:val="24"/>
          <w:szCs w:val="24"/>
        </w:rPr>
      </w:pPr>
      <w:r>
        <w:rPr>
          <w:b w:val="false"/>
          <w:bCs w:val="false"/>
        </w:rPr>
      </w:r>
    </w:p>
    <w:p>
      <w:pPr>
        <w:pStyle w:val="TextBody"/>
        <w:rPr>
          <w:b w:val="false"/>
          <w:b w:val="false"/>
          <w:bCs w:val="false"/>
          <w:sz w:val="24"/>
          <w:szCs w:val="24"/>
        </w:rPr>
      </w:pPr>
      <w:r>
        <w:rPr>
          <w:b w:val="false"/>
          <w:bCs w:val="false"/>
          <w:sz w:val="24"/>
          <w:szCs w:val="24"/>
        </w:rPr>
        <w:t>In conclusion, effective performance analysis on AWS involves a comprehensive understanding and monitoring of these key performance indicators. Regularly assessing and optimizing your architecture based on these KPIs will help ensure that your cloud infrastructure remains high-performing, resilient, and cost-efficient in alignment with the AWS Well-Architected Framework.</w:t>
      </w:r>
    </w:p>
    <w:p>
      <w:pPr>
        <w:pStyle w:val="TextBody"/>
        <w:spacing w:before="0" w:after="140"/>
        <w:rPr/>
      </w:pPr>
      <w:r>
        <w:rPr/>
      </w:r>
    </w:p>
    <w:sectPr>
      <w:headerReference w:type="default" r:id="rId2"/>
      <w:footerReference w:type="default" r:id="rId3"/>
      <w:type w:val="nextPage"/>
      <w:pgSz w:w="11906" w:h="16838"/>
      <w:pgMar w:left="1440" w:right="1440" w:gutter="0" w:header="720" w:top="1980" w:footer="72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4">
          <wp:simplePos x="0" y="0"/>
          <wp:positionH relativeFrom="column">
            <wp:posOffset>-914400</wp:posOffset>
          </wp:positionH>
          <wp:positionV relativeFrom="paragraph">
            <wp:posOffset>-458470</wp:posOffset>
          </wp:positionV>
          <wp:extent cx="7565390" cy="10692765"/>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913"/>
        </w:tabs>
        <w:ind w:left="913" w:hanging="360"/>
      </w:pPr>
      <w:rPr>
        <w:sz w:val="32"/>
        <w:b/>
        <w:szCs w:val="32"/>
        <w:bCs/>
      </w:rPr>
    </w:lvl>
    <w:lvl w:ilvl="1">
      <w:start w:val="1"/>
      <w:numFmt w:val="decimal"/>
      <w:lvlText w:val="%2."/>
      <w:lvlJc w:val="left"/>
      <w:pPr>
        <w:tabs>
          <w:tab w:val="num" w:pos="1273"/>
        </w:tabs>
        <w:ind w:left="1273" w:hanging="360"/>
      </w:pPr>
      <w:rPr>
        <w:sz w:val="32"/>
        <w:b/>
        <w:szCs w:val="32"/>
        <w:bCs/>
      </w:rPr>
    </w:lvl>
    <w:lvl w:ilvl="2">
      <w:start w:val="1"/>
      <w:numFmt w:val="decimal"/>
      <w:lvlText w:val="%3."/>
      <w:lvlJc w:val="left"/>
      <w:pPr>
        <w:tabs>
          <w:tab w:val="num" w:pos="1633"/>
        </w:tabs>
        <w:ind w:left="1633" w:hanging="360"/>
      </w:pPr>
      <w:rPr>
        <w:sz w:val="32"/>
        <w:b/>
        <w:szCs w:val="32"/>
        <w:bCs/>
      </w:rPr>
    </w:lvl>
    <w:lvl w:ilvl="3">
      <w:start w:val="1"/>
      <w:numFmt w:val="decimal"/>
      <w:lvlText w:val="%4."/>
      <w:lvlJc w:val="left"/>
      <w:pPr>
        <w:tabs>
          <w:tab w:val="num" w:pos="1993"/>
        </w:tabs>
        <w:ind w:left="1993" w:hanging="360"/>
      </w:pPr>
      <w:rPr>
        <w:sz w:val="32"/>
        <w:b/>
        <w:szCs w:val="32"/>
        <w:bCs/>
      </w:rPr>
    </w:lvl>
    <w:lvl w:ilvl="4">
      <w:start w:val="1"/>
      <w:numFmt w:val="decimal"/>
      <w:lvlText w:val="%5."/>
      <w:lvlJc w:val="left"/>
      <w:pPr>
        <w:tabs>
          <w:tab w:val="num" w:pos="2353"/>
        </w:tabs>
        <w:ind w:left="2353" w:hanging="360"/>
      </w:pPr>
      <w:rPr>
        <w:sz w:val="32"/>
        <w:b/>
        <w:szCs w:val="32"/>
        <w:bCs/>
      </w:rPr>
    </w:lvl>
    <w:lvl w:ilvl="5">
      <w:start w:val="1"/>
      <w:numFmt w:val="decimal"/>
      <w:lvlText w:val="%6."/>
      <w:lvlJc w:val="left"/>
      <w:pPr>
        <w:tabs>
          <w:tab w:val="num" w:pos="2713"/>
        </w:tabs>
        <w:ind w:left="2713" w:hanging="360"/>
      </w:pPr>
      <w:rPr>
        <w:sz w:val="32"/>
        <w:b/>
        <w:szCs w:val="32"/>
        <w:bCs/>
      </w:rPr>
    </w:lvl>
    <w:lvl w:ilvl="6">
      <w:start w:val="1"/>
      <w:numFmt w:val="decimal"/>
      <w:lvlText w:val="%7."/>
      <w:lvlJc w:val="left"/>
      <w:pPr>
        <w:tabs>
          <w:tab w:val="num" w:pos="3073"/>
        </w:tabs>
        <w:ind w:left="3073" w:hanging="360"/>
      </w:pPr>
      <w:rPr>
        <w:sz w:val="32"/>
        <w:b/>
        <w:szCs w:val="32"/>
        <w:bCs/>
      </w:rPr>
    </w:lvl>
    <w:lvl w:ilvl="7">
      <w:start w:val="1"/>
      <w:numFmt w:val="decimal"/>
      <w:lvlText w:val="%8."/>
      <w:lvlJc w:val="left"/>
      <w:pPr>
        <w:tabs>
          <w:tab w:val="num" w:pos="3433"/>
        </w:tabs>
        <w:ind w:left="3433" w:hanging="360"/>
      </w:pPr>
      <w:rPr>
        <w:sz w:val="32"/>
        <w:b/>
        <w:szCs w:val="32"/>
        <w:bCs/>
      </w:rPr>
    </w:lvl>
    <w:lvl w:ilvl="8">
      <w:start w:val="1"/>
      <w:numFmt w:val="decimal"/>
      <w:lvlText w:val="%9."/>
      <w:lvlJc w:val="left"/>
      <w:pPr>
        <w:tabs>
          <w:tab w:val="num" w:pos="3793"/>
        </w:tabs>
        <w:ind w:left="3793" w:hanging="360"/>
      </w:pPr>
      <w:rPr>
        <w:sz w:val="32"/>
        <w:b/>
        <w:szCs w:val="32"/>
        <w:bCs/>
      </w:rPr>
    </w:lvl>
  </w:abstractNum>
  <w:abstractNum w:abstractNumId="2">
    <w:lvl w:ilvl="0">
      <w:start w:val="1"/>
      <w:numFmt w:val="bullet"/>
      <w:lvlText w:val=""/>
      <w:lvlJc w:val="left"/>
      <w:pPr>
        <w:tabs>
          <w:tab w:val="num" w:pos="1273"/>
        </w:tabs>
        <w:ind w:left="1273" w:hanging="360"/>
      </w:pPr>
      <w:rPr>
        <w:rFonts w:ascii="Symbol" w:hAnsi="Symbol" w:cs="Symbol" w:hint="default"/>
      </w:rPr>
    </w:lvl>
    <w:lvl w:ilvl="1">
      <w:start w:val="1"/>
      <w:numFmt w:val="bullet"/>
      <w:lvlText w:val="◦"/>
      <w:lvlJc w:val="left"/>
      <w:pPr>
        <w:tabs>
          <w:tab w:val="num" w:pos="1633"/>
        </w:tabs>
        <w:ind w:left="1633" w:hanging="360"/>
      </w:pPr>
      <w:rPr>
        <w:rFonts w:ascii="OpenSymbol" w:hAnsi="OpenSymbol" w:cs="OpenSymbol" w:hint="default"/>
      </w:rPr>
    </w:lvl>
    <w:lvl w:ilvl="2">
      <w:start w:val="1"/>
      <w:numFmt w:val="bullet"/>
      <w:lvlText w:val="▪"/>
      <w:lvlJc w:val="left"/>
      <w:pPr>
        <w:tabs>
          <w:tab w:val="num" w:pos="1993"/>
        </w:tabs>
        <w:ind w:left="1993" w:hanging="360"/>
      </w:pPr>
      <w:rPr>
        <w:rFonts w:ascii="OpenSymbol" w:hAnsi="OpenSymbol" w:cs="OpenSymbol" w:hint="default"/>
      </w:rPr>
    </w:lvl>
    <w:lvl w:ilvl="3">
      <w:start w:val="1"/>
      <w:numFmt w:val="bullet"/>
      <w:lvlText w:val=""/>
      <w:lvlJc w:val="left"/>
      <w:pPr>
        <w:tabs>
          <w:tab w:val="num" w:pos="2353"/>
        </w:tabs>
        <w:ind w:left="2353" w:hanging="360"/>
      </w:pPr>
      <w:rPr>
        <w:rFonts w:ascii="Symbol" w:hAnsi="Symbol" w:cs="Symbol" w:hint="default"/>
      </w:rPr>
    </w:lvl>
    <w:lvl w:ilvl="4">
      <w:start w:val="1"/>
      <w:numFmt w:val="bullet"/>
      <w:lvlText w:val="◦"/>
      <w:lvlJc w:val="left"/>
      <w:pPr>
        <w:tabs>
          <w:tab w:val="num" w:pos="2713"/>
        </w:tabs>
        <w:ind w:left="2713" w:hanging="360"/>
      </w:pPr>
      <w:rPr>
        <w:rFonts w:ascii="OpenSymbol" w:hAnsi="OpenSymbol" w:cs="OpenSymbol" w:hint="default"/>
      </w:rPr>
    </w:lvl>
    <w:lvl w:ilvl="5">
      <w:start w:val="1"/>
      <w:numFmt w:val="bullet"/>
      <w:lvlText w:val="▪"/>
      <w:lvlJc w:val="left"/>
      <w:pPr>
        <w:tabs>
          <w:tab w:val="num" w:pos="3073"/>
        </w:tabs>
        <w:ind w:left="3073" w:hanging="360"/>
      </w:pPr>
      <w:rPr>
        <w:rFonts w:ascii="OpenSymbol" w:hAnsi="OpenSymbol" w:cs="OpenSymbol" w:hint="default"/>
      </w:rPr>
    </w:lvl>
    <w:lvl w:ilvl="6">
      <w:start w:val="1"/>
      <w:numFmt w:val="bullet"/>
      <w:lvlText w:val=""/>
      <w:lvlJc w:val="left"/>
      <w:pPr>
        <w:tabs>
          <w:tab w:val="num" w:pos="3433"/>
        </w:tabs>
        <w:ind w:left="3433" w:hanging="360"/>
      </w:pPr>
      <w:rPr>
        <w:rFonts w:ascii="Symbol" w:hAnsi="Symbol" w:cs="Symbol" w:hint="default"/>
      </w:rPr>
    </w:lvl>
    <w:lvl w:ilvl="7">
      <w:start w:val="1"/>
      <w:numFmt w:val="bullet"/>
      <w:lvlText w:val="◦"/>
      <w:lvlJc w:val="left"/>
      <w:pPr>
        <w:tabs>
          <w:tab w:val="num" w:pos="3793"/>
        </w:tabs>
        <w:ind w:left="3793" w:hanging="360"/>
      </w:pPr>
      <w:rPr>
        <w:rFonts w:ascii="OpenSymbol" w:hAnsi="OpenSymbol" w:cs="OpenSymbol" w:hint="default"/>
      </w:rPr>
    </w:lvl>
    <w:lvl w:ilvl="8">
      <w:start w:val="1"/>
      <w:numFmt w:val="bullet"/>
      <w:lvlText w:val="▪"/>
      <w:lvlJc w:val="left"/>
      <w:pPr>
        <w:tabs>
          <w:tab w:val="num" w:pos="4153"/>
        </w:tabs>
        <w:ind w:left="4153" w:hanging="360"/>
      </w:pPr>
      <w:rPr>
        <w:rFonts w:ascii="OpenSymbol" w:hAnsi="OpenSymbol" w:cs="OpenSymbol" w:hint="default"/>
      </w:rPr>
    </w:lvl>
  </w:abstractNum>
  <w:abstractNum w:abstractNumId="3">
    <w:lvl w:ilvl="0">
      <w:start w:val="1"/>
      <w:numFmt w:val="bullet"/>
      <w:lvlText w:val=""/>
      <w:lvlJc w:val="left"/>
      <w:pPr>
        <w:tabs>
          <w:tab w:val="num" w:pos="1273"/>
        </w:tabs>
        <w:ind w:left="1273" w:hanging="360"/>
      </w:pPr>
      <w:rPr>
        <w:rFonts w:ascii="Symbol" w:hAnsi="Symbol" w:cs="Symbol" w:hint="default"/>
      </w:rPr>
    </w:lvl>
    <w:lvl w:ilvl="1">
      <w:start w:val="1"/>
      <w:numFmt w:val="bullet"/>
      <w:lvlText w:val="◦"/>
      <w:lvlJc w:val="left"/>
      <w:pPr>
        <w:tabs>
          <w:tab w:val="num" w:pos="1633"/>
        </w:tabs>
        <w:ind w:left="1633" w:hanging="360"/>
      </w:pPr>
      <w:rPr>
        <w:rFonts w:ascii="OpenSymbol" w:hAnsi="OpenSymbol" w:cs="OpenSymbol" w:hint="default"/>
      </w:rPr>
    </w:lvl>
    <w:lvl w:ilvl="2">
      <w:start w:val="1"/>
      <w:numFmt w:val="bullet"/>
      <w:lvlText w:val="▪"/>
      <w:lvlJc w:val="left"/>
      <w:pPr>
        <w:tabs>
          <w:tab w:val="num" w:pos="1993"/>
        </w:tabs>
        <w:ind w:left="1993" w:hanging="360"/>
      </w:pPr>
      <w:rPr>
        <w:rFonts w:ascii="OpenSymbol" w:hAnsi="OpenSymbol" w:cs="OpenSymbol" w:hint="default"/>
      </w:rPr>
    </w:lvl>
    <w:lvl w:ilvl="3">
      <w:start w:val="1"/>
      <w:numFmt w:val="bullet"/>
      <w:lvlText w:val=""/>
      <w:lvlJc w:val="left"/>
      <w:pPr>
        <w:tabs>
          <w:tab w:val="num" w:pos="2353"/>
        </w:tabs>
        <w:ind w:left="2353" w:hanging="360"/>
      </w:pPr>
      <w:rPr>
        <w:rFonts w:ascii="Symbol" w:hAnsi="Symbol" w:cs="Symbol" w:hint="default"/>
      </w:rPr>
    </w:lvl>
    <w:lvl w:ilvl="4">
      <w:start w:val="1"/>
      <w:numFmt w:val="bullet"/>
      <w:lvlText w:val="◦"/>
      <w:lvlJc w:val="left"/>
      <w:pPr>
        <w:tabs>
          <w:tab w:val="num" w:pos="2713"/>
        </w:tabs>
        <w:ind w:left="2713" w:hanging="360"/>
      </w:pPr>
      <w:rPr>
        <w:rFonts w:ascii="OpenSymbol" w:hAnsi="OpenSymbol" w:cs="OpenSymbol" w:hint="default"/>
      </w:rPr>
    </w:lvl>
    <w:lvl w:ilvl="5">
      <w:start w:val="1"/>
      <w:numFmt w:val="bullet"/>
      <w:lvlText w:val="▪"/>
      <w:lvlJc w:val="left"/>
      <w:pPr>
        <w:tabs>
          <w:tab w:val="num" w:pos="3073"/>
        </w:tabs>
        <w:ind w:left="3073" w:hanging="360"/>
      </w:pPr>
      <w:rPr>
        <w:rFonts w:ascii="OpenSymbol" w:hAnsi="OpenSymbol" w:cs="OpenSymbol" w:hint="default"/>
      </w:rPr>
    </w:lvl>
    <w:lvl w:ilvl="6">
      <w:start w:val="1"/>
      <w:numFmt w:val="bullet"/>
      <w:lvlText w:val=""/>
      <w:lvlJc w:val="left"/>
      <w:pPr>
        <w:tabs>
          <w:tab w:val="num" w:pos="3433"/>
        </w:tabs>
        <w:ind w:left="3433" w:hanging="360"/>
      </w:pPr>
      <w:rPr>
        <w:rFonts w:ascii="Symbol" w:hAnsi="Symbol" w:cs="Symbol" w:hint="default"/>
      </w:rPr>
    </w:lvl>
    <w:lvl w:ilvl="7">
      <w:start w:val="1"/>
      <w:numFmt w:val="bullet"/>
      <w:lvlText w:val="◦"/>
      <w:lvlJc w:val="left"/>
      <w:pPr>
        <w:tabs>
          <w:tab w:val="num" w:pos="3793"/>
        </w:tabs>
        <w:ind w:left="3793" w:hanging="360"/>
      </w:pPr>
      <w:rPr>
        <w:rFonts w:ascii="OpenSymbol" w:hAnsi="OpenSymbol" w:cs="OpenSymbol" w:hint="default"/>
      </w:rPr>
    </w:lvl>
    <w:lvl w:ilvl="8">
      <w:start w:val="1"/>
      <w:numFmt w:val="bullet"/>
      <w:lvlText w:val="▪"/>
      <w:lvlJc w:val="left"/>
      <w:pPr>
        <w:tabs>
          <w:tab w:val="num" w:pos="4153"/>
        </w:tabs>
        <w:ind w:left="4153" w:hanging="360"/>
      </w:pPr>
      <w:rPr>
        <w:rFonts w:ascii="OpenSymbol" w:hAnsi="OpenSymbol" w:cs="OpenSymbol" w:hint="default"/>
      </w:rPr>
    </w:lvl>
  </w:abstractNum>
  <w:abstractNum w:abstractNumId="4">
    <w:lvl w:ilvl="0">
      <w:start w:val="1"/>
      <w:numFmt w:val="bullet"/>
      <w:lvlText w:val=""/>
      <w:lvlJc w:val="left"/>
      <w:pPr>
        <w:tabs>
          <w:tab w:val="num" w:pos="1273"/>
        </w:tabs>
        <w:ind w:left="1273" w:hanging="360"/>
      </w:pPr>
      <w:rPr>
        <w:rFonts w:ascii="Symbol" w:hAnsi="Symbol" w:cs="Symbol" w:hint="default"/>
      </w:rPr>
    </w:lvl>
    <w:lvl w:ilvl="1">
      <w:start w:val="1"/>
      <w:numFmt w:val="bullet"/>
      <w:lvlText w:val="◦"/>
      <w:lvlJc w:val="left"/>
      <w:pPr>
        <w:tabs>
          <w:tab w:val="num" w:pos="1633"/>
        </w:tabs>
        <w:ind w:left="1633" w:hanging="360"/>
      </w:pPr>
      <w:rPr>
        <w:rFonts w:ascii="OpenSymbol" w:hAnsi="OpenSymbol" w:cs="OpenSymbol" w:hint="default"/>
      </w:rPr>
    </w:lvl>
    <w:lvl w:ilvl="2">
      <w:start w:val="1"/>
      <w:numFmt w:val="bullet"/>
      <w:lvlText w:val="▪"/>
      <w:lvlJc w:val="left"/>
      <w:pPr>
        <w:tabs>
          <w:tab w:val="num" w:pos="1993"/>
        </w:tabs>
        <w:ind w:left="1993" w:hanging="360"/>
      </w:pPr>
      <w:rPr>
        <w:rFonts w:ascii="OpenSymbol" w:hAnsi="OpenSymbol" w:cs="OpenSymbol" w:hint="default"/>
      </w:rPr>
    </w:lvl>
    <w:lvl w:ilvl="3">
      <w:start w:val="1"/>
      <w:numFmt w:val="bullet"/>
      <w:lvlText w:val=""/>
      <w:lvlJc w:val="left"/>
      <w:pPr>
        <w:tabs>
          <w:tab w:val="num" w:pos="2353"/>
        </w:tabs>
        <w:ind w:left="2353" w:hanging="360"/>
      </w:pPr>
      <w:rPr>
        <w:rFonts w:ascii="Symbol" w:hAnsi="Symbol" w:cs="Symbol" w:hint="default"/>
      </w:rPr>
    </w:lvl>
    <w:lvl w:ilvl="4">
      <w:start w:val="1"/>
      <w:numFmt w:val="bullet"/>
      <w:lvlText w:val="◦"/>
      <w:lvlJc w:val="left"/>
      <w:pPr>
        <w:tabs>
          <w:tab w:val="num" w:pos="2713"/>
        </w:tabs>
        <w:ind w:left="2713" w:hanging="360"/>
      </w:pPr>
      <w:rPr>
        <w:rFonts w:ascii="OpenSymbol" w:hAnsi="OpenSymbol" w:cs="OpenSymbol" w:hint="default"/>
      </w:rPr>
    </w:lvl>
    <w:lvl w:ilvl="5">
      <w:start w:val="1"/>
      <w:numFmt w:val="bullet"/>
      <w:lvlText w:val="▪"/>
      <w:lvlJc w:val="left"/>
      <w:pPr>
        <w:tabs>
          <w:tab w:val="num" w:pos="3073"/>
        </w:tabs>
        <w:ind w:left="3073" w:hanging="360"/>
      </w:pPr>
      <w:rPr>
        <w:rFonts w:ascii="OpenSymbol" w:hAnsi="OpenSymbol" w:cs="OpenSymbol" w:hint="default"/>
      </w:rPr>
    </w:lvl>
    <w:lvl w:ilvl="6">
      <w:start w:val="1"/>
      <w:numFmt w:val="bullet"/>
      <w:lvlText w:val=""/>
      <w:lvlJc w:val="left"/>
      <w:pPr>
        <w:tabs>
          <w:tab w:val="num" w:pos="3433"/>
        </w:tabs>
        <w:ind w:left="3433" w:hanging="360"/>
      </w:pPr>
      <w:rPr>
        <w:rFonts w:ascii="Symbol" w:hAnsi="Symbol" w:cs="Symbol" w:hint="default"/>
      </w:rPr>
    </w:lvl>
    <w:lvl w:ilvl="7">
      <w:start w:val="1"/>
      <w:numFmt w:val="bullet"/>
      <w:lvlText w:val="◦"/>
      <w:lvlJc w:val="left"/>
      <w:pPr>
        <w:tabs>
          <w:tab w:val="num" w:pos="3793"/>
        </w:tabs>
        <w:ind w:left="3793" w:hanging="360"/>
      </w:pPr>
      <w:rPr>
        <w:rFonts w:ascii="OpenSymbol" w:hAnsi="OpenSymbol" w:cs="OpenSymbol" w:hint="default"/>
      </w:rPr>
    </w:lvl>
    <w:lvl w:ilvl="8">
      <w:start w:val="1"/>
      <w:numFmt w:val="bullet"/>
      <w:lvlText w:val="▪"/>
      <w:lvlJc w:val="left"/>
      <w:pPr>
        <w:tabs>
          <w:tab w:val="num" w:pos="4153"/>
        </w:tabs>
        <w:ind w:left="4153" w:hanging="360"/>
      </w:pPr>
      <w:rPr>
        <w:rFonts w:ascii="OpenSymbol" w:hAnsi="OpenSymbol" w:cs="OpenSymbol" w:hint="default"/>
      </w:rPr>
    </w:lvl>
  </w:abstractNum>
  <w:abstractNum w:abstractNumId="5">
    <w:lvl w:ilvl="0">
      <w:start w:val="1"/>
      <w:numFmt w:val="bullet"/>
      <w:lvlText w:val=""/>
      <w:lvlJc w:val="left"/>
      <w:pPr>
        <w:tabs>
          <w:tab w:val="num" w:pos="1273"/>
        </w:tabs>
        <w:ind w:left="1273" w:hanging="360"/>
      </w:pPr>
      <w:rPr>
        <w:rFonts w:ascii="Symbol" w:hAnsi="Symbol" w:cs="Symbol" w:hint="default"/>
      </w:rPr>
    </w:lvl>
    <w:lvl w:ilvl="1">
      <w:start w:val="1"/>
      <w:numFmt w:val="bullet"/>
      <w:lvlText w:val="◦"/>
      <w:lvlJc w:val="left"/>
      <w:pPr>
        <w:tabs>
          <w:tab w:val="num" w:pos="1633"/>
        </w:tabs>
        <w:ind w:left="1633" w:hanging="360"/>
      </w:pPr>
      <w:rPr>
        <w:rFonts w:ascii="OpenSymbol" w:hAnsi="OpenSymbol" w:cs="OpenSymbol" w:hint="default"/>
      </w:rPr>
    </w:lvl>
    <w:lvl w:ilvl="2">
      <w:start w:val="1"/>
      <w:numFmt w:val="bullet"/>
      <w:lvlText w:val="▪"/>
      <w:lvlJc w:val="left"/>
      <w:pPr>
        <w:tabs>
          <w:tab w:val="num" w:pos="1993"/>
        </w:tabs>
        <w:ind w:left="1993" w:hanging="360"/>
      </w:pPr>
      <w:rPr>
        <w:rFonts w:ascii="OpenSymbol" w:hAnsi="OpenSymbol" w:cs="OpenSymbol" w:hint="default"/>
      </w:rPr>
    </w:lvl>
    <w:lvl w:ilvl="3">
      <w:start w:val="1"/>
      <w:numFmt w:val="bullet"/>
      <w:lvlText w:val=""/>
      <w:lvlJc w:val="left"/>
      <w:pPr>
        <w:tabs>
          <w:tab w:val="num" w:pos="2353"/>
        </w:tabs>
        <w:ind w:left="2353" w:hanging="360"/>
      </w:pPr>
      <w:rPr>
        <w:rFonts w:ascii="Symbol" w:hAnsi="Symbol" w:cs="Symbol" w:hint="default"/>
      </w:rPr>
    </w:lvl>
    <w:lvl w:ilvl="4">
      <w:start w:val="1"/>
      <w:numFmt w:val="bullet"/>
      <w:lvlText w:val="◦"/>
      <w:lvlJc w:val="left"/>
      <w:pPr>
        <w:tabs>
          <w:tab w:val="num" w:pos="2713"/>
        </w:tabs>
        <w:ind w:left="2713" w:hanging="360"/>
      </w:pPr>
      <w:rPr>
        <w:rFonts w:ascii="OpenSymbol" w:hAnsi="OpenSymbol" w:cs="OpenSymbol" w:hint="default"/>
      </w:rPr>
    </w:lvl>
    <w:lvl w:ilvl="5">
      <w:start w:val="1"/>
      <w:numFmt w:val="bullet"/>
      <w:lvlText w:val="▪"/>
      <w:lvlJc w:val="left"/>
      <w:pPr>
        <w:tabs>
          <w:tab w:val="num" w:pos="3073"/>
        </w:tabs>
        <w:ind w:left="3073" w:hanging="360"/>
      </w:pPr>
      <w:rPr>
        <w:rFonts w:ascii="OpenSymbol" w:hAnsi="OpenSymbol" w:cs="OpenSymbol" w:hint="default"/>
      </w:rPr>
    </w:lvl>
    <w:lvl w:ilvl="6">
      <w:start w:val="1"/>
      <w:numFmt w:val="bullet"/>
      <w:lvlText w:val=""/>
      <w:lvlJc w:val="left"/>
      <w:pPr>
        <w:tabs>
          <w:tab w:val="num" w:pos="3433"/>
        </w:tabs>
        <w:ind w:left="3433" w:hanging="360"/>
      </w:pPr>
      <w:rPr>
        <w:rFonts w:ascii="Symbol" w:hAnsi="Symbol" w:cs="Symbol" w:hint="default"/>
      </w:rPr>
    </w:lvl>
    <w:lvl w:ilvl="7">
      <w:start w:val="1"/>
      <w:numFmt w:val="bullet"/>
      <w:lvlText w:val="◦"/>
      <w:lvlJc w:val="left"/>
      <w:pPr>
        <w:tabs>
          <w:tab w:val="num" w:pos="3793"/>
        </w:tabs>
        <w:ind w:left="3793" w:hanging="360"/>
      </w:pPr>
      <w:rPr>
        <w:rFonts w:ascii="OpenSymbol" w:hAnsi="OpenSymbol" w:cs="OpenSymbol" w:hint="default"/>
      </w:rPr>
    </w:lvl>
    <w:lvl w:ilvl="8">
      <w:start w:val="1"/>
      <w:numFmt w:val="bullet"/>
      <w:lvlText w:val="▪"/>
      <w:lvlJc w:val="left"/>
      <w:pPr>
        <w:tabs>
          <w:tab w:val="num" w:pos="4153"/>
        </w:tabs>
        <w:ind w:left="4153" w:hanging="360"/>
      </w:pPr>
      <w:rPr>
        <w:rFonts w:ascii="OpenSymbol" w:hAnsi="OpenSymbol" w:cs="OpenSymbol" w:hint="default"/>
      </w:rPr>
    </w:lvl>
  </w:abstractNum>
  <w:abstractNum w:abstractNumId="6">
    <w:lvl w:ilvl="0">
      <w:start w:val="1"/>
      <w:numFmt w:val="bullet"/>
      <w:lvlText w:val=""/>
      <w:lvlJc w:val="left"/>
      <w:pPr>
        <w:tabs>
          <w:tab w:val="num" w:pos="1273"/>
        </w:tabs>
        <w:ind w:left="1273" w:hanging="360"/>
      </w:pPr>
      <w:rPr>
        <w:rFonts w:ascii="Symbol" w:hAnsi="Symbol" w:cs="Symbol" w:hint="default"/>
      </w:rPr>
    </w:lvl>
    <w:lvl w:ilvl="1">
      <w:start w:val="1"/>
      <w:numFmt w:val="bullet"/>
      <w:lvlText w:val="◦"/>
      <w:lvlJc w:val="left"/>
      <w:pPr>
        <w:tabs>
          <w:tab w:val="num" w:pos="1633"/>
        </w:tabs>
        <w:ind w:left="1633" w:hanging="360"/>
      </w:pPr>
      <w:rPr>
        <w:rFonts w:ascii="OpenSymbol" w:hAnsi="OpenSymbol" w:cs="OpenSymbol" w:hint="default"/>
      </w:rPr>
    </w:lvl>
    <w:lvl w:ilvl="2">
      <w:start w:val="1"/>
      <w:numFmt w:val="bullet"/>
      <w:lvlText w:val="▪"/>
      <w:lvlJc w:val="left"/>
      <w:pPr>
        <w:tabs>
          <w:tab w:val="num" w:pos="1993"/>
        </w:tabs>
        <w:ind w:left="1993" w:hanging="360"/>
      </w:pPr>
      <w:rPr>
        <w:rFonts w:ascii="OpenSymbol" w:hAnsi="OpenSymbol" w:cs="OpenSymbol" w:hint="default"/>
      </w:rPr>
    </w:lvl>
    <w:lvl w:ilvl="3">
      <w:start w:val="1"/>
      <w:numFmt w:val="bullet"/>
      <w:lvlText w:val=""/>
      <w:lvlJc w:val="left"/>
      <w:pPr>
        <w:tabs>
          <w:tab w:val="num" w:pos="2353"/>
        </w:tabs>
        <w:ind w:left="2353" w:hanging="360"/>
      </w:pPr>
      <w:rPr>
        <w:rFonts w:ascii="Symbol" w:hAnsi="Symbol" w:cs="Symbol" w:hint="default"/>
      </w:rPr>
    </w:lvl>
    <w:lvl w:ilvl="4">
      <w:start w:val="1"/>
      <w:numFmt w:val="bullet"/>
      <w:lvlText w:val="◦"/>
      <w:lvlJc w:val="left"/>
      <w:pPr>
        <w:tabs>
          <w:tab w:val="num" w:pos="2713"/>
        </w:tabs>
        <w:ind w:left="2713" w:hanging="360"/>
      </w:pPr>
      <w:rPr>
        <w:rFonts w:ascii="OpenSymbol" w:hAnsi="OpenSymbol" w:cs="OpenSymbol" w:hint="default"/>
      </w:rPr>
    </w:lvl>
    <w:lvl w:ilvl="5">
      <w:start w:val="1"/>
      <w:numFmt w:val="bullet"/>
      <w:lvlText w:val="▪"/>
      <w:lvlJc w:val="left"/>
      <w:pPr>
        <w:tabs>
          <w:tab w:val="num" w:pos="3073"/>
        </w:tabs>
        <w:ind w:left="3073" w:hanging="360"/>
      </w:pPr>
      <w:rPr>
        <w:rFonts w:ascii="OpenSymbol" w:hAnsi="OpenSymbol" w:cs="OpenSymbol" w:hint="default"/>
      </w:rPr>
    </w:lvl>
    <w:lvl w:ilvl="6">
      <w:start w:val="1"/>
      <w:numFmt w:val="bullet"/>
      <w:lvlText w:val=""/>
      <w:lvlJc w:val="left"/>
      <w:pPr>
        <w:tabs>
          <w:tab w:val="num" w:pos="3433"/>
        </w:tabs>
        <w:ind w:left="3433" w:hanging="360"/>
      </w:pPr>
      <w:rPr>
        <w:rFonts w:ascii="Symbol" w:hAnsi="Symbol" w:cs="Symbol" w:hint="default"/>
      </w:rPr>
    </w:lvl>
    <w:lvl w:ilvl="7">
      <w:start w:val="1"/>
      <w:numFmt w:val="bullet"/>
      <w:lvlText w:val="◦"/>
      <w:lvlJc w:val="left"/>
      <w:pPr>
        <w:tabs>
          <w:tab w:val="num" w:pos="3793"/>
        </w:tabs>
        <w:ind w:left="3793" w:hanging="360"/>
      </w:pPr>
      <w:rPr>
        <w:rFonts w:ascii="OpenSymbol" w:hAnsi="OpenSymbol" w:cs="OpenSymbol" w:hint="default"/>
      </w:rPr>
    </w:lvl>
    <w:lvl w:ilvl="8">
      <w:start w:val="1"/>
      <w:numFmt w:val="bullet"/>
      <w:lvlText w:val="▪"/>
      <w:lvlJc w:val="left"/>
      <w:pPr>
        <w:tabs>
          <w:tab w:val="num" w:pos="4153"/>
        </w:tabs>
        <w:ind w:left="4153" w:hanging="360"/>
      </w:pPr>
      <w:rPr>
        <w:rFonts w:ascii="OpenSymbol" w:hAnsi="OpenSymbol" w:cs="OpenSymbol" w:hint="default"/>
      </w:rPr>
    </w:lvl>
  </w:abstractNum>
  <w:abstractNum w:abstractNumId="7">
    <w:lvl w:ilvl="0">
      <w:start w:val="1"/>
      <w:numFmt w:val="bullet"/>
      <w:lvlText w:val=""/>
      <w:lvlJc w:val="left"/>
      <w:pPr>
        <w:tabs>
          <w:tab w:val="num" w:pos="1273"/>
        </w:tabs>
        <w:ind w:left="1273" w:hanging="360"/>
      </w:pPr>
      <w:rPr>
        <w:rFonts w:ascii="Symbol" w:hAnsi="Symbol" w:cs="Symbol" w:hint="default"/>
      </w:rPr>
    </w:lvl>
    <w:lvl w:ilvl="1">
      <w:start w:val="1"/>
      <w:numFmt w:val="bullet"/>
      <w:lvlText w:val="◦"/>
      <w:lvlJc w:val="left"/>
      <w:pPr>
        <w:tabs>
          <w:tab w:val="num" w:pos="1633"/>
        </w:tabs>
        <w:ind w:left="1633" w:hanging="360"/>
      </w:pPr>
      <w:rPr>
        <w:rFonts w:ascii="OpenSymbol" w:hAnsi="OpenSymbol" w:cs="OpenSymbol" w:hint="default"/>
      </w:rPr>
    </w:lvl>
    <w:lvl w:ilvl="2">
      <w:start w:val="1"/>
      <w:numFmt w:val="bullet"/>
      <w:lvlText w:val="▪"/>
      <w:lvlJc w:val="left"/>
      <w:pPr>
        <w:tabs>
          <w:tab w:val="num" w:pos="1993"/>
        </w:tabs>
        <w:ind w:left="1993" w:hanging="360"/>
      </w:pPr>
      <w:rPr>
        <w:rFonts w:ascii="OpenSymbol" w:hAnsi="OpenSymbol" w:cs="OpenSymbol" w:hint="default"/>
      </w:rPr>
    </w:lvl>
    <w:lvl w:ilvl="3">
      <w:start w:val="1"/>
      <w:numFmt w:val="bullet"/>
      <w:lvlText w:val=""/>
      <w:lvlJc w:val="left"/>
      <w:pPr>
        <w:tabs>
          <w:tab w:val="num" w:pos="2353"/>
        </w:tabs>
        <w:ind w:left="2353" w:hanging="360"/>
      </w:pPr>
      <w:rPr>
        <w:rFonts w:ascii="Symbol" w:hAnsi="Symbol" w:cs="Symbol" w:hint="default"/>
      </w:rPr>
    </w:lvl>
    <w:lvl w:ilvl="4">
      <w:start w:val="1"/>
      <w:numFmt w:val="bullet"/>
      <w:lvlText w:val="◦"/>
      <w:lvlJc w:val="left"/>
      <w:pPr>
        <w:tabs>
          <w:tab w:val="num" w:pos="2713"/>
        </w:tabs>
        <w:ind w:left="2713" w:hanging="360"/>
      </w:pPr>
      <w:rPr>
        <w:rFonts w:ascii="OpenSymbol" w:hAnsi="OpenSymbol" w:cs="OpenSymbol" w:hint="default"/>
      </w:rPr>
    </w:lvl>
    <w:lvl w:ilvl="5">
      <w:start w:val="1"/>
      <w:numFmt w:val="bullet"/>
      <w:lvlText w:val="▪"/>
      <w:lvlJc w:val="left"/>
      <w:pPr>
        <w:tabs>
          <w:tab w:val="num" w:pos="3073"/>
        </w:tabs>
        <w:ind w:left="3073" w:hanging="360"/>
      </w:pPr>
      <w:rPr>
        <w:rFonts w:ascii="OpenSymbol" w:hAnsi="OpenSymbol" w:cs="OpenSymbol" w:hint="default"/>
      </w:rPr>
    </w:lvl>
    <w:lvl w:ilvl="6">
      <w:start w:val="1"/>
      <w:numFmt w:val="bullet"/>
      <w:lvlText w:val=""/>
      <w:lvlJc w:val="left"/>
      <w:pPr>
        <w:tabs>
          <w:tab w:val="num" w:pos="3433"/>
        </w:tabs>
        <w:ind w:left="3433" w:hanging="360"/>
      </w:pPr>
      <w:rPr>
        <w:rFonts w:ascii="Symbol" w:hAnsi="Symbol" w:cs="Symbol" w:hint="default"/>
      </w:rPr>
    </w:lvl>
    <w:lvl w:ilvl="7">
      <w:start w:val="1"/>
      <w:numFmt w:val="bullet"/>
      <w:lvlText w:val="◦"/>
      <w:lvlJc w:val="left"/>
      <w:pPr>
        <w:tabs>
          <w:tab w:val="num" w:pos="3793"/>
        </w:tabs>
        <w:ind w:left="3793" w:hanging="360"/>
      </w:pPr>
      <w:rPr>
        <w:rFonts w:ascii="OpenSymbol" w:hAnsi="OpenSymbol" w:cs="OpenSymbol" w:hint="default"/>
      </w:rPr>
    </w:lvl>
    <w:lvl w:ilvl="8">
      <w:start w:val="1"/>
      <w:numFmt w:val="bullet"/>
      <w:lvlText w:val="▪"/>
      <w:lvlJc w:val="left"/>
      <w:pPr>
        <w:tabs>
          <w:tab w:val="num" w:pos="4153"/>
        </w:tabs>
        <w:ind w:left="4153" w:hanging="360"/>
      </w:pPr>
      <w:rPr>
        <w:rFonts w:ascii="OpenSymbol" w:hAnsi="OpenSymbol" w:cs="OpenSymbol" w:hint="default"/>
      </w:rPr>
    </w:lvl>
  </w:abstractNum>
  <w:abstractNum w:abstractNumId="8">
    <w:lvl w:ilvl="0">
      <w:start w:val="1"/>
      <w:numFmt w:val="bullet"/>
      <w:lvlText w:val=""/>
      <w:lvlJc w:val="left"/>
      <w:pPr>
        <w:tabs>
          <w:tab w:val="num" w:pos="1273"/>
        </w:tabs>
        <w:ind w:left="1273" w:hanging="360"/>
      </w:pPr>
      <w:rPr>
        <w:rFonts w:ascii="Symbol" w:hAnsi="Symbol" w:cs="Symbol" w:hint="default"/>
      </w:rPr>
    </w:lvl>
    <w:lvl w:ilvl="1">
      <w:start w:val="1"/>
      <w:numFmt w:val="bullet"/>
      <w:lvlText w:val="◦"/>
      <w:lvlJc w:val="left"/>
      <w:pPr>
        <w:tabs>
          <w:tab w:val="num" w:pos="1633"/>
        </w:tabs>
        <w:ind w:left="1633" w:hanging="360"/>
      </w:pPr>
      <w:rPr>
        <w:rFonts w:ascii="OpenSymbol" w:hAnsi="OpenSymbol" w:cs="OpenSymbol" w:hint="default"/>
      </w:rPr>
    </w:lvl>
    <w:lvl w:ilvl="2">
      <w:start w:val="1"/>
      <w:numFmt w:val="bullet"/>
      <w:lvlText w:val="▪"/>
      <w:lvlJc w:val="left"/>
      <w:pPr>
        <w:tabs>
          <w:tab w:val="num" w:pos="1993"/>
        </w:tabs>
        <w:ind w:left="1993" w:hanging="360"/>
      </w:pPr>
      <w:rPr>
        <w:rFonts w:ascii="OpenSymbol" w:hAnsi="OpenSymbol" w:cs="OpenSymbol" w:hint="default"/>
      </w:rPr>
    </w:lvl>
    <w:lvl w:ilvl="3">
      <w:start w:val="1"/>
      <w:numFmt w:val="bullet"/>
      <w:lvlText w:val=""/>
      <w:lvlJc w:val="left"/>
      <w:pPr>
        <w:tabs>
          <w:tab w:val="num" w:pos="2353"/>
        </w:tabs>
        <w:ind w:left="2353" w:hanging="360"/>
      </w:pPr>
      <w:rPr>
        <w:rFonts w:ascii="Symbol" w:hAnsi="Symbol" w:cs="Symbol" w:hint="default"/>
      </w:rPr>
    </w:lvl>
    <w:lvl w:ilvl="4">
      <w:start w:val="1"/>
      <w:numFmt w:val="bullet"/>
      <w:lvlText w:val="◦"/>
      <w:lvlJc w:val="left"/>
      <w:pPr>
        <w:tabs>
          <w:tab w:val="num" w:pos="2713"/>
        </w:tabs>
        <w:ind w:left="2713" w:hanging="360"/>
      </w:pPr>
      <w:rPr>
        <w:rFonts w:ascii="OpenSymbol" w:hAnsi="OpenSymbol" w:cs="OpenSymbol" w:hint="default"/>
      </w:rPr>
    </w:lvl>
    <w:lvl w:ilvl="5">
      <w:start w:val="1"/>
      <w:numFmt w:val="bullet"/>
      <w:lvlText w:val="▪"/>
      <w:lvlJc w:val="left"/>
      <w:pPr>
        <w:tabs>
          <w:tab w:val="num" w:pos="3073"/>
        </w:tabs>
        <w:ind w:left="3073" w:hanging="360"/>
      </w:pPr>
      <w:rPr>
        <w:rFonts w:ascii="OpenSymbol" w:hAnsi="OpenSymbol" w:cs="OpenSymbol" w:hint="default"/>
      </w:rPr>
    </w:lvl>
    <w:lvl w:ilvl="6">
      <w:start w:val="1"/>
      <w:numFmt w:val="bullet"/>
      <w:lvlText w:val=""/>
      <w:lvlJc w:val="left"/>
      <w:pPr>
        <w:tabs>
          <w:tab w:val="num" w:pos="3433"/>
        </w:tabs>
        <w:ind w:left="3433" w:hanging="360"/>
      </w:pPr>
      <w:rPr>
        <w:rFonts w:ascii="Symbol" w:hAnsi="Symbol" w:cs="Symbol" w:hint="default"/>
      </w:rPr>
    </w:lvl>
    <w:lvl w:ilvl="7">
      <w:start w:val="1"/>
      <w:numFmt w:val="bullet"/>
      <w:lvlText w:val="◦"/>
      <w:lvlJc w:val="left"/>
      <w:pPr>
        <w:tabs>
          <w:tab w:val="num" w:pos="3793"/>
        </w:tabs>
        <w:ind w:left="3793" w:hanging="360"/>
      </w:pPr>
      <w:rPr>
        <w:rFonts w:ascii="OpenSymbol" w:hAnsi="OpenSymbol" w:cs="OpenSymbol" w:hint="default"/>
      </w:rPr>
    </w:lvl>
    <w:lvl w:ilvl="8">
      <w:start w:val="1"/>
      <w:numFmt w:val="bullet"/>
      <w:lvlText w:val="▪"/>
      <w:lvlJc w:val="left"/>
      <w:pPr>
        <w:tabs>
          <w:tab w:val="num" w:pos="4153"/>
        </w:tabs>
        <w:ind w:left="4153"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NumberingSymbols">
    <w:name w:val="Numbering Symbols"/>
    <w:qFormat/>
    <w:rPr>
      <w:b/>
      <w:bCs/>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104</TotalTime>
  <Application>LibreOffice/7.3.7.2$Linux_X86_64 LibreOffice_project/30$Build-2</Application>
  <AppVersion>15.0000</AppVersion>
  <Pages>3</Pages>
  <Words>606</Words>
  <Characters>3759</Characters>
  <CharactersWithSpaces>4306</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2024-01-16T12:36:27Z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