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Possibility Cloud: A Theory of Emergent Stochastic Resonance</w:t>
      </w:r>
    </w:p>
    <w:p>
      <w:r>
        <w:t>Status: Research notes — conceptual framework + partial visualization</w:t>
      </w:r>
    </w:p>
    <w:p>
      <w:r>
        <w:t>Last updated: May 2026</w:t>
      </w:r>
    </w:p>
    <w:p/>
    <w:p>
      <w:pPr>
        <w:pStyle w:val="Heading1"/>
      </w:pPr>
      <w:r>
        <w:t>1. Thesis</w:t>
      </w:r>
    </w:p>
    <w:p>
      <w:r>
        <w:t>Existence is the cumulative result of infinite stochastic interaction within a spinning possibility manifold. Stable matter and forces are not fundamental entities, but emergent resonant locks — probabilistic configurations that persist whenever high coherence density forms, requiring no binary opposite for their emergence.</w:t>
      </w:r>
    </w:p>
    <w:p/>
    <w:p>
      <w:pPr>
        <w:pStyle w:val="Heading1"/>
      </w:pPr>
      <w:r>
        <w:t>2. Core Ontology</w:t>
      </w:r>
    </w:p>
    <w:p>
      <w:pPr>
        <w:pStyle w:val="ListBullet"/>
      </w:pPr>
      <w:r>
        <w:t>Isness: The substrate of existence, defined as coherence in the possibility cloud.</w:t>
      </w:r>
    </w:p>
    <w:p>
      <w:pPr>
        <w:pStyle w:val="ListBullet"/>
      </w:pPr>
      <w:r>
        <w:t>Possibility Cloud: A compact manifold (hypersphere/tesseract) with a fluid boundary and intrinsic spin.</w:t>
      </w:r>
    </w:p>
    <w:p>
      <w:pPr>
        <w:pStyle w:val="ListBullet"/>
      </w:pPr>
      <w:r>
        <w:t>Resonant Lock: A stable structure formed by resonant convergence in the cloud.</w:t>
      </w:r>
    </w:p>
    <w:p>
      <w:pPr>
        <w:pStyle w:val="ListBullet"/>
      </w:pPr>
      <w:r>
        <w:t>Mass: Coherence density (m proportional to probability overlap), high where spirograph paths overlap in projection.</w:t>
      </w:r>
    </w:p>
    <w:p>
      <w:pPr>
        <w:pStyle w:val="ListBullet"/>
      </w:pPr>
      <w:r>
        <w:t>Collapse: Geodesic fall into high-mass basins — geometry, not measurement.</w:t>
      </w:r>
    </w:p>
    <w:p>
      <w:pPr>
        <w:pStyle w:val="ListBullet"/>
      </w:pPr>
      <w:r>
        <w:t>Perspective: Selects which dimensional slice is real for an observer.</w:t>
      </w:r>
    </w:p>
    <w:p>
      <w:r>
        <w:rPr>
          <w:rFonts w:ascii="Consolas" w:hAnsi="Consolas"/>
          <w:sz w:val="20"/>
        </w:rPr>
        <w:t>m(x) proportional to integral rho_overlap dV</w:t>
      </w:r>
    </w:p>
    <w:p>
      <w:r>
        <w:rPr>
          <w:rFonts w:ascii="Consolas" w:hAnsi="Consolas"/>
          <w:sz w:val="20"/>
        </w:rPr>
        <w:t>omega(x) proportional to m(x)</w:t>
      </w:r>
    </w:p>
    <w:p/>
    <w:p>
      <w:pPr>
        <w:pStyle w:val="Heading1"/>
      </w:pPr>
      <w:r>
        <w:t>3. The Action Principle (Mathematical Formalization)</w:t>
      </w:r>
    </w:p>
    <w:p>
      <w:r>
        <w:t>The system is governed by the Lagrangian density L, where the action S is minimized to achieve stable locks:</w:t>
      </w:r>
    </w:p>
    <w:p>
      <w:r>
        <w:rPr>
          <w:rFonts w:ascii="Consolas" w:hAnsi="Consolas"/>
          <w:sz w:val="20"/>
        </w:rPr>
        <w:t>S = integral_M [ (1/2) eta^mu nu d_mu psi* d_nu psi - U(|psi|^2) - lambda (H - 1)^2 ] d^4x</w:t>
      </w:r>
    </w:p>
    <w:p>
      <w:pPr>
        <w:pStyle w:val="ListBullet"/>
      </w:pPr>
      <w:r>
        <w:t>Kinetic Term: Propagation of the field across the manifold.</w:t>
      </w:r>
    </w:p>
    <w:p>
      <w:pPr>
        <w:pStyle w:val="ListBullet"/>
      </w:pPr>
      <w:r>
        <w:t>Non-linear Potential U(|psi|^2): Enables soliton-like, non-dissipative structures.</w:t>
      </w:r>
    </w:p>
    <w:p>
      <w:pPr>
        <w:pStyle w:val="ListBullet"/>
      </w:pPr>
      <w:r>
        <w:t>Harmonic Penalty lambda (H - 1)^2: Quantifies stability. H measures harmonic completeness.</w:t>
      </w:r>
    </w:p>
    <w:p>
      <w:r>
        <w:rPr>
          <w:rFonts w:ascii="Consolas" w:hAnsi="Consolas"/>
          <w:sz w:val="20"/>
        </w:rPr>
        <w:t>H = |sum psi_i e^(i phi_i)|^2 / sum |psi_i|^2</w:t>
      </w:r>
    </w:p>
    <w:p>
      <w:r>
        <w:t>H = 1: deep lock (stable).  H &lt; 1: metastable (ok song).</w:t>
      </w:r>
    </w:p>
    <w:p/>
    <w:p>
      <w:pPr>
        <w:pStyle w:val="Heading1"/>
      </w:pPr>
      <w:r>
        <w:t>4. Three Pillars</w:t>
      </w:r>
    </w:p>
    <w:p>
      <w:pPr>
        <w:pStyle w:val="Heading2"/>
      </w:pPr>
      <w:r>
        <w:t>Primordial substrate</w:t>
      </w:r>
    </w:p>
    <w:p>
      <w:pPr>
        <w:pStyle w:val="ListBullet"/>
      </w:pPr>
      <w:r>
        <w:t>Spinning manifold M</w:t>
      </w:r>
    </w:p>
    <w:p>
      <w:pPr>
        <w:pStyle w:val="ListBullet"/>
      </w:pPr>
      <w:r>
        <w:t>Global spin omega_cloud (not yet fixed numerically)</w:t>
      </w:r>
    </w:p>
    <w:p>
      <w:pPr>
        <w:pStyle w:val="ListBullet"/>
      </w:pPr>
      <w:r>
        <w:t>Fluid boundary</w:t>
      </w:r>
    </w:p>
    <w:p>
      <w:pPr>
        <w:pStyle w:val="Heading2"/>
      </w:pPr>
      <w:r>
        <w:t>Morphology resonance</w:t>
      </w:r>
    </w:p>
    <w:p>
      <w:pPr>
        <w:pStyle w:val="ListBullet"/>
      </w:pPr>
      <w:r>
        <w:t>Tangent collisions at angle theta_i</w:t>
      </w:r>
    </w:p>
    <w:p>
      <w:pPr>
        <w:pStyle w:val="ListBullet"/>
      </w:pPr>
      <w:r>
        <w:t>Generalized Snell law</w:t>
      </w:r>
    </w:p>
    <w:p>
      <w:pPr>
        <w:pStyle w:val="ListBullet"/>
      </w:pPr>
      <w:r>
        <w:t>In-phase amplifies; out-of-phase cancels</w:t>
      </w:r>
    </w:p>
    <w:p>
      <w:pPr>
        <w:pStyle w:val="ListBullet"/>
      </w:pPr>
      <w:r>
        <w:t>Partial phase: both outcomes alive until resolved</w:t>
      </w:r>
    </w:p>
    <w:p>
      <w:pPr>
        <w:pStyle w:val="Heading2"/>
      </w:pPr>
      <w:r>
        <w:t>Wave resonance</w:t>
      </w:r>
    </w:p>
    <w:p>
      <w:pPr>
        <w:pStyle w:val="ListBullet"/>
      </w:pPr>
      <w:r>
        <w:t>Collisions deepen wells</w:t>
      </w:r>
    </w:p>
    <w:p>
      <w:pPr>
        <w:pStyle w:val="ListBullet"/>
      </w:pPr>
      <w:r>
        <w:t>dm/dt = beta sum Delta_m - gamma m - eta I_external</w:t>
      </w:r>
    </w:p>
    <w:p>
      <w:pPr>
        <w:pStyle w:val="ListBullet"/>
      </w:pPr>
      <w:r>
        <w:t>Long-range correlations</w:t>
      </w:r>
    </w:p>
    <w:p/>
    <w:p>
      <w:pPr>
        <w:pStyle w:val="Heading1"/>
      </w:pPr>
      <w:r>
        <w:t>5. Scale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Mechanism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Neutrino</w:t>
            </w:r>
          </w:p>
        </w:tc>
        <w:tc>
          <w:tcPr>
            <w:tcW w:type="dxa" w:w="2880"/>
          </w:tcPr>
          <w:p>
            <w:r>
              <w:t>Escaped phase, unresolved beat</w:t>
            </w:r>
          </w:p>
        </w:tc>
        <w:tc>
          <w:tcPr>
            <w:tcW w:type="dxa" w:w="2880"/>
          </w:tcPr>
          <w:p>
            <w:r>
              <w:t>Concept</w:t>
            </w:r>
          </w:p>
        </w:tc>
      </w:tr>
      <w:tr>
        <w:tc>
          <w:tcPr>
            <w:tcW w:type="dxa" w:w="2880"/>
          </w:tcPr>
          <w:p>
            <w:r>
              <w:t>Quark / Strong</w:t>
            </w:r>
          </w:p>
        </w:tc>
        <w:tc>
          <w:tcPr>
            <w:tcW w:type="dxa" w:w="2880"/>
          </w:tcPr>
          <w:p>
            <w:r>
              <w:t>Mandatory confinement of incomplete isness</w:t>
            </w:r>
          </w:p>
        </w:tc>
        <w:tc>
          <w:tcPr>
            <w:tcW w:type="dxa" w:w="2880"/>
          </w:tcPr>
          <w:p>
            <w:r>
              <w:t>Concept</w:t>
            </w:r>
          </w:p>
        </w:tc>
      </w:tr>
      <w:tr>
        <w:tc>
          <w:tcPr>
            <w:tcW w:type="dxa" w:w="2880"/>
          </w:tcPr>
          <w:p>
            <w:r>
              <w:t>Nucleus</w:t>
            </w:r>
          </w:p>
        </w:tc>
        <w:tc>
          <w:tcPr>
            <w:tcW w:type="dxa" w:w="2880"/>
          </w:tcPr>
          <w:p>
            <w:r>
              <w:t>Weak force as ok song exit key</w:t>
            </w:r>
          </w:p>
        </w:tc>
        <w:tc>
          <w:tcPr>
            <w:tcW w:type="dxa" w:w="2880"/>
          </w:tcPr>
          <w:p>
            <w:r>
              <w:t>Concept</w:t>
            </w:r>
          </w:p>
        </w:tc>
      </w:tr>
      <w:tr>
        <w:tc>
          <w:tcPr>
            <w:tcW w:type="dxa" w:w="2880"/>
          </w:tcPr>
          <w:p>
            <w:r>
              <w:t>Atom</w:t>
            </w:r>
          </w:p>
        </w:tc>
        <w:tc>
          <w:tcPr>
            <w:tcW w:type="dxa" w:w="2880"/>
          </w:tcPr>
          <w:p>
            <w:r>
              <w:t>Spirograph mandala, Z sets symmetry</w:t>
            </w:r>
          </w:p>
        </w:tc>
        <w:tc>
          <w:tcPr>
            <w:tcW w:type="dxa" w:w="2880"/>
          </w:tcPr>
          <w:p>
            <w:r>
              <w:t>Partial Demo</w:t>
            </w:r>
          </w:p>
        </w:tc>
      </w:tr>
      <w:tr>
        <w:tc>
          <w:tcPr>
            <w:tcW w:type="dxa" w:w="2880"/>
          </w:tcPr>
          <w:p>
            <w:r>
              <w:t>Molecule</w:t>
            </w:r>
          </w:p>
        </w:tc>
        <w:tc>
          <w:tcPr>
            <w:tcW w:type="dxa" w:w="2880"/>
          </w:tcPr>
          <w:p>
            <w:r>
              <w:t>Overlap resonance (H-bonding)</w:t>
            </w:r>
          </w:p>
        </w:tc>
        <w:tc>
          <w:tcPr>
            <w:tcW w:type="dxa" w:w="2880"/>
          </w:tcPr>
          <w:p>
            <w:r>
              <w:t>Concept</w:t>
            </w:r>
          </w:p>
        </w:tc>
      </w:tr>
      <w:tr>
        <w:tc>
          <w:tcPr>
            <w:tcW w:type="dxa" w:w="2880"/>
          </w:tcPr>
          <w:p>
            <w:r>
              <w:t>Protein Fold</w:t>
            </w:r>
          </w:p>
        </w:tc>
        <w:tc>
          <w:tcPr>
            <w:tcW w:type="dxa" w:w="2880"/>
          </w:tcPr>
          <w:p>
            <w:r>
              <w:t>Geodesic descent into conformational funnel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</w:tbl>
    <w:p/>
    <w:p>
      <w:r>
        <w:t>Oxygen was placeholder only — 2D resonant projection demo.</w:t>
      </w:r>
    </w:p>
    <w:p/>
    <w:p>
      <w:pPr>
        <w:pStyle w:val="Heading1"/>
      </w:pPr>
      <w:r>
        <w:t>6. Transition Mechanisms (The Weak Force)</w:t>
      </w:r>
    </w:p>
    <w:p>
      <w:r>
        <w:t>Decay is an internal transition, not an external interaction. Transition rate Gamma is proportional to harmonic instability:</w:t>
      </w:r>
    </w:p>
    <w:p>
      <w:r>
        <w:rPr>
          <w:rFonts w:ascii="Consolas" w:hAnsi="Consolas"/>
          <w:sz w:val="20"/>
        </w:rPr>
        <w:t>Gamma proportional to | d/dpsi lambda (H - 1)^2 |^2</w:t>
      </w:r>
    </w:p>
    <w:p>
      <w:r>
        <w:t>The weak force reshapes nuclear identity when a configuration becomes harmonically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Deep lock</w:t>
            </w:r>
          </w:p>
        </w:tc>
        <w:tc>
          <w:tcPr>
            <w:tcW w:type="dxa" w:w="2880"/>
          </w:tcPr>
          <w:p>
            <w:r>
              <w:t>H approx 1</w:t>
            </w:r>
          </w:p>
        </w:tc>
        <w:tc>
          <w:tcPr>
            <w:tcW w:type="dxa" w:w="2880"/>
          </w:tcPr>
          <w:p>
            <w:r>
              <w:t>Stable nucleus</w:t>
            </w:r>
          </w:p>
        </w:tc>
      </w:tr>
      <w:tr>
        <w:tc>
          <w:tcPr>
            <w:tcW w:type="dxa" w:w="2880"/>
          </w:tcPr>
          <w:p>
            <w:r>
              <w:t>Ok song</w:t>
            </w:r>
          </w:p>
        </w:tc>
        <w:tc>
          <w:tcPr>
            <w:tcW w:type="dxa" w:w="2880"/>
          </w:tcPr>
          <w:p>
            <w:r>
              <w:t>H &lt; 1, metastable</w:t>
            </w:r>
          </w:p>
        </w:tc>
        <w:tc>
          <w:tcPr>
            <w:tcW w:type="dxa" w:w="2880"/>
          </w:tcPr>
          <w:p>
            <w:r>
              <w:t>Radioactive isotope</w:t>
            </w:r>
          </w:p>
        </w:tc>
      </w:tr>
      <w:tr>
        <w:tc>
          <w:tcPr>
            <w:tcW w:type="dxa" w:w="2880"/>
          </w:tcPr>
          <w:p>
            <w:r>
              <w:t>Chaos</w:t>
            </w:r>
          </w:p>
        </w:tc>
        <w:tc>
          <w:tcPr>
            <w:tcW w:type="dxa" w:w="2880"/>
          </w:tcPr>
          <w:p>
            <w:r>
              <w:t>Unresolved superposition</w:t>
            </w:r>
          </w:p>
        </w:tc>
        <w:tc>
          <w:tcPr>
            <w:tcW w:type="dxa" w:w="2880"/>
          </w:tcPr>
          <w:p>
            <w:r>
              <w:t>Folding intermediate</w:t>
            </w:r>
          </w:p>
        </w:tc>
      </w:tr>
    </w:tbl>
    <w:p/>
    <w:p/>
    <w:p>
      <w:pPr>
        <w:pStyle w:val="Heading1"/>
      </w:pPr>
      <w:r>
        <w:t>7. Forces as Isness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Force</w:t>
            </w:r>
          </w:p>
        </w:tc>
        <w:tc>
          <w:tcPr>
            <w:tcW w:type="dxa" w:w="4320"/>
          </w:tcPr>
          <w:p>
            <w:r>
              <w:t>Isness reading</w:t>
            </w:r>
          </w:p>
        </w:tc>
      </w:tr>
      <w:tr>
        <w:tc>
          <w:tcPr>
            <w:tcW w:type="dxa" w:w="4320"/>
          </w:tcPr>
          <w:p>
            <w:r>
              <w:t>Gravity</w:t>
            </w:r>
          </w:p>
        </w:tc>
        <w:tc>
          <w:tcPr>
            <w:tcW w:type="dxa" w:w="4320"/>
          </w:tcPr>
          <w:p>
            <w:r>
              <w:t>Gradient of m — fall toward high existence density</w:t>
            </w:r>
          </w:p>
        </w:tc>
      </w:tr>
      <w:tr>
        <w:tc>
          <w:tcPr>
            <w:tcW w:type="dxa" w:w="4320"/>
          </w:tcPr>
          <w:p>
            <w:r>
              <w:t>EM</w:t>
            </w:r>
          </w:p>
        </w:tc>
        <w:tc>
          <w:tcPr>
            <w:tcW w:type="dxa" w:w="4320"/>
          </w:tcPr>
          <w:p>
            <w:r>
              <w:t>Complementary phase lock</w:t>
            </w:r>
          </w:p>
        </w:tc>
      </w:tr>
      <w:tr>
        <w:tc>
          <w:tcPr>
            <w:tcW w:type="dxa" w:w="4320"/>
          </w:tcPr>
          <w:p>
            <w:r>
              <w:t>Strong</w:t>
            </w:r>
          </w:p>
        </w:tc>
        <w:tc>
          <w:tcPr>
            <w:tcW w:type="dxa" w:w="4320"/>
          </w:tcPr>
          <w:p>
            <w:r>
              <w:t>Isness cannot exist alone</w:t>
            </w:r>
          </w:p>
        </w:tc>
      </w:tr>
      <w:tr>
        <w:tc>
          <w:tcPr>
            <w:tcW w:type="dxa" w:w="4320"/>
          </w:tcPr>
          <w:p>
            <w:r>
              <w:t>Weak</w:t>
            </w:r>
          </w:p>
        </w:tc>
        <w:tc>
          <w:tcPr>
            <w:tcW w:type="dxa" w:w="4320"/>
          </w:tcPr>
          <w:p>
            <w:r>
              <w:t>Exit from metastable ok song</w:t>
            </w:r>
          </w:p>
        </w:tc>
      </w:tr>
    </w:tbl>
    <w:p/>
    <w:p/>
    <w:p>
      <w:pPr>
        <w:pStyle w:val="Heading1"/>
      </w:pPr>
      <w:r>
        <w:t>8. Mandala Role</w:t>
      </w:r>
    </w:p>
    <w:p>
      <w:pPr>
        <w:pStyle w:val="ListBullet"/>
      </w:pPr>
      <w:r>
        <w:t>Form follows function — physics first, mandala encodes</w:t>
      </w:r>
    </w:p>
    <w:p>
      <w:pPr>
        <w:pStyle w:val="ListBullet"/>
      </w:pPr>
      <w:r>
        <w:t>Encoded on purpose — navigation maps, not proof</w:t>
      </w:r>
    </w:p>
    <w:p>
      <w:pPr>
        <w:pStyle w:val="ListBullet"/>
      </w:pPr>
      <w:r>
        <w:t>Sacred geometry = mnemonic overlay</w:t>
      </w:r>
    </w:p>
    <w:p/>
    <w:p>
      <w:pPr>
        <w:pStyle w:val="Heading1"/>
      </w:pPr>
      <w:r>
        <w:t>9. Project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scripts/research/oxygen_resonant_mandala.html</w:t>
            </w:r>
          </w:p>
        </w:tc>
        <w:tc>
          <w:tcPr>
            <w:tcW w:type="dxa" w:w="4320"/>
          </w:tcPr>
          <w:p>
            <w:r>
              <w:t>Static browser mandala</w:t>
            </w:r>
          </w:p>
        </w:tc>
      </w:tr>
      <w:tr>
        <w:tc>
          <w:tcPr>
            <w:tcW w:type="dxa" w:w="4320"/>
          </w:tcPr>
          <w:p>
            <w:r>
              <w:t>scripts/research/oxygen_disc_mandala.py</w:t>
            </w:r>
          </w:p>
        </w:tc>
        <w:tc>
          <w:tcPr>
            <w:tcW w:type="dxa" w:w="4320"/>
          </w:tcPr>
          <w:p>
            <w:r>
              <w:t>Python renderer</w:t>
            </w:r>
          </w:p>
        </w:tc>
      </w:tr>
      <w:tr>
        <w:tc>
          <w:tcPr>
            <w:tcW w:type="dxa" w:w="4320"/>
          </w:tcPr>
          <w:p>
            <w:r>
              <w:t>oxygen_resonant_mandala.png</w:t>
            </w:r>
          </w:p>
        </w:tc>
        <w:tc>
          <w:tcPr>
            <w:tcW w:type="dxa" w:w="4320"/>
          </w:tcPr>
          <w:p>
            <w:r>
              <w:t>Exported image</w:t>
            </w:r>
          </w:p>
        </w:tc>
      </w:tr>
    </w:tbl>
    <w:p/>
    <w:p/>
    <w:p>
      <w:pPr>
        <w:pStyle w:val="Heading1"/>
      </w:pPr>
      <w:r>
        <w:t>10. Open Parameters</w:t>
      </w:r>
    </w:p>
    <w:p>
      <w:pPr>
        <w:pStyle w:val="ListBullet"/>
      </w:pPr>
      <w:r>
        <w:t>omega_cloud — substrate spin rate (Hz)</w:t>
      </w:r>
    </w:p>
    <w:p>
      <w:pPr>
        <w:pStyle w:val="ListBullet"/>
      </w:pPr>
      <w:r>
        <w:t>C(x) — coherence functional</w:t>
      </w:r>
    </w:p>
    <w:p>
      <w:pPr>
        <w:pStyle w:val="ListBullet"/>
      </w:pPr>
      <w:r>
        <w:t>Derive all pillar equations from the Lagrangian</w:t>
      </w:r>
    </w:p>
    <w:p>
      <w:pPr>
        <w:pStyle w:val="ListBullet"/>
      </w:pPr>
      <w:r>
        <w:t>Predict mandala symmetry from Z alone</w:t>
      </w:r>
    </w:p>
    <w:p>
      <w:pPr>
        <w:pStyle w:val="ListBullet"/>
      </w:pPr>
      <w:r>
        <w:t>One number from theory alone (e.g. hydrogen E1 = -13.6 eV)</w:t>
      </w:r>
    </w:p>
    <w:p>
      <w:pPr>
        <w:pStyle w:val="ListBullet"/>
      </w:pPr>
      <w:r>
        <w:t>Falsifiability criterion</w:t>
      </w:r>
    </w:p>
    <w:p/>
    <w:p>
      <w:pPr>
        <w:pStyle w:val="Heading1"/>
      </w:pPr>
      <w:r>
        <w:t>11. Next Steps</w:t>
      </w:r>
    </w:p>
    <w:p>
      <w:pPr>
        <w:pStyle w:val="ListBullet"/>
      </w:pPr>
      <w:r>
        <w:t>A. Neutrino — three flavors as unresolved harmonics</w:t>
      </w:r>
    </w:p>
    <w:p>
      <w:pPr>
        <w:pStyle w:val="ListBullet"/>
      </w:pPr>
      <w:r>
        <w:t>B. Nucleus — derive half-life from H</w:t>
      </w:r>
    </w:p>
    <w:p>
      <w:pPr>
        <w:pStyle w:val="ListBullet"/>
      </w:pPr>
      <w:r>
        <w:t>C. Small molecule — water bond from overlap resonance</w:t>
      </w:r>
    </w:p>
    <w:p>
      <w:pPr>
        <w:pStyle w:val="ListBullet"/>
      </w:pPr>
      <w:r>
        <w:t>D. Protein — conformation as geodesic on cloud</w:t>
      </w:r>
    </w:p>
    <w:p/>
    <w:p>
      <w:r>
        <w:t>When resuming: define omega_cloud OR pick ladder rung A-D.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