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What factors contributed to the information leak?</w:t>
            </w:r>
          </w:p>
          <w:p w:rsidR="00000000" w:rsidDel="00000000" w:rsidP="00000000" w:rsidRDefault="00000000" w:rsidRPr="00000000" w14:paraId="0000000E">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00F">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i w:val="1"/>
              </w:rPr>
            </w:pPr>
            <w:r w:rsidDel="00000000" w:rsidR="00000000" w:rsidRPr="00000000">
              <w:rPr>
                <w:rFonts w:ascii="Roboto" w:cs="Roboto" w:eastAsia="Roboto" w:hAnsi="Roboto"/>
                <w:i w:val="1"/>
                <w:rtl w:val="0"/>
              </w:rPr>
              <w:t xml:space="preserve">In the scenario described, the issue arose due to a lack of implementation of restrictions on data usage. To prevent such incidents, it is crucial for the sales manager to be the sole authority granted permission to share the data with any party. This measure would effectively restrict others from doing so without explicit permission from the sales manager.</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rPr>
                <w:i w:val="1"/>
              </w:rPr>
            </w:pPr>
            <w:r w:rsidDel="00000000" w:rsidR="00000000" w:rsidRPr="00000000">
              <w:rPr>
                <w:rtl w:val="0"/>
              </w:rPr>
            </w:r>
          </w:p>
          <w:p w:rsidR="00000000" w:rsidDel="00000000" w:rsidP="00000000" w:rsidRDefault="00000000" w:rsidRPr="00000000" w14:paraId="00000015">
            <w:pPr>
              <w:widowControl w:val="0"/>
              <w:rPr>
                <w:i w:val="1"/>
              </w:rPr>
            </w:pPr>
            <w:r w:rsidDel="00000000" w:rsidR="00000000" w:rsidRPr="00000000">
              <w:rPr>
                <w:rFonts w:ascii="Roboto" w:cs="Roboto" w:eastAsia="Roboto" w:hAnsi="Roboto"/>
                <w:i w:val="1"/>
                <w:color w:val="374151"/>
                <w:sz w:val="24"/>
                <w:szCs w:val="24"/>
                <w:rtl w:val="0"/>
              </w:rPr>
              <w:t xml:space="preserve">NIST SP 800-53: AC-6, a component of the broader NIST security guidelines, specifically addresses "Least Privilege" in access control. It advocates for granting users only the minimum permissions required for their job functions to mitigate unauthorized access risks, minimize potential data mishandling, and prevent actions beyond users' responsibilities. By emphasizing the restriction of access rights to essential elements, AC-6 aims to enhance overall security posture in federal information systems and organizations.</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How might the principle of least privilege be improved at the company?</w:t>
              <w:br w:type="textWrapping"/>
            </w:r>
          </w:p>
          <w:p w:rsidR="00000000" w:rsidDel="00000000" w:rsidP="00000000" w:rsidRDefault="00000000" w:rsidRPr="00000000" w14:paraId="0000001A">
            <w:pPr>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The company needs enhancement in its access control policy.</w:t>
            </w:r>
          </w:p>
          <w:p w:rsidR="00000000" w:rsidDel="00000000" w:rsidP="00000000" w:rsidRDefault="00000000" w:rsidRPr="00000000" w14:paraId="0000001B">
            <w:pPr>
              <w:rPr>
                <w:i w:val="1"/>
              </w:rPr>
            </w:pPr>
            <w:r w:rsidDel="00000000" w:rsidR="00000000" w:rsidRPr="00000000">
              <w:rPr>
                <w:rFonts w:ascii="Roboto" w:cs="Roboto" w:eastAsia="Roboto" w:hAnsi="Roboto"/>
                <w:i w:val="1"/>
                <w:color w:val="374151"/>
                <w:sz w:val="24"/>
                <w:szCs w:val="24"/>
                <w:rtl w:val="0"/>
              </w:rPr>
              <w:t xml:space="preserve">The implementation of a password policy is essential for bolstering overall security measures.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0">
            <w:pPr>
              <w:widowControl w:val="0"/>
              <w:rPr>
                <w:i w:val="1"/>
              </w:rPr>
            </w:pPr>
            <w:r w:rsidDel="00000000" w:rsidR="00000000" w:rsidRPr="00000000">
              <w:rPr>
                <w:rtl w:val="0"/>
              </w:rPr>
            </w:r>
          </w:p>
          <w:p w:rsidR="00000000" w:rsidDel="00000000" w:rsidP="00000000" w:rsidRDefault="00000000" w:rsidRPr="00000000" w14:paraId="00000021">
            <w:pPr>
              <w:widowControl w:val="0"/>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The access control policy is designed to restrict unauthorized access to sensitive data without permission from the authorized personnel. </w:t>
            </w:r>
          </w:p>
          <w:p w:rsidR="00000000" w:rsidDel="00000000" w:rsidP="00000000" w:rsidRDefault="00000000" w:rsidRPr="00000000" w14:paraId="00000022">
            <w:pPr>
              <w:widowControl w:val="0"/>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If a password policy had been implemented, the unauthorized sharing of data would have been thwarted, as it necessitates permission from the authorized individual.</w:t>
            </w:r>
          </w:p>
          <w:p w:rsidR="00000000" w:rsidDel="00000000" w:rsidP="00000000" w:rsidRDefault="00000000" w:rsidRPr="00000000" w14:paraId="00000023">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6">
      <w:pPr>
        <w:ind w:left="-360" w:right="-360" w:firstLine="0"/>
        <w:rPr/>
      </w:pPr>
      <w:r w:rsidDel="00000000" w:rsidR="00000000" w:rsidRPr="00000000">
        <w:rPr>
          <w:rtl w:val="0"/>
        </w:rPr>
      </w:r>
    </w:p>
    <w:p w:rsidR="00000000" w:rsidDel="00000000" w:rsidP="00000000" w:rsidRDefault="00000000" w:rsidRPr="00000000" w14:paraId="00000027">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A">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B">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C">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2">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right="15"/>
              <w:rPr/>
            </w:pPr>
            <w:r w:rsidDel="00000000" w:rsidR="00000000" w:rsidRPr="00000000">
              <w:rPr>
                <w:rtl w:val="0"/>
              </w:rPr>
              <w:t xml:space="preserve">Discussion:</w:t>
            </w:r>
          </w:p>
          <w:p w:rsidR="00000000" w:rsidDel="00000000" w:rsidP="00000000" w:rsidRDefault="00000000" w:rsidRPr="00000000" w14:paraId="00000045">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right="15" w:firstLine="0"/>
              <w:rPr/>
            </w:pPr>
            <w:r w:rsidDel="00000000" w:rsidR="00000000" w:rsidRPr="00000000">
              <w:rPr>
                <w:rtl w:val="0"/>
              </w:rPr>
              <w:t xml:space="preserve">Control enhancements:</w:t>
            </w:r>
          </w:p>
          <w:p w:rsidR="00000000" w:rsidDel="00000000" w:rsidP="00000000" w:rsidRDefault="00000000" w:rsidRPr="00000000" w14:paraId="00000048">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9">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A">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B">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E">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