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dlc-model-selection"/>
    <w:p>
      <w:pPr>
        <w:pStyle w:val="Heading2"/>
      </w:pPr>
      <w:r>
        <w:t xml:space="preserve">SDLC Model Selection</w:t>
      </w:r>
    </w:p>
    <w:p>
      <w:pPr>
        <w:pStyle w:val="FirstParagraph"/>
      </w:pPr>
      <w:r>
        <w:rPr>
          <w:b/>
          <w:bCs/>
        </w:rPr>
        <w:t xml:space="preserve">Iterative-Incremental with Agile Practices.</w:t>
      </w:r>
      <w:r>
        <w:br/>
      </w:r>
      <w:r>
        <w:t xml:space="preserve">The repository shows phased yet adaptable development: separate backend/frontend packages, modular routes/models, and continuous enhancements (e.g., delivery-time constraint updates). This aligns with iterative delivery where increments (authentication, products, orders, payments, analytics) are built, reviewed, and refined while accommodating changes.</w:t>
      </w:r>
    </w:p>
    <w:bookmarkEnd w:id="20"/>
    <w:bookmarkStart w:id="27" w:name="phase-by-phase-application"/>
    <w:p>
      <w:pPr>
        <w:pStyle w:val="Heading2"/>
      </w:pPr>
      <w:r>
        <w:t xml:space="preserve">Phase-by-Phase Application</w:t>
      </w:r>
    </w:p>
    <w:bookmarkStart w:id="21" w:name="requirement-analysis"/>
    <w:p>
      <w:pPr>
        <w:pStyle w:val="Heading3"/>
      </w:pPr>
      <w:r>
        <w:t xml:space="preserve">Requirement Analysis</w:t>
      </w:r>
    </w:p>
    <w:p>
      <w:pPr>
        <w:pStyle w:val="Compact"/>
        <w:numPr>
          <w:ilvl w:val="0"/>
          <w:numId w:val="1001"/>
        </w:numPr>
      </w:pPr>
      <w:r>
        <w:t xml:space="preserve">Captured multi-role needs (admin/manager/customer) reflected in protected frontend routes (</w:t>
      </w:r>
      <w:r>
        <w:rPr>
          <w:rStyle w:val="VerbatimChar"/>
        </w:rPr>
        <w:t xml:space="preserve">App.jsx</w:t>
      </w:r>
      <w:r>
        <w:t xml:space="preserve">) and role-based middleware (</w:t>
      </w:r>
      <w:r>
        <w:rPr>
          <w:rStyle w:val="VerbatimChar"/>
        </w:rPr>
        <w:t xml:space="preserve">middleware/auth.js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Business rules encoded in models (e.g.,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t xml:space="preserve">status enum, 1–3 minute delivery window) and routes (</w:t>
      </w:r>
      <w:r>
        <w:rPr>
          <w:rStyle w:val="VerbatimChar"/>
        </w:rPr>
        <w:t xml:space="preserve">orders.js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admin.js</w:t>
      </w:r>
      <w:r>
        <w:t xml:space="preserve">,</w:t>
      </w:r>
      <w:r>
        <w:t xml:space="preserve"> </w:t>
      </w:r>
      <w:r>
        <w:rPr>
          <w:rStyle w:val="VerbatimChar"/>
        </w:rPr>
        <w:t xml:space="preserve">manager.js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Payment and tracking requirements embodied in payment routes and the TANA tracking format.</w:t>
      </w:r>
    </w:p>
    <w:bookmarkEnd w:id="21"/>
    <w:bookmarkStart w:id="22" w:name="system-design"/>
    <w:p>
      <w:pPr>
        <w:pStyle w:val="Heading3"/>
      </w:pPr>
      <w:r>
        <w:t xml:space="preserve">System Design</w:t>
      </w:r>
    </w:p>
    <w:p>
      <w:pPr>
        <w:pStyle w:val="Compact"/>
        <w:numPr>
          <w:ilvl w:val="0"/>
          <w:numId w:val="1002"/>
        </w:numPr>
      </w:pPr>
      <w:r>
        <w:t xml:space="preserve">Layered architecture: React SPA → REST API (Express) → MongoDB models.</w:t>
      </w:r>
    </w:p>
    <w:p>
      <w:pPr>
        <w:pStyle w:val="Compact"/>
        <w:numPr>
          <w:ilvl w:val="0"/>
          <w:numId w:val="1002"/>
        </w:numPr>
      </w:pPr>
      <w:r>
        <w:t xml:space="preserve">Separation of concerns through route modules (auth, products, orders, payments, comments, notifications, admin, manager).</w:t>
      </w:r>
    </w:p>
    <w:p>
      <w:pPr>
        <w:pStyle w:val="Compact"/>
        <w:numPr>
          <w:ilvl w:val="0"/>
          <w:numId w:val="1002"/>
        </w:numPr>
      </w:pPr>
      <w:r>
        <w:t xml:space="preserve">Persistent models defined via Mongoose schemas (users, products, orders, comments, notifications, activity logs).</w:t>
      </w:r>
    </w:p>
    <w:p>
      <w:pPr>
        <w:pStyle w:val="Compact"/>
        <w:numPr>
          <w:ilvl w:val="0"/>
          <w:numId w:val="1002"/>
        </w:numPr>
      </w:pPr>
      <w:r>
        <w:t xml:space="preserve">UI layouts segmented by role (AdminLayout, ManagerLayout, CustomerLayout).</w:t>
      </w:r>
    </w:p>
    <w:bookmarkEnd w:id="22"/>
    <w:bookmarkStart w:id="23" w:name="implementation"/>
    <w:p>
      <w:pPr>
        <w:pStyle w:val="Heading3"/>
      </w:pPr>
      <w:r>
        <w:t xml:space="preserve">Implementation</w:t>
      </w:r>
    </w:p>
    <w:p>
      <w:pPr>
        <w:pStyle w:val="Compact"/>
        <w:numPr>
          <w:ilvl w:val="0"/>
          <w:numId w:val="1003"/>
        </w:numPr>
      </w:pPr>
      <w:r>
        <w:t xml:space="preserve">Frontend: React 18 + Vite, Tailwind/Bootstrap styling, React Router for navigation, Zustand for state (auth, cart, notifications), API helper (</w:t>
      </w:r>
      <w:r>
        <w:rPr>
          <w:rStyle w:val="VerbatimChar"/>
        </w:rPr>
        <w:t xml:space="preserve">utils/api.js</w:t>
      </w:r>
      <w:r>
        <w:t xml:space="preserve">) for Axios calls.</w:t>
      </w:r>
    </w:p>
    <w:p>
      <w:pPr>
        <w:pStyle w:val="Compact"/>
        <w:numPr>
          <w:ilvl w:val="0"/>
          <w:numId w:val="1003"/>
        </w:numPr>
      </w:pPr>
      <w:r>
        <w:t xml:space="preserve">Backend: Express with JWT auth, role authorization, Mongoose for ODM, Multer for uploads, express-validator for input checking, Chapa integration in payments route.</w:t>
      </w:r>
    </w:p>
    <w:p>
      <w:pPr>
        <w:pStyle w:val="Compact"/>
        <w:numPr>
          <w:ilvl w:val="0"/>
          <w:numId w:val="1003"/>
        </w:numPr>
      </w:pPr>
      <w:r>
        <w:t xml:space="preserve">Delivery window enforced in</w:t>
      </w:r>
      <w:r>
        <w:t xml:space="preserve"> </w:t>
      </w:r>
      <w:r>
        <w:rPr>
          <w:rStyle w:val="VerbatimChar"/>
        </w:rPr>
        <w:t xml:space="preserve">Order</w:t>
      </w:r>
      <w:r>
        <w:t xml:space="preserve"> </w:t>
      </w:r>
      <w:r>
        <w:t xml:space="preserve">schema and admin stats; cancellation deletes pending orders.</w:t>
      </w:r>
    </w:p>
    <w:bookmarkEnd w:id="23"/>
    <w:bookmarkStart w:id="24" w:name="testing"/>
    <w:p>
      <w:pPr>
        <w:pStyle w:val="Heading3"/>
      </w:pPr>
      <w:r>
        <w:t xml:space="preserve">Testing</w:t>
      </w:r>
    </w:p>
    <w:p>
      <w:pPr>
        <w:pStyle w:val="Compact"/>
        <w:numPr>
          <w:ilvl w:val="0"/>
          <w:numId w:val="1004"/>
        </w:numPr>
      </w:pPr>
      <w:r>
        <w:t xml:space="preserve">Manual and UI-driven validation implied via toast feedback and guarded routes. Linting configured for frontend. Testing approach detailed in testing document (see</w:t>
      </w:r>
      <w:r>
        <w:t xml:space="preserve"> </w:t>
      </w:r>
      <w:r>
        <w:rPr>
          <w:rStyle w:val="VerbatimChar"/>
        </w:rPr>
        <w:t xml:space="preserve">06_Testing_and_Evaluation.md</w:t>
      </w:r>
      <w:r>
        <w:t xml:space="preserve">) with functional cases (auth, product CRUD, order flow, payment verification, review moderation).</w:t>
      </w:r>
    </w:p>
    <w:bookmarkEnd w:id="24"/>
    <w:bookmarkStart w:id="25" w:name="deployment"/>
    <w:p>
      <w:pPr>
        <w:pStyle w:val="Heading3"/>
      </w:pPr>
      <w:r>
        <w:t xml:space="preserve">Deployment</w:t>
      </w:r>
    </w:p>
    <w:p>
      <w:pPr>
        <w:pStyle w:val="Compact"/>
        <w:numPr>
          <w:ilvl w:val="0"/>
          <w:numId w:val="1005"/>
        </w:numPr>
      </w:pPr>
      <w:r>
        <w:t xml:space="preserve">Node server (</w:t>
      </w:r>
      <w:r>
        <w:rPr>
          <w:rStyle w:val="VerbatimChar"/>
        </w:rPr>
        <w:t xml:space="preserve">backend/server.js</w:t>
      </w:r>
      <w:r>
        <w:t xml:space="preserve">) with environment-based MongoDB URI.</w:t>
      </w:r>
    </w:p>
    <w:p>
      <w:pPr>
        <w:pStyle w:val="Compact"/>
        <w:numPr>
          <w:ilvl w:val="0"/>
          <w:numId w:val="1005"/>
        </w:numPr>
      </w:pPr>
      <w:r>
        <w:t xml:space="preserve">Static frontend build via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(Vite) and backend start via</w:t>
      </w:r>
      <w:r>
        <w:t xml:space="preserve"> </w:t>
      </w:r>
      <w:r>
        <w:rPr>
          <w:rStyle w:val="VerbatimChar"/>
        </w:rPr>
        <w:t xml:space="preserve">npm start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Uploads served from</w:t>
      </w:r>
      <w:r>
        <w:t xml:space="preserve"> </w:t>
      </w:r>
      <w:r>
        <w:rPr>
          <w:rStyle w:val="VerbatimChar"/>
        </w:rPr>
        <w:t xml:space="preserve">/uploads</w:t>
      </w:r>
      <w:r>
        <w:t xml:space="preserve">, public assets in</w:t>
      </w:r>
      <w:r>
        <w:t xml:space="preserve"> </w:t>
      </w:r>
      <w:r>
        <w:rPr>
          <w:rStyle w:val="VerbatimChar"/>
        </w:rPr>
        <w:t xml:space="preserve">frontend/public</w:t>
      </w:r>
      <w:r>
        <w:t xml:space="preserve">.</w:t>
      </w:r>
    </w:p>
    <w:bookmarkEnd w:id="25"/>
    <w:bookmarkStart w:id="26" w:name="maintenance"/>
    <w:p>
      <w:pPr>
        <w:pStyle w:val="Heading3"/>
      </w:pPr>
      <w:r>
        <w:t xml:space="preserve">Maintenance</w:t>
      </w:r>
    </w:p>
    <w:p>
      <w:pPr>
        <w:pStyle w:val="Compact"/>
        <w:numPr>
          <w:ilvl w:val="0"/>
          <w:numId w:val="1006"/>
        </w:numPr>
      </w:pPr>
      <w:r>
        <w:t xml:space="preserve">Scripts for seeding and admin creation (</w:t>
      </w:r>
      <w:r>
        <w:rPr>
          <w:rStyle w:val="VerbatimChar"/>
        </w:rPr>
        <w:t xml:space="preserve">scripts/createAdmin.js</w:t>
      </w:r>
      <w:r>
        <w:t xml:space="preserve">,</w:t>
      </w:r>
      <w:r>
        <w:t xml:space="preserve"> </w:t>
      </w:r>
      <w:r>
        <w:rPr>
          <w:rStyle w:val="VerbatimChar"/>
        </w:rPr>
        <w:t xml:space="preserve">addSampleProducts.js</w:t>
      </w:r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Activity logs and notifications support operational monitoring.</w:t>
      </w:r>
    </w:p>
    <w:p>
      <w:pPr>
        <w:pStyle w:val="Compact"/>
        <w:numPr>
          <w:ilvl w:val="0"/>
          <w:numId w:val="1006"/>
        </w:numPr>
      </w:pPr>
      <w:r>
        <w:t xml:space="preserve">Clear modular structure eases updates (e.g., adjusting delivery constraints, adding routes).</w:t>
      </w:r>
    </w:p>
    <w:bookmarkEnd w:id="26"/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2026-01-22T12:50:47Z</dcterms:created>
  <dcterms:modified xsi:type="dcterms:W3CDTF">2026-01-22T12:50:47Z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