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D2C" w:rsidRDefault="00586304">
      <w:r>
        <w:t xml:space="preserve">This is so funny ladies and gentlemen </w:t>
      </w:r>
    </w:p>
    <w:sectPr w:rsidR="00AA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>
    <w:useFELayout/>
  </w:compat>
  <w:rsids>
    <w:rsidRoot w:val="00586304"/>
    <w:rsid w:val="00586304"/>
    <w:rsid w:val="00AA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Hewlett-Packard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dawitmg</dc:creator>
  <cp:keywords/>
  <dc:description/>
  <cp:lastModifiedBy>dawitmg</cp:lastModifiedBy>
  <cp:revision>2</cp:revision>
  <dcterms:created xsi:type="dcterms:W3CDTF">2013-12-06T01:27:00Z</dcterms:created>
  <dcterms:modified xsi:type="dcterms:W3CDTF">2013-12-06T01:28:00Z</dcterms:modified>
</cp:coreProperties>
</file>