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0652" w14:textId="775EB025" w:rsidR="00E60E93" w:rsidRDefault="00622863" w:rsidP="00E60E93">
      <w:pPr>
        <w:tabs>
          <w:tab w:val="left" w:pos="1725"/>
        </w:tabs>
        <w:spacing w:before="100" w:line="360" w:lineRule="auto"/>
        <w:jc w:val="center"/>
        <w:rPr>
          <w:rFonts w:ascii="华文新魏" w:eastAsia="华文新魏" w:hAnsi="仿宋" w:hint="eastAsia"/>
          <w:b/>
          <w:bCs/>
          <w:spacing w:val="30"/>
          <w:sz w:val="96"/>
          <w:szCs w:val="96"/>
        </w:rPr>
      </w:pPr>
      <w:r w:rsidRPr="00E60E93">
        <w:rPr>
          <w:rFonts w:ascii="华文新魏" w:eastAsia="华文新魏" w:hAnsi="仿宋" w:hint="eastAsia"/>
          <w:b/>
          <w:bCs/>
          <w:spacing w:val="30"/>
          <w:sz w:val="96"/>
          <w:szCs w:val="96"/>
        </w:rPr>
        <w:t>滇池学院</w:t>
      </w:r>
    </w:p>
    <w:p w14:paraId="1FB26BA4" w14:textId="76562CC8" w:rsidR="00D56D43" w:rsidRPr="001101AB" w:rsidRDefault="00D56D43" w:rsidP="00E60E93">
      <w:pPr>
        <w:tabs>
          <w:tab w:val="left" w:pos="1725"/>
        </w:tabs>
        <w:spacing w:before="100" w:line="360" w:lineRule="auto"/>
        <w:jc w:val="center"/>
        <w:rPr>
          <w:rFonts w:ascii="华文新魏" w:eastAsia="华文新魏" w:hAnsi="仿宋" w:hint="eastAsia"/>
          <w:b/>
          <w:bCs/>
          <w:spacing w:val="30"/>
          <w:sz w:val="72"/>
          <w:szCs w:val="72"/>
        </w:rPr>
      </w:pPr>
      <w:bookmarkStart w:id="0" w:name="OLE_LINK1"/>
      <w:r w:rsidRPr="001101AB">
        <w:rPr>
          <w:rFonts w:ascii="华文新魏" w:eastAsia="华文新魏" w:hAnsi="仿宋" w:hint="eastAsia"/>
          <w:b/>
          <w:bCs/>
          <w:spacing w:val="30"/>
          <w:sz w:val="72"/>
          <w:szCs w:val="72"/>
        </w:rPr>
        <w:t>理工学院考查课程</w:t>
      </w:r>
      <w:r w:rsidR="001101AB" w:rsidRPr="001101AB">
        <w:rPr>
          <w:rFonts w:ascii="华文新魏" w:eastAsia="华文新魏" w:hAnsi="仿宋" w:hint="eastAsia"/>
          <w:b/>
          <w:bCs/>
          <w:spacing w:val="30"/>
          <w:sz w:val="72"/>
          <w:szCs w:val="72"/>
        </w:rPr>
        <w:t>材料</w:t>
      </w:r>
    </w:p>
    <w:bookmarkEnd w:id="0"/>
    <w:p w14:paraId="5E7E2D16" w14:textId="4767884B" w:rsidR="00E60E93" w:rsidRPr="00605C8B" w:rsidRDefault="00E60E93" w:rsidP="00E60E93">
      <w:pPr>
        <w:spacing w:before="240" w:line="600" w:lineRule="exact"/>
        <w:jc w:val="center"/>
        <w:rPr>
          <w:rFonts w:ascii="华文新魏" w:eastAsia="华文新魏" w:hAnsi="仿宋" w:hint="eastAsia"/>
          <w:spacing w:val="32"/>
          <w:sz w:val="52"/>
          <w:szCs w:val="52"/>
        </w:rPr>
      </w:pPr>
      <w:r w:rsidRPr="00605C8B">
        <w:rPr>
          <w:rFonts w:ascii="华文新魏" w:eastAsia="华文新魏" w:hAnsi="仿宋" w:hint="eastAsia"/>
          <w:spacing w:val="32"/>
          <w:sz w:val="36"/>
          <w:szCs w:val="36"/>
        </w:rPr>
        <w:t>20</w:t>
      </w:r>
      <w:r w:rsidR="00F423D1">
        <w:rPr>
          <w:rFonts w:ascii="华文新魏" w:eastAsia="华文新魏" w:hAnsi="仿宋" w:hint="eastAsia"/>
          <w:spacing w:val="32"/>
          <w:sz w:val="36"/>
          <w:szCs w:val="36"/>
        </w:rPr>
        <w:t xml:space="preserve">25 </w:t>
      </w:r>
      <w:r w:rsidRPr="00605C8B">
        <w:rPr>
          <w:rFonts w:ascii="华文新魏" w:eastAsia="华文新魏" w:hAnsi="仿宋" w:hint="eastAsia"/>
          <w:spacing w:val="32"/>
          <w:sz w:val="36"/>
          <w:szCs w:val="36"/>
        </w:rPr>
        <w:t>- 20</w:t>
      </w:r>
      <w:r w:rsidR="00F423D1">
        <w:rPr>
          <w:rFonts w:ascii="华文新魏" w:eastAsia="华文新魏" w:hAnsi="仿宋" w:hint="eastAsia"/>
          <w:spacing w:val="32"/>
          <w:sz w:val="36"/>
          <w:szCs w:val="36"/>
        </w:rPr>
        <w:t>26</w:t>
      </w:r>
      <w:r w:rsidRPr="00605C8B">
        <w:rPr>
          <w:rFonts w:ascii="华文新魏" w:eastAsia="华文新魏" w:hAnsi="仿宋" w:hint="eastAsia"/>
          <w:spacing w:val="32"/>
          <w:sz w:val="36"/>
          <w:szCs w:val="36"/>
        </w:rPr>
        <w:t>学年第</w:t>
      </w:r>
      <w:r w:rsidR="00F423D1">
        <w:rPr>
          <w:rFonts w:ascii="华文新魏" w:eastAsia="华文新魏" w:hAnsi="仿宋" w:hint="eastAsia"/>
          <w:spacing w:val="32"/>
          <w:sz w:val="36"/>
          <w:szCs w:val="36"/>
        </w:rPr>
        <w:t>一</w:t>
      </w:r>
      <w:r w:rsidRPr="00605C8B">
        <w:rPr>
          <w:rFonts w:ascii="华文新魏" w:eastAsia="华文新魏" w:hAnsi="仿宋" w:hint="eastAsia"/>
          <w:spacing w:val="32"/>
          <w:sz w:val="36"/>
          <w:szCs w:val="36"/>
        </w:rPr>
        <w:t>学期</w:t>
      </w:r>
    </w:p>
    <w:p w14:paraId="3FBFBE4F" w14:textId="6BF83341" w:rsidR="00622863" w:rsidRDefault="00622863" w:rsidP="00622863">
      <w:pPr>
        <w:spacing w:before="240" w:line="600" w:lineRule="exact"/>
        <w:jc w:val="center"/>
        <w:rPr>
          <w:rFonts w:ascii="仿宋" w:eastAsia="仿宋" w:hAnsi="仿宋" w:hint="eastAsia"/>
          <w:spacing w:val="32"/>
          <w:sz w:val="48"/>
          <w:szCs w:val="48"/>
        </w:rPr>
      </w:pPr>
    </w:p>
    <w:p w14:paraId="26DDB9FE" w14:textId="77777777" w:rsidR="00DF075A" w:rsidRPr="008C6389" w:rsidRDefault="00DF075A" w:rsidP="00622863">
      <w:pPr>
        <w:spacing w:before="240" w:line="600" w:lineRule="exact"/>
        <w:jc w:val="center"/>
        <w:rPr>
          <w:rFonts w:ascii="仿宋" w:eastAsia="仿宋" w:hAnsi="仿宋" w:hint="eastAsia"/>
          <w:spacing w:val="32"/>
          <w:sz w:val="48"/>
          <w:szCs w:val="48"/>
        </w:rPr>
      </w:pP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7"/>
        <w:gridCol w:w="6008"/>
      </w:tblGrid>
      <w:tr w:rsidR="000F3FFA" w:rsidRPr="00D56D43" w14:paraId="27D9160E" w14:textId="4C146738" w:rsidTr="00DF075A">
        <w:trPr>
          <w:jc w:val="center"/>
        </w:trPr>
        <w:tc>
          <w:tcPr>
            <w:tcW w:w="2269" w:type="dxa"/>
            <w:vAlign w:val="center"/>
          </w:tcPr>
          <w:p w14:paraId="1E8678E8" w14:textId="202C7AC0" w:rsidR="00DF075A" w:rsidRPr="00D56D43" w:rsidRDefault="00DF075A" w:rsidP="00DF075A">
            <w:pPr>
              <w:jc w:val="left"/>
              <w:rPr>
                <w:rFonts w:ascii="仿宋" w:eastAsia="仿宋" w:hAnsi="仿宋" w:hint="eastAsia"/>
                <w:b/>
                <w:bCs/>
                <w:spacing w:val="6"/>
                <w:w w:val="99"/>
                <w:kern w:val="0"/>
                <w:sz w:val="32"/>
                <w:szCs w:val="32"/>
              </w:rPr>
            </w:pPr>
            <w:r>
              <w:rPr>
                <w:rFonts w:ascii="仿宋" w:eastAsia="仿宋" w:hAnsi="仿宋" w:hint="eastAsia"/>
                <w:b/>
                <w:bCs/>
                <w:spacing w:val="6"/>
                <w:w w:val="99"/>
                <w:kern w:val="0"/>
                <w:sz w:val="32"/>
                <w:szCs w:val="32"/>
              </w:rPr>
              <w:t>课程名称：</w:t>
            </w:r>
          </w:p>
        </w:tc>
        <w:tc>
          <w:tcPr>
            <w:tcW w:w="6327" w:type="dxa"/>
          </w:tcPr>
          <w:p w14:paraId="45C8BF49" w14:textId="015E48B6" w:rsidR="00DF075A" w:rsidRDefault="00F423D1" w:rsidP="00D56D43">
            <w:pPr>
              <w:jc w:val="left"/>
              <w:rPr>
                <w:rFonts w:ascii="仿宋" w:eastAsia="仿宋" w:hAnsi="仿宋" w:hint="eastAsia"/>
                <w:b/>
                <w:bCs/>
                <w:spacing w:val="6"/>
                <w:w w:val="99"/>
                <w:kern w:val="0"/>
                <w:sz w:val="32"/>
                <w:szCs w:val="32"/>
              </w:rPr>
            </w:pPr>
            <w:r>
              <w:rPr>
                <w:rFonts w:ascii="仿宋" w:eastAsia="仿宋" w:hAnsi="仿宋" w:hint="eastAsia"/>
                <w:b/>
                <w:bCs/>
                <w:spacing w:val="6"/>
                <w:w w:val="99"/>
                <w:kern w:val="0"/>
                <w:sz w:val="32"/>
                <w:szCs w:val="32"/>
              </w:rPr>
              <w:t>管理信息系统</w:t>
            </w:r>
          </w:p>
        </w:tc>
      </w:tr>
      <w:tr w:rsidR="000F3FFA" w:rsidRPr="00D56D43" w14:paraId="1BAA3EFF" w14:textId="415F3B98" w:rsidTr="00DF075A">
        <w:trPr>
          <w:jc w:val="center"/>
        </w:trPr>
        <w:tc>
          <w:tcPr>
            <w:tcW w:w="2269" w:type="dxa"/>
            <w:vAlign w:val="center"/>
          </w:tcPr>
          <w:p w14:paraId="491A93F0" w14:textId="08C6618A" w:rsidR="00DF075A" w:rsidRPr="00D56D43" w:rsidRDefault="00DF075A" w:rsidP="00DF075A">
            <w:pPr>
              <w:jc w:val="left"/>
              <w:rPr>
                <w:rFonts w:ascii="仿宋" w:eastAsia="仿宋" w:hAnsi="仿宋" w:hint="eastAsia"/>
                <w:b/>
                <w:bCs/>
                <w:spacing w:val="32"/>
                <w:sz w:val="32"/>
                <w:szCs w:val="32"/>
                <w:u w:val="single"/>
              </w:rPr>
            </w:pPr>
            <w:r w:rsidRPr="00D56D43">
              <w:rPr>
                <w:rFonts w:ascii="仿宋" w:eastAsia="仿宋" w:hAnsi="仿宋" w:hint="eastAsia"/>
                <w:b/>
                <w:bCs/>
                <w:spacing w:val="6"/>
                <w:w w:val="99"/>
                <w:kern w:val="0"/>
                <w:sz w:val="32"/>
                <w:szCs w:val="32"/>
              </w:rPr>
              <w:t>考</w:t>
            </w:r>
            <w:r w:rsidR="000F3FFA">
              <w:rPr>
                <w:rFonts w:ascii="仿宋" w:eastAsia="仿宋" w:hAnsi="仿宋" w:hint="eastAsia"/>
                <w:b/>
                <w:bCs/>
                <w:spacing w:val="6"/>
                <w:w w:val="99"/>
                <w:kern w:val="0"/>
                <w:sz w:val="32"/>
                <w:szCs w:val="32"/>
              </w:rPr>
              <w:t>核</w:t>
            </w:r>
            <w:r w:rsidRPr="00D56D43">
              <w:rPr>
                <w:rFonts w:ascii="仿宋" w:eastAsia="仿宋" w:hAnsi="仿宋" w:hint="eastAsia"/>
                <w:b/>
                <w:bCs/>
                <w:spacing w:val="6"/>
                <w:w w:val="99"/>
                <w:kern w:val="0"/>
                <w:sz w:val="32"/>
                <w:szCs w:val="32"/>
              </w:rPr>
              <w:t>方</w:t>
            </w:r>
            <w:r w:rsidRPr="00D56D43">
              <w:rPr>
                <w:rFonts w:ascii="仿宋" w:eastAsia="仿宋" w:hAnsi="仿宋" w:hint="eastAsia"/>
                <w:b/>
                <w:bCs/>
                <w:spacing w:val="-8"/>
                <w:w w:val="99"/>
                <w:kern w:val="0"/>
                <w:sz w:val="32"/>
                <w:szCs w:val="32"/>
              </w:rPr>
              <w:t>式</w:t>
            </w:r>
            <w:r w:rsidRPr="00D56D43">
              <w:rPr>
                <w:rFonts w:ascii="仿宋" w:eastAsia="仿宋" w:hAnsi="仿宋" w:hint="eastAsia"/>
                <w:b/>
                <w:bCs/>
                <w:spacing w:val="32"/>
                <w:sz w:val="32"/>
                <w:szCs w:val="32"/>
              </w:rPr>
              <w:t>：</w:t>
            </w:r>
          </w:p>
        </w:tc>
        <w:tc>
          <w:tcPr>
            <w:tcW w:w="6327" w:type="dxa"/>
          </w:tcPr>
          <w:p w14:paraId="7D7E1B85" w14:textId="1A0AD5E8" w:rsidR="00DF075A" w:rsidRPr="0033119F" w:rsidRDefault="0033119F" w:rsidP="00D56D43">
            <w:pPr>
              <w:jc w:val="left"/>
              <w:rPr>
                <w:rFonts w:ascii="仿宋" w:eastAsia="仿宋" w:hAnsi="仿宋" w:hint="eastAsia"/>
                <w:b/>
                <w:bCs/>
                <w:color w:val="000000" w:themeColor="text1"/>
                <w:spacing w:val="6"/>
                <w:w w:val="99"/>
                <w:kern w:val="0"/>
                <w:sz w:val="32"/>
                <w:szCs w:val="32"/>
              </w:rPr>
            </w:pPr>
            <w:r w:rsidRPr="0033119F">
              <w:rPr>
                <w:rFonts w:ascii="仿宋" w:eastAsia="仿宋" w:hAnsi="仿宋" w:hint="eastAsia"/>
                <w:b/>
                <w:bCs/>
                <w:color w:val="000000" w:themeColor="text1"/>
                <w:spacing w:val="6"/>
                <w:w w:val="99"/>
                <w:kern w:val="0"/>
                <w:sz w:val="32"/>
                <w:szCs w:val="32"/>
              </w:rPr>
              <w:t>设计</w:t>
            </w:r>
          </w:p>
        </w:tc>
      </w:tr>
      <w:tr w:rsidR="000F3FFA" w:rsidRPr="00D56D43" w14:paraId="39A52D34" w14:textId="69F2AD55" w:rsidTr="00DF075A">
        <w:trPr>
          <w:jc w:val="center"/>
        </w:trPr>
        <w:tc>
          <w:tcPr>
            <w:tcW w:w="2269" w:type="dxa"/>
            <w:vAlign w:val="center"/>
          </w:tcPr>
          <w:p w14:paraId="6D3F8A2F" w14:textId="7CD2BE61" w:rsidR="00DF075A" w:rsidRPr="00D56D43" w:rsidRDefault="00DF075A" w:rsidP="00DF075A">
            <w:pPr>
              <w:jc w:val="left"/>
              <w:rPr>
                <w:rFonts w:ascii="仿宋" w:eastAsia="仿宋" w:hAnsi="仿宋" w:hint="eastAsia"/>
                <w:b/>
                <w:bCs/>
                <w:spacing w:val="32"/>
                <w:sz w:val="32"/>
                <w:szCs w:val="32"/>
                <w:u w:val="single"/>
              </w:rPr>
            </w:pPr>
            <w:r>
              <w:rPr>
                <w:rFonts w:ascii="仿宋" w:eastAsia="仿宋" w:hAnsi="仿宋" w:hint="eastAsia"/>
                <w:b/>
                <w:bCs/>
                <w:kern w:val="0"/>
                <w:sz w:val="32"/>
                <w:szCs w:val="32"/>
              </w:rPr>
              <w:t>考查题</w:t>
            </w:r>
            <w:r w:rsidRPr="00D56D43">
              <w:rPr>
                <w:rFonts w:ascii="仿宋" w:eastAsia="仿宋" w:hAnsi="仿宋" w:hint="eastAsia"/>
                <w:b/>
                <w:bCs/>
                <w:kern w:val="0"/>
                <w:sz w:val="32"/>
                <w:szCs w:val="32"/>
              </w:rPr>
              <w:t>目</w:t>
            </w:r>
            <w:r w:rsidRPr="00D56D43">
              <w:rPr>
                <w:rFonts w:ascii="仿宋" w:eastAsia="仿宋" w:hAnsi="仿宋" w:hint="eastAsia"/>
                <w:b/>
                <w:bCs/>
                <w:spacing w:val="32"/>
                <w:sz w:val="32"/>
                <w:szCs w:val="32"/>
              </w:rPr>
              <w:t>：</w:t>
            </w:r>
          </w:p>
        </w:tc>
        <w:tc>
          <w:tcPr>
            <w:tcW w:w="6327" w:type="dxa"/>
          </w:tcPr>
          <w:p w14:paraId="1DF08500" w14:textId="1C990217" w:rsidR="00DF075A" w:rsidRDefault="001A18D7" w:rsidP="00D56D43">
            <w:pPr>
              <w:jc w:val="left"/>
              <w:rPr>
                <w:rFonts w:ascii="仿宋" w:eastAsia="仿宋" w:hAnsi="仿宋" w:hint="eastAsia"/>
                <w:b/>
                <w:bCs/>
                <w:kern w:val="0"/>
                <w:sz w:val="32"/>
                <w:szCs w:val="32"/>
              </w:rPr>
            </w:pPr>
            <w:r w:rsidRPr="001A18D7">
              <w:rPr>
                <w:rFonts w:ascii="仿宋" w:eastAsia="仿宋" w:hAnsi="仿宋" w:hint="eastAsia"/>
                <w:b/>
                <w:bCs/>
                <w:kern w:val="0"/>
                <w:sz w:val="32"/>
                <w:szCs w:val="32"/>
              </w:rPr>
              <w:t>校园宿舍管理信息系统设计</w:t>
            </w:r>
          </w:p>
        </w:tc>
      </w:tr>
      <w:tr w:rsidR="000F3FFA" w:rsidRPr="00D56D43" w14:paraId="47AADA78" w14:textId="2F2B12CA" w:rsidTr="00DF075A">
        <w:trPr>
          <w:jc w:val="center"/>
        </w:trPr>
        <w:tc>
          <w:tcPr>
            <w:tcW w:w="2269" w:type="dxa"/>
            <w:vAlign w:val="center"/>
          </w:tcPr>
          <w:p w14:paraId="10C3EEBF" w14:textId="4386FA4C" w:rsidR="00DF075A" w:rsidRPr="00D56D43" w:rsidRDefault="00DF075A" w:rsidP="00DF075A">
            <w:pPr>
              <w:jc w:val="left"/>
              <w:rPr>
                <w:rFonts w:ascii="仿宋" w:eastAsia="仿宋" w:hAnsi="仿宋" w:hint="eastAsia"/>
                <w:b/>
                <w:bCs/>
                <w:spacing w:val="32"/>
                <w:sz w:val="32"/>
                <w:szCs w:val="32"/>
              </w:rPr>
            </w:pPr>
            <w:r w:rsidRPr="00D56D43">
              <w:rPr>
                <w:rFonts w:ascii="仿宋" w:eastAsia="仿宋" w:hAnsi="仿宋" w:hint="eastAsia"/>
                <w:b/>
                <w:bCs/>
                <w:spacing w:val="32"/>
                <w:sz w:val="32"/>
                <w:szCs w:val="32"/>
              </w:rPr>
              <w:t>姓</w:t>
            </w:r>
            <w:r>
              <w:rPr>
                <w:rFonts w:ascii="仿宋" w:eastAsia="仿宋" w:hAnsi="仿宋" w:hint="eastAsia"/>
                <w:b/>
                <w:bCs/>
                <w:spacing w:val="32"/>
                <w:sz w:val="32"/>
                <w:szCs w:val="32"/>
              </w:rPr>
              <w:t xml:space="preserve">  </w:t>
            </w:r>
            <w:r w:rsidRPr="00D56D43">
              <w:rPr>
                <w:rFonts w:ascii="仿宋" w:eastAsia="仿宋" w:hAnsi="仿宋" w:hint="eastAsia"/>
                <w:b/>
                <w:bCs/>
                <w:spacing w:val="32"/>
                <w:sz w:val="32"/>
                <w:szCs w:val="32"/>
              </w:rPr>
              <w:t>名</w:t>
            </w:r>
            <w:r>
              <w:rPr>
                <w:rFonts w:ascii="仿宋" w:eastAsia="仿宋" w:hAnsi="仿宋" w:hint="eastAsia"/>
                <w:b/>
                <w:bCs/>
                <w:spacing w:val="32"/>
                <w:sz w:val="32"/>
                <w:szCs w:val="32"/>
              </w:rPr>
              <w:t>：</w:t>
            </w:r>
          </w:p>
        </w:tc>
        <w:tc>
          <w:tcPr>
            <w:tcW w:w="6327" w:type="dxa"/>
          </w:tcPr>
          <w:p w14:paraId="227C954B" w14:textId="34CF0A61" w:rsidR="00DF075A" w:rsidRPr="00D56D43" w:rsidRDefault="00F423D1" w:rsidP="00D56D43">
            <w:pPr>
              <w:jc w:val="left"/>
              <w:rPr>
                <w:rFonts w:ascii="仿宋" w:eastAsia="仿宋" w:hAnsi="仿宋" w:hint="eastAsia"/>
                <w:b/>
                <w:bCs/>
                <w:spacing w:val="32"/>
                <w:sz w:val="32"/>
                <w:szCs w:val="32"/>
              </w:rPr>
            </w:pPr>
            <w:r>
              <w:rPr>
                <w:rFonts w:ascii="仿宋" w:eastAsia="仿宋" w:hAnsi="仿宋" w:hint="eastAsia"/>
                <w:b/>
                <w:bCs/>
                <w:spacing w:val="32"/>
                <w:sz w:val="32"/>
                <w:szCs w:val="32"/>
              </w:rPr>
              <w:t>周炜杰</w:t>
            </w:r>
          </w:p>
        </w:tc>
      </w:tr>
      <w:tr w:rsidR="000F3FFA" w:rsidRPr="00D56D43" w14:paraId="19BD9FB4" w14:textId="207823C8" w:rsidTr="00DF075A">
        <w:trPr>
          <w:jc w:val="center"/>
        </w:trPr>
        <w:tc>
          <w:tcPr>
            <w:tcW w:w="2269" w:type="dxa"/>
            <w:vAlign w:val="center"/>
          </w:tcPr>
          <w:p w14:paraId="008C1992" w14:textId="46C694D5" w:rsidR="00DF075A" w:rsidRPr="00D56D43" w:rsidRDefault="00DF075A" w:rsidP="00DF075A">
            <w:pPr>
              <w:rPr>
                <w:rFonts w:ascii="仿宋" w:eastAsia="仿宋" w:hAnsi="仿宋" w:hint="eastAsia"/>
                <w:b/>
                <w:bCs/>
                <w:spacing w:val="32"/>
                <w:sz w:val="32"/>
                <w:szCs w:val="32"/>
              </w:rPr>
            </w:pPr>
            <w:r>
              <w:rPr>
                <w:rFonts w:ascii="仿宋" w:eastAsia="仿宋" w:hAnsi="仿宋" w:hint="eastAsia"/>
                <w:b/>
                <w:bCs/>
                <w:spacing w:val="32"/>
                <w:sz w:val="32"/>
                <w:szCs w:val="32"/>
              </w:rPr>
              <w:t>学  号：</w:t>
            </w:r>
          </w:p>
        </w:tc>
        <w:tc>
          <w:tcPr>
            <w:tcW w:w="6327" w:type="dxa"/>
          </w:tcPr>
          <w:p w14:paraId="3C0178B6" w14:textId="6019B0C0" w:rsidR="00DF075A" w:rsidRPr="00D56D43" w:rsidRDefault="00F423D1" w:rsidP="00D56D43">
            <w:pPr>
              <w:jc w:val="left"/>
              <w:rPr>
                <w:rFonts w:ascii="仿宋" w:eastAsia="仿宋" w:hAnsi="仿宋" w:hint="eastAsia"/>
                <w:b/>
                <w:bCs/>
                <w:spacing w:val="32"/>
                <w:sz w:val="32"/>
                <w:szCs w:val="32"/>
              </w:rPr>
            </w:pPr>
            <w:r>
              <w:rPr>
                <w:rFonts w:ascii="仿宋" w:eastAsia="仿宋" w:hAnsi="仿宋" w:hint="eastAsia"/>
                <w:b/>
                <w:bCs/>
                <w:spacing w:val="32"/>
                <w:sz w:val="32"/>
                <w:szCs w:val="32"/>
              </w:rPr>
              <w:t>20229923155</w:t>
            </w:r>
          </w:p>
        </w:tc>
      </w:tr>
      <w:tr w:rsidR="000F3FFA" w:rsidRPr="00D56D43" w14:paraId="3158F557" w14:textId="1F80BBC8" w:rsidTr="00DF075A">
        <w:trPr>
          <w:jc w:val="center"/>
        </w:trPr>
        <w:tc>
          <w:tcPr>
            <w:tcW w:w="2269" w:type="dxa"/>
            <w:vAlign w:val="center"/>
          </w:tcPr>
          <w:p w14:paraId="1AA46F92" w14:textId="3729ED83" w:rsidR="00DF075A" w:rsidRPr="00D56D43" w:rsidRDefault="00DF075A" w:rsidP="00DF075A">
            <w:pPr>
              <w:jc w:val="left"/>
              <w:rPr>
                <w:rFonts w:ascii="仿宋" w:eastAsia="仿宋" w:hAnsi="仿宋" w:hint="eastAsia"/>
                <w:b/>
                <w:bCs/>
                <w:spacing w:val="32"/>
                <w:sz w:val="32"/>
                <w:szCs w:val="32"/>
              </w:rPr>
            </w:pPr>
            <w:r w:rsidRPr="00D56D43">
              <w:rPr>
                <w:rFonts w:ascii="仿宋" w:eastAsia="仿宋" w:hAnsi="仿宋" w:hint="eastAsia"/>
                <w:b/>
                <w:bCs/>
                <w:spacing w:val="32"/>
                <w:sz w:val="32"/>
                <w:szCs w:val="32"/>
              </w:rPr>
              <w:t>年</w:t>
            </w:r>
            <w:r>
              <w:rPr>
                <w:rFonts w:ascii="仿宋" w:eastAsia="仿宋" w:hAnsi="仿宋" w:hint="eastAsia"/>
                <w:b/>
                <w:bCs/>
                <w:spacing w:val="32"/>
                <w:sz w:val="32"/>
                <w:szCs w:val="32"/>
              </w:rPr>
              <w:t xml:space="preserve">  </w:t>
            </w:r>
            <w:r w:rsidRPr="00D56D43">
              <w:rPr>
                <w:rFonts w:ascii="仿宋" w:eastAsia="仿宋" w:hAnsi="仿宋" w:hint="eastAsia"/>
                <w:b/>
                <w:bCs/>
                <w:spacing w:val="32"/>
                <w:sz w:val="32"/>
                <w:szCs w:val="32"/>
              </w:rPr>
              <w:t>级</w:t>
            </w:r>
            <w:r>
              <w:rPr>
                <w:rFonts w:ascii="仿宋" w:eastAsia="仿宋" w:hAnsi="仿宋" w:hint="eastAsia"/>
                <w:b/>
                <w:bCs/>
                <w:spacing w:val="32"/>
                <w:sz w:val="32"/>
                <w:szCs w:val="32"/>
              </w:rPr>
              <w:t>：</w:t>
            </w:r>
          </w:p>
        </w:tc>
        <w:tc>
          <w:tcPr>
            <w:tcW w:w="6327" w:type="dxa"/>
          </w:tcPr>
          <w:p w14:paraId="28B09D15" w14:textId="5CBF99B9" w:rsidR="00DF075A" w:rsidRPr="00D56D43" w:rsidRDefault="00F423D1" w:rsidP="00D56D43">
            <w:pPr>
              <w:jc w:val="left"/>
              <w:rPr>
                <w:rFonts w:ascii="仿宋" w:eastAsia="仿宋" w:hAnsi="仿宋" w:hint="eastAsia"/>
                <w:b/>
                <w:bCs/>
                <w:spacing w:val="32"/>
                <w:sz w:val="32"/>
                <w:szCs w:val="32"/>
              </w:rPr>
            </w:pPr>
            <w:r>
              <w:rPr>
                <w:rFonts w:ascii="仿宋" w:eastAsia="仿宋" w:hAnsi="仿宋" w:hint="eastAsia"/>
                <w:b/>
                <w:bCs/>
                <w:spacing w:val="32"/>
                <w:sz w:val="32"/>
                <w:szCs w:val="32"/>
              </w:rPr>
              <w:t>2022级</w:t>
            </w:r>
          </w:p>
        </w:tc>
      </w:tr>
      <w:tr w:rsidR="000F3FFA" w:rsidRPr="00D56D43" w14:paraId="0F7A1F00" w14:textId="77777777" w:rsidTr="00DF075A">
        <w:trPr>
          <w:jc w:val="center"/>
        </w:trPr>
        <w:tc>
          <w:tcPr>
            <w:tcW w:w="2269" w:type="dxa"/>
            <w:vAlign w:val="center"/>
          </w:tcPr>
          <w:p w14:paraId="5F38BE3A" w14:textId="02E02ECC" w:rsidR="00DF075A" w:rsidRPr="00D56D43" w:rsidRDefault="00DF075A" w:rsidP="00DF075A">
            <w:pPr>
              <w:jc w:val="left"/>
              <w:rPr>
                <w:rFonts w:ascii="仿宋" w:eastAsia="仿宋" w:hAnsi="仿宋" w:hint="eastAsia"/>
                <w:b/>
                <w:bCs/>
                <w:spacing w:val="32"/>
                <w:sz w:val="32"/>
                <w:szCs w:val="32"/>
              </w:rPr>
            </w:pPr>
            <w:r>
              <w:rPr>
                <w:rFonts w:ascii="仿宋" w:eastAsia="仿宋" w:hAnsi="仿宋" w:hint="eastAsia"/>
                <w:b/>
                <w:bCs/>
                <w:spacing w:val="32"/>
                <w:sz w:val="32"/>
                <w:szCs w:val="32"/>
              </w:rPr>
              <w:t>专业班级：</w:t>
            </w:r>
          </w:p>
        </w:tc>
        <w:tc>
          <w:tcPr>
            <w:tcW w:w="6327" w:type="dxa"/>
          </w:tcPr>
          <w:p w14:paraId="1EE698A1" w14:textId="39797171" w:rsidR="00DF075A" w:rsidRPr="00D56D43" w:rsidRDefault="00F423D1" w:rsidP="00D56D43">
            <w:pPr>
              <w:jc w:val="left"/>
              <w:rPr>
                <w:rFonts w:ascii="仿宋" w:eastAsia="仿宋" w:hAnsi="仿宋" w:hint="eastAsia"/>
                <w:b/>
                <w:bCs/>
                <w:spacing w:val="32"/>
                <w:sz w:val="32"/>
                <w:szCs w:val="32"/>
              </w:rPr>
            </w:pPr>
            <w:r>
              <w:rPr>
                <w:rFonts w:ascii="仿宋" w:eastAsia="仿宋" w:hAnsi="仿宋" w:hint="eastAsia"/>
                <w:b/>
                <w:bCs/>
                <w:spacing w:val="32"/>
                <w:sz w:val="32"/>
                <w:szCs w:val="32"/>
              </w:rPr>
              <w:t>软件工程5班</w:t>
            </w:r>
          </w:p>
        </w:tc>
      </w:tr>
    </w:tbl>
    <w:p w14:paraId="43A68821" w14:textId="77777777" w:rsidR="008C6389" w:rsidRPr="008C6389" w:rsidRDefault="008C6389" w:rsidP="00B962CD">
      <w:pPr>
        <w:rPr>
          <w:rFonts w:ascii="仿宋" w:eastAsia="仿宋" w:hAnsi="仿宋" w:hint="eastAsia"/>
          <w:b/>
          <w:bCs/>
          <w:spacing w:val="6"/>
          <w:w w:val="99"/>
          <w:kern w:val="0"/>
          <w:sz w:val="32"/>
          <w:szCs w:val="32"/>
        </w:rPr>
      </w:pPr>
    </w:p>
    <w:p w14:paraId="1A253DC3" w14:textId="77777777" w:rsidR="008C6389" w:rsidRPr="008C6389" w:rsidRDefault="008C6389" w:rsidP="00B962CD">
      <w:pPr>
        <w:rPr>
          <w:rFonts w:ascii="仿宋" w:eastAsia="仿宋" w:hAnsi="仿宋" w:hint="eastAsia"/>
          <w:b/>
          <w:bCs/>
          <w:spacing w:val="6"/>
          <w:w w:val="99"/>
          <w:kern w:val="0"/>
          <w:sz w:val="32"/>
          <w:szCs w:val="32"/>
        </w:rPr>
      </w:pPr>
    </w:p>
    <w:p w14:paraId="35909B53" w14:textId="77777777" w:rsidR="001101AB" w:rsidRDefault="001101AB" w:rsidP="001101AB">
      <w:pPr>
        <w:ind w:firstLineChars="300" w:firstLine="964"/>
        <w:rPr>
          <w:rFonts w:ascii="仿宋" w:eastAsia="仿宋" w:hAnsi="仿宋" w:hint="eastAsia"/>
          <w:b/>
          <w:bCs/>
          <w:kern w:val="0"/>
          <w:sz w:val="32"/>
          <w:szCs w:val="32"/>
        </w:rPr>
      </w:pPr>
    </w:p>
    <w:p w14:paraId="2811D264" w14:textId="77777777" w:rsidR="001101AB" w:rsidRDefault="001101AB" w:rsidP="001101AB">
      <w:pPr>
        <w:ind w:firstLineChars="300" w:firstLine="964"/>
        <w:rPr>
          <w:rFonts w:ascii="仿宋" w:eastAsia="仿宋" w:hAnsi="仿宋" w:hint="eastAsia"/>
          <w:b/>
          <w:bCs/>
          <w:kern w:val="0"/>
          <w:sz w:val="32"/>
          <w:szCs w:val="32"/>
        </w:rPr>
      </w:pPr>
    </w:p>
    <w:p w14:paraId="5DE8723D" w14:textId="77777777" w:rsidR="001101AB" w:rsidRDefault="001101AB" w:rsidP="001101AB">
      <w:pPr>
        <w:ind w:firstLineChars="300" w:firstLine="964"/>
        <w:rPr>
          <w:rFonts w:ascii="仿宋" w:eastAsia="仿宋" w:hAnsi="仿宋" w:hint="eastAsia"/>
          <w:b/>
          <w:bCs/>
          <w:kern w:val="0"/>
          <w:sz w:val="32"/>
          <w:szCs w:val="32"/>
        </w:rPr>
      </w:pPr>
    </w:p>
    <w:p w14:paraId="2304860C" w14:textId="0597B4CD" w:rsidR="00460DD1" w:rsidRPr="00B962CD" w:rsidRDefault="0033119F" w:rsidP="00DF075A">
      <w:pPr>
        <w:ind w:firstLineChars="600" w:firstLine="2312"/>
        <w:rPr>
          <w:rFonts w:ascii="仿宋" w:eastAsia="仿宋" w:hAnsi="仿宋" w:hint="eastAsia"/>
          <w:b/>
          <w:bCs/>
          <w:spacing w:val="32"/>
          <w:sz w:val="32"/>
          <w:szCs w:val="32"/>
        </w:rPr>
      </w:pPr>
      <w:r>
        <w:rPr>
          <w:rFonts w:ascii="仿宋" w:eastAsia="仿宋" w:hAnsi="仿宋" w:hint="eastAsia"/>
          <w:b/>
          <w:bCs/>
          <w:spacing w:val="32"/>
          <w:sz w:val="32"/>
          <w:szCs w:val="32"/>
        </w:rPr>
        <w:t>2025</w:t>
      </w:r>
      <w:r w:rsidR="00B962CD">
        <w:rPr>
          <w:rFonts w:ascii="仿宋" w:eastAsia="仿宋" w:hAnsi="仿宋" w:hint="eastAsia"/>
          <w:b/>
          <w:bCs/>
          <w:spacing w:val="32"/>
          <w:sz w:val="32"/>
          <w:szCs w:val="32"/>
        </w:rPr>
        <w:t>年</w:t>
      </w:r>
      <w:r w:rsidR="00DF075A">
        <w:rPr>
          <w:rFonts w:ascii="仿宋" w:eastAsia="仿宋" w:hAnsi="仿宋" w:hint="eastAsia"/>
          <w:b/>
          <w:bCs/>
          <w:spacing w:val="32"/>
          <w:sz w:val="32"/>
          <w:szCs w:val="32"/>
        </w:rPr>
        <w:t xml:space="preserve"> </w:t>
      </w:r>
      <w:r>
        <w:rPr>
          <w:rFonts w:ascii="仿宋" w:eastAsia="仿宋" w:hAnsi="仿宋" w:hint="eastAsia"/>
          <w:b/>
          <w:bCs/>
          <w:spacing w:val="32"/>
          <w:sz w:val="32"/>
          <w:szCs w:val="32"/>
        </w:rPr>
        <w:t>12</w:t>
      </w:r>
      <w:r w:rsidR="00B962CD">
        <w:rPr>
          <w:rFonts w:ascii="仿宋" w:eastAsia="仿宋" w:hAnsi="仿宋" w:hint="eastAsia"/>
          <w:b/>
          <w:bCs/>
          <w:spacing w:val="32"/>
          <w:sz w:val="32"/>
          <w:szCs w:val="32"/>
        </w:rPr>
        <w:t xml:space="preserve"> 月  </w:t>
      </w:r>
      <w:r>
        <w:rPr>
          <w:rFonts w:ascii="仿宋" w:eastAsia="仿宋" w:hAnsi="仿宋" w:hint="eastAsia"/>
          <w:b/>
          <w:bCs/>
          <w:spacing w:val="32"/>
          <w:sz w:val="32"/>
          <w:szCs w:val="32"/>
        </w:rPr>
        <w:t>22</w:t>
      </w:r>
      <w:r w:rsidR="00B962CD">
        <w:rPr>
          <w:rFonts w:ascii="仿宋" w:eastAsia="仿宋" w:hAnsi="仿宋" w:hint="eastAsia"/>
          <w:b/>
          <w:bCs/>
          <w:spacing w:val="32"/>
          <w:sz w:val="32"/>
          <w:szCs w:val="32"/>
        </w:rPr>
        <w:t xml:space="preserve"> 日</w:t>
      </w:r>
    </w:p>
    <w:p w14:paraId="45EA0B63" w14:textId="77777777" w:rsidR="001F3772" w:rsidRDefault="001F3772">
      <w:pPr>
        <w:widowControl/>
        <w:jc w:val="left"/>
        <w:rPr>
          <w:rFonts w:ascii="宋体" w:eastAsia="宋体" w:hAnsi="宋体" w:hint="eastAsia"/>
          <w:b/>
          <w:bCs/>
          <w:sz w:val="24"/>
          <w:szCs w:val="24"/>
        </w:rPr>
      </w:pPr>
      <w:r>
        <w:rPr>
          <w:rFonts w:ascii="宋体" w:eastAsia="宋体" w:hAnsi="宋体" w:hint="eastAsia"/>
          <w:b/>
          <w:bCs/>
          <w:sz w:val="24"/>
          <w:szCs w:val="24"/>
        </w:rPr>
        <w:br w:type="page"/>
      </w:r>
    </w:p>
    <w:p w14:paraId="4AE5BB71" w14:textId="75E3F990" w:rsidR="00D92B5A" w:rsidRPr="00D92B5A" w:rsidRDefault="00D92B5A" w:rsidP="00286DA8">
      <w:pPr>
        <w:tabs>
          <w:tab w:val="left" w:pos="2410"/>
          <w:tab w:val="left" w:pos="6804"/>
        </w:tabs>
        <w:spacing w:line="360" w:lineRule="auto"/>
        <w:jc w:val="left"/>
        <w:rPr>
          <w:rFonts w:ascii="宋体" w:eastAsia="宋体" w:hAnsi="宋体" w:hint="eastAsia"/>
          <w:sz w:val="28"/>
          <w:szCs w:val="28"/>
        </w:rPr>
      </w:pPr>
      <w:r w:rsidRPr="00D92B5A">
        <w:rPr>
          <w:rFonts w:ascii="宋体" w:eastAsia="宋体" w:hAnsi="宋体"/>
          <w:b/>
          <w:bCs/>
          <w:sz w:val="28"/>
          <w:szCs w:val="28"/>
        </w:rPr>
        <w:lastRenderedPageBreak/>
        <w:t>第一章 绪论</w:t>
      </w:r>
    </w:p>
    <w:p w14:paraId="0C746CC1" w14:textId="77777777" w:rsidR="00286DA8" w:rsidRDefault="00D92B5A" w:rsidP="00534D7B">
      <w:pPr>
        <w:tabs>
          <w:tab w:val="left" w:pos="2410"/>
          <w:tab w:val="left" w:pos="6804"/>
        </w:tabs>
        <w:spacing w:line="360" w:lineRule="auto"/>
        <w:jc w:val="left"/>
        <w:rPr>
          <w:rFonts w:ascii="宋体" w:eastAsia="宋体" w:hAnsi="宋体" w:hint="eastAsia"/>
          <w:b/>
          <w:bCs/>
          <w:sz w:val="24"/>
          <w:szCs w:val="24"/>
        </w:rPr>
      </w:pPr>
      <w:r w:rsidRPr="00D92B5A">
        <w:rPr>
          <w:rFonts w:ascii="宋体" w:eastAsia="宋体" w:hAnsi="宋体"/>
          <w:b/>
          <w:bCs/>
          <w:sz w:val="24"/>
          <w:szCs w:val="24"/>
        </w:rPr>
        <w:t>1.1 课程设计的目的和意义</w:t>
      </w:r>
    </w:p>
    <w:p w14:paraId="6A54C081" w14:textId="0806EB10" w:rsidR="00D92B5A" w:rsidRPr="00D92B5A" w:rsidRDefault="00D92B5A" w:rsidP="00286DA8">
      <w:pPr>
        <w:tabs>
          <w:tab w:val="left" w:pos="2410"/>
          <w:tab w:val="left" w:pos="6804"/>
        </w:tabs>
        <w:spacing w:line="360" w:lineRule="auto"/>
        <w:ind w:firstLineChars="176" w:firstLine="422"/>
        <w:jc w:val="left"/>
        <w:rPr>
          <w:rFonts w:ascii="宋体" w:eastAsia="宋体" w:hAnsi="宋体" w:hint="eastAsia"/>
          <w:sz w:val="24"/>
          <w:szCs w:val="24"/>
        </w:rPr>
      </w:pPr>
      <w:r w:rsidRPr="00D92B5A">
        <w:rPr>
          <w:rFonts w:ascii="宋体" w:eastAsia="宋体" w:hAnsi="宋体"/>
          <w:sz w:val="24"/>
          <w:szCs w:val="24"/>
        </w:rPr>
        <w:t>随着高校规模的扩大与学生人数的增长，传统的宿舍管理模式，依赖于纸质登记、人工沟通和分散的Excel表格，暴露出信息更新滞后、流程不透明、数据统计困难、安全隐患难以及时发现等诸多弊端。本项目旨在设计与分析一套校园宿舍管理信息系统，通过信息化手段整合宿舍资源、优化管理流程、提升服务效率与决策支持能力。</w:t>
      </w:r>
    </w:p>
    <w:p w14:paraId="506A1703"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项目背景：当前高校宿舍管理涉及宿舍分配、调宿、卫生检查、设施报修、访客登记、安全门禁等多个环节，参与角色包括学生、宿舍管理员、辅导员、后勤维修人员等。信息孤岛现象严重，亟需一个统一的平台实现数据共享与流程协同。</w:t>
      </w:r>
    </w:p>
    <w:p w14:paraId="1101BB7D"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项目现状：多数高校仍处于半人工管理状态，或存在功能单一、扩展性差的老旧系统，无法满足精细化、智能化的管理需求，也无法为学生提供便捷的线上服务体验。</w:t>
      </w:r>
    </w:p>
    <w:p w14:paraId="0A826562" w14:textId="1A44B862" w:rsidR="00D92B5A" w:rsidRPr="00286DA8" w:rsidRDefault="00286DA8" w:rsidP="00534D7B">
      <w:pPr>
        <w:tabs>
          <w:tab w:val="left" w:pos="2410"/>
          <w:tab w:val="left" w:pos="6804"/>
        </w:tabs>
        <w:spacing w:line="360" w:lineRule="auto"/>
        <w:ind w:leftChars="-1" w:left="-2"/>
        <w:jc w:val="left"/>
        <w:rPr>
          <w:rFonts w:ascii="宋体" w:eastAsia="宋体" w:hAnsi="宋体" w:hint="eastAsia"/>
          <w:sz w:val="24"/>
          <w:szCs w:val="24"/>
        </w:rPr>
      </w:pPr>
      <w:r>
        <w:rPr>
          <w:rFonts w:ascii="宋体" w:eastAsia="宋体" w:hAnsi="宋体" w:hint="eastAsia"/>
          <w:b/>
          <w:bCs/>
          <w:sz w:val="24"/>
          <w:szCs w:val="24"/>
        </w:rPr>
        <w:t>1.2</w:t>
      </w:r>
      <w:r w:rsidR="00D92B5A" w:rsidRPr="00286DA8">
        <w:rPr>
          <w:rFonts w:ascii="宋体" w:eastAsia="宋体" w:hAnsi="宋体"/>
          <w:b/>
          <w:bCs/>
          <w:sz w:val="24"/>
          <w:szCs w:val="24"/>
        </w:rPr>
        <w:t>可行性研究</w:t>
      </w:r>
      <w:r w:rsidR="00D92B5A" w:rsidRPr="00286DA8">
        <w:rPr>
          <w:rFonts w:ascii="宋体" w:eastAsia="宋体" w:hAnsi="宋体"/>
          <w:sz w:val="24"/>
          <w:szCs w:val="24"/>
        </w:rPr>
        <w:t>：</w:t>
      </w:r>
    </w:p>
    <w:p w14:paraId="47781234"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技术可行性：当前Web开发技术（如Spring Boot, Vue.js）、数据库技术（如MySQL）成熟稳定，移动互联网普及，为本系统的实现提供了坚实的技术基础。采用B/S架构，便于维护和跨平台访问。</w:t>
      </w:r>
    </w:p>
    <w:p w14:paraId="645F382B"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经济可行性：系统开发可充分利用高校现有的服务器与网络资源，主要投入为开发成本。系统运行后，将显著降低人工管理成本、减少因信息不畅导致的资源浪费（如空置床位），长期经济效益显著。</w:t>
      </w:r>
    </w:p>
    <w:p w14:paraId="33FABD50"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操作与管理可行性：系统设计将注重界面友好性与操作简便性，针对不同角色提供定制化功能视图。通过培训，管理员和师生均可快速上手。系统的实施符合高校信息化建设趋势，易于获得管理层的支持。</w:t>
      </w:r>
    </w:p>
    <w:p w14:paraId="338325D2" w14:textId="2AC8C5B0" w:rsidR="00286DA8" w:rsidRDefault="00D92B5A" w:rsidP="00534D7B">
      <w:pPr>
        <w:tabs>
          <w:tab w:val="left" w:pos="2410"/>
          <w:tab w:val="left" w:pos="6804"/>
        </w:tabs>
        <w:spacing w:line="360" w:lineRule="auto"/>
        <w:jc w:val="left"/>
        <w:rPr>
          <w:rFonts w:ascii="宋体" w:eastAsia="宋体" w:hAnsi="宋体" w:hint="eastAsia"/>
          <w:b/>
          <w:bCs/>
          <w:sz w:val="24"/>
          <w:szCs w:val="24"/>
        </w:rPr>
      </w:pPr>
      <w:r w:rsidRPr="00D92B5A">
        <w:rPr>
          <w:rFonts w:ascii="宋体" w:eastAsia="宋体" w:hAnsi="宋体"/>
          <w:b/>
          <w:bCs/>
          <w:sz w:val="24"/>
          <w:szCs w:val="24"/>
        </w:rPr>
        <w:t>1.</w:t>
      </w:r>
      <w:r w:rsidR="00286DA8">
        <w:rPr>
          <w:rFonts w:ascii="宋体" w:eastAsia="宋体" w:hAnsi="宋体" w:hint="eastAsia"/>
          <w:b/>
          <w:bCs/>
          <w:sz w:val="24"/>
          <w:szCs w:val="24"/>
        </w:rPr>
        <w:t>3</w:t>
      </w:r>
      <w:r w:rsidRPr="00D92B5A">
        <w:rPr>
          <w:rFonts w:ascii="宋体" w:eastAsia="宋体" w:hAnsi="宋体"/>
          <w:b/>
          <w:bCs/>
          <w:sz w:val="24"/>
          <w:szCs w:val="24"/>
        </w:rPr>
        <w:t xml:space="preserve"> 课程设计的任务和要求</w:t>
      </w:r>
    </w:p>
    <w:p w14:paraId="103BB6CE" w14:textId="74EFEDCF"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本课程设计的核心任务是完成《校园宿舍管理信息系统》的规划、分析与初步设计工作，形成一份完整的管理信息系统设计报告。具体要求包括：深入分析校园宿舍管理的业务需求，明确系统的功能与非功能需求；进行系统的总体架构与功能模块设计；运用业务流程分析、数据流程分析等方法描述系统逻</w:t>
      </w:r>
      <w:r w:rsidRPr="00D92B5A">
        <w:rPr>
          <w:rFonts w:ascii="宋体" w:eastAsia="宋体" w:hAnsi="宋体"/>
          <w:sz w:val="24"/>
          <w:szCs w:val="24"/>
        </w:rPr>
        <w:lastRenderedPageBreak/>
        <w:t>辑模型；完成软件结构设计，包括模块划分与数据流设计；最终形成一份结构完整、逻辑清晰、图文并茂的设计文档。</w:t>
      </w:r>
    </w:p>
    <w:p w14:paraId="5DE0B2DC" w14:textId="77777777" w:rsidR="00D92B5A" w:rsidRPr="00D92B5A" w:rsidRDefault="00D92B5A" w:rsidP="00286DA8">
      <w:pPr>
        <w:tabs>
          <w:tab w:val="left" w:pos="2410"/>
          <w:tab w:val="left" w:pos="6804"/>
        </w:tabs>
        <w:spacing w:line="360" w:lineRule="auto"/>
        <w:jc w:val="left"/>
        <w:rPr>
          <w:rFonts w:ascii="宋体" w:eastAsia="宋体" w:hAnsi="宋体" w:hint="eastAsia"/>
          <w:sz w:val="28"/>
          <w:szCs w:val="28"/>
        </w:rPr>
      </w:pPr>
      <w:r w:rsidRPr="00D92B5A">
        <w:rPr>
          <w:rFonts w:ascii="宋体" w:eastAsia="宋体" w:hAnsi="宋体"/>
          <w:b/>
          <w:bCs/>
          <w:sz w:val="28"/>
          <w:szCs w:val="28"/>
        </w:rPr>
        <w:t>第二章 总体需求描述</w:t>
      </w:r>
    </w:p>
    <w:p w14:paraId="4D722377" w14:textId="77777777" w:rsidR="00286DA8" w:rsidRDefault="00D92B5A" w:rsidP="00534D7B">
      <w:pPr>
        <w:tabs>
          <w:tab w:val="left" w:pos="2410"/>
          <w:tab w:val="left" w:pos="6804"/>
        </w:tabs>
        <w:spacing w:line="360" w:lineRule="auto"/>
        <w:jc w:val="left"/>
        <w:rPr>
          <w:rFonts w:ascii="宋体" w:eastAsia="宋体" w:hAnsi="宋体" w:hint="eastAsia"/>
          <w:b/>
          <w:bCs/>
          <w:sz w:val="24"/>
          <w:szCs w:val="24"/>
        </w:rPr>
      </w:pPr>
      <w:r w:rsidRPr="00D92B5A">
        <w:rPr>
          <w:rFonts w:ascii="宋体" w:eastAsia="宋体" w:hAnsi="宋体"/>
          <w:b/>
          <w:bCs/>
          <w:sz w:val="24"/>
          <w:szCs w:val="24"/>
        </w:rPr>
        <w:t>2.1 功能需求</w:t>
      </w:r>
    </w:p>
    <w:p w14:paraId="103A7A57" w14:textId="6C5329A9"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本系统需覆盖宿舍管理全生命周期，核心功能模块包括：</w:t>
      </w:r>
    </w:p>
    <w:p w14:paraId="2E741BF8" w14:textId="77777777" w:rsidR="00D92B5A" w:rsidRPr="00D92B5A" w:rsidRDefault="00D92B5A" w:rsidP="00286DA8">
      <w:pPr>
        <w:numPr>
          <w:ilvl w:val="0"/>
          <w:numId w:val="4"/>
        </w:numPr>
        <w:tabs>
          <w:tab w:val="left" w:pos="2410"/>
          <w:tab w:val="left" w:pos="6804"/>
        </w:tabs>
        <w:spacing w:line="360" w:lineRule="auto"/>
        <w:ind w:left="357" w:firstLine="198"/>
        <w:jc w:val="left"/>
        <w:rPr>
          <w:rFonts w:ascii="宋体" w:eastAsia="宋体" w:hAnsi="宋体" w:hint="eastAsia"/>
          <w:sz w:val="24"/>
          <w:szCs w:val="24"/>
        </w:rPr>
      </w:pPr>
      <w:r w:rsidRPr="00D92B5A">
        <w:rPr>
          <w:rFonts w:ascii="宋体" w:eastAsia="宋体" w:hAnsi="宋体"/>
          <w:sz w:val="24"/>
          <w:szCs w:val="24"/>
        </w:rPr>
        <w:t>宿舍资源管理模块：实现楼栋、房间、床位信息的数字化管理，包括新增、查询、修改、删除，以及可视化展示床位占用/空置状态。</w:t>
      </w:r>
    </w:p>
    <w:p w14:paraId="3761D40F" w14:textId="77777777" w:rsidR="00D92B5A" w:rsidRPr="00D92B5A" w:rsidRDefault="00D92B5A" w:rsidP="00286DA8">
      <w:pPr>
        <w:numPr>
          <w:ilvl w:val="0"/>
          <w:numId w:val="4"/>
        </w:numPr>
        <w:tabs>
          <w:tab w:val="left" w:pos="2410"/>
          <w:tab w:val="left" w:pos="6804"/>
        </w:tabs>
        <w:spacing w:line="360" w:lineRule="auto"/>
        <w:ind w:left="357" w:firstLine="198"/>
        <w:jc w:val="left"/>
        <w:rPr>
          <w:rFonts w:ascii="宋体" w:eastAsia="宋体" w:hAnsi="宋体" w:hint="eastAsia"/>
          <w:sz w:val="24"/>
          <w:szCs w:val="24"/>
        </w:rPr>
      </w:pPr>
      <w:r w:rsidRPr="00D92B5A">
        <w:rPr>
          <w:rFonts w:ascii="宋体" w:eastAsia="宋体" w:hAnsi="宋体"/>
          <w:sz w:val="24"/>
          <w:szCs w:val="24"/>
        </w:rPr>
        <w:t>住宿分配与调换模块：支持按学院、班级、性别等规则进行新生批量自动或手动分配宿舍；提供学生在线提交调宿申请、辅导员及宿舍管理员多级审核的流程。</w:t>
      </w:r>
    </w:p>
    <w:p w14:paraId="3F110A8E" w14:textId="77777777" w:rsidR="00D92B5A" w:rsidRPr="00D92B5A" w:rsidRDefault="00D92B5A" w:rsidP="00286DA8">
      <w:pPr>
        <w:numPr>
          <w:ilvl w:val="0"/>
          <w:numId w:val="4"/>
        </w:numPr>
        <w:tabs>
          <w:tab w:val="left" w:pos="2410"/>
          <w:tab w:val="left" w:pos="6804"/>
        </w:tabs>
        <w:spacing w:line="360" w:lineRule="auto"/>
        <w:ind w:left="357" w:firstLine="198"/>
        <w:jc w:val="left"/>
        <w:rPr>
          <w:rFonts w:ascii="宋体" w:eastAsia="宋体" w:hAnsi="宋体" w:hint="eastAsia"/>
          <w:sz w:val="24"/>
          <w:szCs w:val="24"/>
        </w:rPr>
      </w:pPr>
      <w:r w:rsidRPr="00D92B5A">
        <w:rPr>
          <w:rFonts w:ascii="宋体" w:eastAsia="宋体" w:hAnsi="宋体"/>
          <w:sz w:val="24"/>
          <w:szCs w:val="24"/>
        </w:rPr>
        <w:t>日常服务管理模块：</w:t>
      </w:r>
    </w:p>
    <w:p w14:paraId="0BCED1E4" w14:textId="77777777" w:rsidR="00D92B5A" w:rsidRPr="00D92B5A" w:rsidRDefault="00D92B5A" w:rsidP="00534D7B">
      <w:pPr>
        <w:tabs>
          <w:tab w:val="left" w:pos="2410"/>
          <w:tab w:val="left" w:pos="6804"/>
        </w:tabs>
        <w:spacing w:line="360" w:lineRule="auto"/>
        <w:ind w:leftChars="202" w:left="424" w:firstLine="2"/>
        <w:jc w:val="left"/>
        <w:rPr>
          <w:rFonts w:ascii="宋体" w:eastAsia="宋体" w:hAnsi="宋体" w:hint="eastAsia"/>
          <w:sz w:val="24"/>
          <w:szCs w:val="24"/>
        </w:rPr>
      </w:pPr>
      <w:r w:rsidRPr="00D92B5A">
        <w:rPr>
          <w:rFonts w:ascii="宋体" w:eastAsia="宋体" w:hAnsi="宋体"/>
          <w:sz w:val="24"/>
          <w:szCs w:val="24"/>
        </w:rPr>
        <w:t>维修报修：学生在线提交报修单，维修人员接单、处理、反馈，学生评价。</w:t>
      </w:r>
    </w:p>
    <w:p w14:paraId="1856C550"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卫生检查：检查人员录入检查结果（评分、评语），系统生成统计报表与公示。</w:t>
      </w:r>
    </w:p>
    <w:p w14:paraId="53DC4B5A"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访客登记：学生可提前为访客进行线上登记，关联门禁系统临时授权。</w:t>
      </w:r>
    </w:p>
    <w:p w14:paraId="4543ABDD"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违纪管理：记录晚归、违规电器使用等行为，并与学生综合评价关联。</w:t>
      </w:r>
    </w:p>
    <w:p w14:paraId="502513E7" w14:textId="77777777" w:rsidR="00D92B5A" w:rsidRPr="00D92B5A" w:rsidRDefault="00D92B5A" w:rsidP="00286DA8">
      <w:pPr>
        <w:numPr>
          <w:ilvl w:val="0"/>
          <w:numId w:val="4"/>
        </w:numPr>
        <w:tabs>
          <w:tab w:val="num" w:pos="720"/>
          <w:tab w:val="left" w:pos="2410"/>
          <w:tab w:val="left" w:pos="6804"/>
        </w:tabs>
        <w:spacing w:line="360" w:lineRule="auto"/>
        <w:ind w:left="0" w:firstLineChars="200" w:firstLine="480"/>
        <w:jc w:val="left"/>
        <w:rPr>
          <w:rFonts w:ascii="宋体" w:eastAsia="宋体" w:hAnsi="宋体" w:hint="eastAsia"/>
          <w:sz w:val="24"/>
          <w:szCs w:val="24"/>
        </w:rPr>
      </w:pPr>
      <w:r w:rsidRPr="00D92B5A">
        <w:rPr>
          <w:rFonts w:ascii="宋体" w:eastAsia="宋体" w:hAnsi="宋体"/>
          <w:sz w:val="24"/>
          <w:szCs w:val="24"/>
        </w:rPr>
        <w:t>费用管理模块：管理住宿费、水电费、维修赔偿费等费用的录入、查询、统计与催缴提醒。</w:t>
      </w:r>
    </w:p>
    <w:p w14:paraId="39795DDC" w14:textId="77777777" w:rsidR="00D92B5A" w:rsidRPr="00D92B5A" w:rsidRDefault="00D92B5A" w:rsidP="00286DA8">
      <w:pPr>
        <w:numPr>
          <w:ilvl w:val="0"/>
          <w:numId w:val="4"/>
        </w:numPr>
        <w:tabs>
          <w:tab w:val="num" w:pos="720"/>
          <w:tab w:val="left" w:pos="2410"/>
          <w:tab w:val="left" w:pos="6804"/>
        </w:tabs>
        <w:spacing w:line="360" w:lineRule="auto"/>
        <w:ind w:left="0" w:firstLineChars="200" w:firstLine="480"/>
        <w:jc w:val="left"/>
        <w:rPr>
          <w:rFonts w:ascii="宋体" w:eastAsia="宋体" w:hAnsi="宋体" w:hint="eastAsia"/>
          <w:sz w:val="24"/>
          <w:szCs w:val="24"/>
        </w:rPr>
      </w:pPr>
      <w:r w:rsidRPr="00D92B5A">
        <w:rPr>
          <w:rFonts w:ascii="宋体" w:eastAsia="宋体" w:hAnsi="宋体"/>
          <w:sz w:val="24"/>
          <w:szCs w:val="24"/>
        </w:rPr>
        <w:t>门禁与安全模块（接口）：与校园一卡通或人脸识别门禁系统对接，实现进出记录查询、异常出入告警。</w:t>
      </w:r>
    </w:p>
    <w:p w14:paraId="00128BB4" w14:textId="77777777" w:rsidR="00D92B5A" w:rsidRPr="00D92B5A" w:rsidRDefault="00D92B5A" w:rsidP="00286DA8">
      <w:pPr>
        <w:numPr>
          <w:ilvl w:val="0"/>
          <w:numId w:val="4"/>
        </w:numPr>
        <w:tabs>
          <w:tab w:val="num" w:pos="720"/>
          <w:tab w:val="left" w:pos="2410"/>
          <w:tab w:val="left" w:pos="6804"/>
        </w:tabs>
        <w:spacing w:line="360" w:lineRule="auto"/>
        <w:ind w:left="0" w:firstLineChars="200" w:firstLine="480"/>
        <w:jc w:val="left"/>
        <w:rPr>
          <w:rFonts w:ascii="宋体" w:eastAsia="宋体" w:hAnsi="宋体" w:hint="eastAsia"/>
          <w:sz w:val="24"/>
          <w:szCs w:val="24"/>
        </w:rPr>
      </w:pPr>
      <w:r w:rsidRPr="00D92B5A">
        <w:rPr>
          <w:rFonts w:ascii="宋体" w:eastAsia="宋体" w:hAnsi="宋体"/>
          <w:sz w:val="24"/>
          <w:szCs w:val="24"/>
        </w:rPr>
        <w:t>统计分析与报表模块：为不同管理层级提供多维度数据看板与报表，如入住率统计、报修响应分析、费用收缴情况等。</w:t>
      </w:r>
    </w:p>
    <w:p w14:paraId="62863681" w14:textId="77777777" w:rsidR="00D92B5A" w:rsidRPr="00D92B5A" w:rsidRDefault="00D92B5A" w:rsidP="00286DA8">
      <w:pPr>
        <w:numPr>
          <w:ilvl w:val="0"/>
          <w:numId w:val="4"/>
        </w:numPr>
        <w:tabs>
          <w:tab w:val="num" w:pos="720"/>
          <w:tab w:val="left" w:pos="2410"/>
          <w:tab w:val="left" w:pos="6804"/>
        </w:tabs>
        <w:spacing w:line="360" w:lineRule="auto"/>
        <w:ind w:left="0" w:firstLineChars="200" w:firstLine="480"/>
        <w:jc w:val="left"/>
        <w:rPr>
          <w:rFonts w:ascii="宋体" w:eastAsia="宋体" w:hAnsi="宋体" w:hint="eastAsia"/>
          <w:sz w:val="24"/>
          <w:szCs w:val="24"/>
        </w:rPr>
      </w:pPr>
      <w:r w:rsidRPr="00D92B5A">
        <w:rPr>
          <w:rFonts w:ascii="宋体" w:eastAsia="宋体" w:hAnsi="宋体"/>
          <w:sz w:val="24"/>
          <w:szCs w:val="24"/>
        </w:rPr>
        <w:t>系统管理模块：实现用户角色（学生、辅导员、宿舍管理员、维修工、系统管理员）与权限管理、操作日志审计、基础数据维护等。</w:t>
      </w:r>
    </w:p>
    <w:p w14:paraId="51E5E2F5" w14:textId="77777777" w:rsidR="00D92B5A" w:rsidRPr="00D92B5A" w:rsidRDefault="00D92B5A" w:rsidP="00FC3D74">
      <w:pPr>
        <w:tabs>
          <w:tab w:val="left" w:pos="2410"/>
          <w:tab w:val="left" w:pos="6804"/>
        </w:tabs>
        <w:spacing w:line="360" w:lineRule="auto"/>
        <w:jc w:val="left"/>
        <w:rPr>
          <w:rFonts w:ascii="宋体" w:eastAsia="宋体" w:hAnsi="宋体" w:hint="eastAsia"/>
          <w:b/>
          <w:bCs/>
          <w:sz w:val="24"/>
          <w:szCs w:val="24"/>
        </w:rPr>
      </w:pPr>
      <w:r w:rsidRPr="00D92B5A">
        <w:rPr>
          <w:rFonts w:ascii="宋体" w:eastAsia="宋体" w:hAnsi="宋体"/>
          <w:b/>
          <w:bCs/>
          <w:sz w:val="24"/>
          <w:szCs w:val="24"/>
        </w:rPr>
        <w:t>2.2 性能需求</w:t>
      </w:r>
    </w:p>
    <w:p w14:paraId="7B40AE49" w14:textId="77777777" w:rsidR="00D92B5A" w:rsidRPr="00D92B5A" w:rsidRDefault="00D92B5A" w:rsidP="00286DA8">
      <w:pPr>
        <w:numPr>
          <w:ilvl w:val="0"/>
          <w:numId w:val="5"/>
        </w:numPr>
        <w:tabs>
          <w:tab w:val="left" w:pos="2410"/>
          <w:tab w:val="left" w:pos="6804"/>
        </w:tabs>
        <w:spacing w:line="360" w:lineRule="auto"/>
        <w:jc w:val="left"/>
        <w:rPr>
          <w:rFonts w:ascii="宋体" w:eastAsia="宋体" w:hAnsi="宋体" w:hint="eastAsia"/>
          <w:sz w:val="24"/>
          <w:szCs w:val="24"/>
        </w:rPr>
      </w:pPr>
      <w:r w:rsidRPr="00D92B5A">
        <w:rPr>
          <w:rFonts w:ascii="宋体" w:eastAsia="宋体" w:hAnsi="宋体"/>
          <w:sz w:val="24"/>
          <w:szCs w:val="24"/>
        </w:rPr>
        <w:t>响应时间：普通页面加载时间不超过3秒，关键业务操作（如提交申请、查询空床）响应时间不超过2秒。</w:t>
      </w:r>
    </w:p>
    <w:p w14:paraId="7B6B2C30" w14:textId="77777777" w:rsidR="00D92B5A" w:rsidRPr="00D92B5A" w:rsidRDefault="00D92B5A" w:rsidP="00286DA8">
      <w:pPr>
        <w:numPr>
          <w:ilvl w:val="0"/>
          <w:numId w:val="5"/>
        </w:numPr>
        <w:tabs>
          <w:tab w:val="left" w:pos="2410"/>
          <w:tab w:val="left" w:pos="6804"/>
        </w:tabs>
        <w:spacing w:line="360" w:lineRule="auto"/>
        <w:jc w:val="left"/>
        <w:rPr>
          <w:rFonts w:ascii="宋体" w:eastAsia="宋体" w:hAnsi="宋体" w:hint="eastAsia"/>
          <w:sz w:val="24"/>
          <w:szCs w:val="24"/>
        </w:rPr>
      </w:pPr>
      <w:r w:rsidRPr="00D92B5A">
        <w:rPr>
          <w:rFonts w:ascii="宋体" w:eastAsia="宋体" w:hAnsi="宋体"/>
          <w:sz w:val="24"/>
          <w:szCs w:val="24"/>
        </w:rPr>
        <w:t>并发处理能力：系统需支持至少500名用户同时在线操作，在选宿、缴</w:t>
      </w:r>
      <w:r w:rsidRPr="00D92B5A">
        <w:rPr>
          <w:rFonts w:ascii="宋体" w:eastAsia="宋体" w:hAnsi="宋体"/>
          <w:sz w:val="24"/>
          <w:szCs w:val="24"/>
        </w:rPr>
        <w:lastRenderedPageBreak/>
        <w:t>费高峰期能平稳运行。</w:t>
      </w:r>
    </w:p>
    <w:p w14:paraId="598B2F70" w14:textId="77777777" w:rsidR="00D92B5A" w:rsidRPr="00D92B5A" w:rsidRDefault="00D92B5A" w:rsidP="00286DA8">
      <w:pPr>
        <w:numPr>
          <w:ilvl w:val="0"/>
          <w:numId w:val="5"/>
        </w:numPr>
        <w:tabs>
          <w:tab w:val="num" w:pos="720"/>
          <w:tab w:val="left" w:pos="2410"/>
          <w:tab w:val="left" w:pos="6804"/>
        </w:tabs>
        <w:spacing w:line="360" w:lineRule="auto"/>
        <w:ind w:left="0" w:firstLineChars="200" w:firstLine="480"/>
        <w:jc w:val="left"/>
        <w:rPr>
          <w:rFonts w:ascii="宋体" w:eastAsia="宋体" w:hAnsi="宋体" w:hint="eastAsia"/>
          <w:sz w:val="24"/>
          <w:szCs w:val="24"/>
        </w:rPr>
      </w:pPr>
      <w:r w:rsidRPr="00D92B5A">
        <w:rPr>
          <w:rFonts w:ascii="宋体" w:eastAsia="宋体" w:hAnsi="宋体"/>
          <w:sz w:val="24"/>
          <w:szCs w:val="24"/>
        </w:rPr>
        <w:t>数据可靠性与完整性：确保数据7x24小时可访问，关键业务数据（如分配记录、费用流水）必须保证100%准确无误，具备日常备份与灾难恢复机制。</w:t>
      </w:r>
    </w:p>
    <w:p w14:paraId="4BA7BB38" w14:textId="77777777" w:rsidR="00D92B5A" w:rsidRPr="00D92B5A" w:rsidRDefault="00D92B5A" w:rsidP="00286DA8">
      <w:pPr>
        <w:numPr>
          <w:ilvl w:val="0"/>
          <w:numId w:val="5"/>
        </w:numPr>
        <w:tabs>
          <w:tab w:val="num" w:pos="720"/>
          <w:tab w:val="left" w:pos="2410"/>
          <w:tab w:val="left" w:pos="6804"/>
        </w:tabs>
        <w:spacing w:line="360" w:lineRule="auto"/>
        <w:ind w:left="0" w:firstLineChars="200" w:firstLine="480"/>
        <w:jc w:val="left"/>
        <w:rPr>
          <w:rFonts w:ascii="宋体" w:eastAsia="宋体" w:hAnsi="宋体" w:hint="eastAsia"/>
          <w:sz w:val="24"/>
          <w:szCs w:val="24"/>
        </w:rPr>
      </w:pPr>
      <w:r w:rsidRPr="00D92B5A">
        <w:rPr>
          <w:rFonts w:ascii="宋体" w:eastAsia="宋体" w:hAnsi="宋体"/>
          <w:sz w:val="24"/>
          <w:szCs w:val="24"/>
        </w:rPr>
        <w:t>稳定性：系统年均无故障运行时间不低于99.5%，支持平滑重启与升级。</w:t>
      </w:r>
    </w:p>
    <w:p w14:paraId="7CC643E2" w14:textId="77777777" w:rsidR="00D92B5A" w:rsidRPr="00D92B5A" w:rsidRDefault="00D92B5A" w:rsidP="00FC3D74">
      <w:pPr>
        <w:tabs>
          <w:tab w:val="left" w:pos="2410"/>
          <w:tab w:val="left" w:pos="6804"/>
        </w:tabs>
        <w:spacing w:line="360" w:lineRule="auto"/>
        <w:jc w:val="left"/>
        <w:rPr>
          <w:rFonts w:ascii="宋体" w:eastAsia="宋体" w:hAnsi="宋体" w:hint="eastAsia"/>
          <w:b/>
          <w:bCs/>
          <w:sz w:val="24"/>
          <w:szCs w:val="24"/>
        </w:rPr>
      </w:pPr>
      <w:r w:rsidRPr="00D92B5A">
        <w:rPr>
          <w:rFonts w:ascii="宋体" w:eastAsia="宋体" w:hAnsi="宋体"/>
          <w:b/>
          <w:bCs/>
          <w:sz w:val="24"/>
          <w:szCs w:val="24"/>
        </w:rPr>
        <w:t>2.3 操作系统环境需求</w:t>
      </w:r>
    </w:p>
    <w:p w14:paraId="5D272E8F" w14:textId="77777777" w:rsidR="00D92B5A" w:rsidRPr="00983BB3" w:rsidRDefault="00D92B5A" w:rsidP="00286DA8">
      <w:pPr>
        <w:pStyle w:val="a3"/>
        <w:numPr>
          <w:ilvl w:val="0"/>
          <w:numId w:val="16"/>
        </w:numPr>
        <w:tabs>
          <w:tab w:val="left" w:pos="2410"/>
          <w:tab w:val="left" w:pos="6804"/>
        </w:tabs>
        <w:spacing w:line="360" w:lineRule="auto"/>
        <w:ind w:firstLineChars="0"/>
        <w:jc w:val="left"/>
        <w:rPr>
          <w:rFonts w:ascii="宋体" w:eastAsia="宋体" w:hAnsi="宋体" w:hint="eastAsia"/>
          <w:sz w:val="24"/>
          <w:szCs w:val="24"/>
        </w:rPr>
      </w:pPr>
      <w:r w:rsidRPr="00983BB3">
        <w:rPr>
          <w:rFonts w:ascii="宋体" w:eastAsia="宋体" w:hAnsi="宋体"/>
          <w:sz w:val="24"/>
          <w:szCs w:val="24"/>
        </w:rPr>
        <w:t>服务器端：</w:t>
      </w:r>
    </w:p>
    <w:p w14:paraId="43320EB9"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操作系统：建议Linux发行版（如CentOS 7+或Ubuntu 18.04 LTS+），以获得更好的稳定性与安全性。</w:t>
      </w:r>
    </w:p>
    <w:p w14:paraId="726BA2D3"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硬件：至少4核CPU，8GB内存，200GB以上可用硬盘空间（根据数据量调整）。</w:t>
      </w:r>
    </w:p>
    <w:p w14:paraId="26526DC4"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软件环境：Java运行环境（JRE 8+）、Web服务器（如Tomcat 9+）、数据库（MySQL 5.7+或PostgreSQL）。</w:t>
      </w:r>
    </w:p>
    <w:p w14:paraId="4349CE72" w14:textId="77777777" w:rsidR="00D92B5A" w:rsidRPr="00983BB3" w:rsidRDefault="00D92B5A" w:rsidP="00286DA8">
      <w:pPr>
        <w:pStyle w:val="a3"/>
        <w:numPr>
          <w:ilvl w:val="0"/>
          <w:numId w:val="16"/>
        </w:numPr>
        <w:tabs>
          <w:tab w:val="left" w:pos="2410"/>
          <w:tab w:val="left" w:pos="6804"/>
        </w:tabs>
        <w:spacing w:line="360" w:lineRule="auto"/>
        <w:ind w:left="0" w:firstLine="480"/>
        <w:jc w:val="left"/>
        <w:rPr>
          <w:rFonts w:ascii="宋体" w:eastAsia="宋体" w:hAnsi="宋体" w:hint="eastAsia"/>
          <w:sz w:val="24"/>
          <w:szCs w:val="24"/>
        </w:rPr>
      </w:pPr>
      <w:r w:rsidRPr="00983BB3">
        <w:rPr>
          <w:rFonts w:ascii="宋体" w:eastAsia="宋体" w:hAnsi="宋体"/>
          <w:sz w:val="24"/>
          <w:szCs w:val="24"/>
        </w:rPr>
        <w:t>客户端：</w:t>
      </w:r>
    </w:p>
    <w:p w14:paraId="0181C7E1"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操作系统：支持Windows 7+、macOS、主流Linux发行版；移动端支持Android与iOS。</w:t>
      </w:r>
    </w:p>
    <w:p w14:paraId="6ADDBBC2"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硬件：主流配置的PC或智能手机，具备网络连接能力。</w:t>
      </w:r>
    </w:p>
    <w:p w14:paraId="5778E415"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浏览器：支持Chrome 70+、Firefox 60+、Edge等现代浏览器。</w:t>
      </w:r>
    </w:p>
    <w:p w14:paraId="190B3C52" w14:textId="77777777" w:rsidR="001F3772" w:rsidRPr="001F3772" w:rsidRDefault="00D92B5A" w:rsidP="00286DA8">
      <w:pPr>
        <w:widowControl/>
        <w:numPr>
          <w:ilvl w:val="0"/>
          <w:numId w:val="16"/>
        </w:numPr>
        <w:tabs>
          <w:tab w:val="left" w:pos="2410"/>
          <w:tab w:val="left" w:pos="6804"/>
        </w:tabs>
        <w:spacing w:line="360" w:lineRule="auto"/>
        <w:ind w:left="0" w:firstLineChars="200" w:firstLine="480"/>
        <w:jc w:val="left"/>
        <w:rPr>
          <w:rFonts w:ascii="宋体" w:eastAsia="宋体" w:hAnsi="宋体" w:hint="eastAsia"/>
          <w:sz w:val="24"/>
          <w:szCs w:val="24"/>
        </w:rPr>
      </w:pPr>
      <w:r w:rsidRPr="00D92B5A">
        <w:rPr>
          <w:rFonts w:ascii="宋体" w:eastAsia="宋体" w:hAnsi="宋体"/>
          <w:sz w:val="24"/>
          <w:szCs w:val="24"/>
        </w:rPr>
        <w:t>兼容性：系统前端应具备良好的浏览器兼容性与响应式设计，适配不同尺寸的屏幕。</w:t>
      </w:r>
    </w:p>
    <w:p w14:paraId="5ECF9835" w14:textId="77777777" w:rsidR="00DF6647" w:rsidRDefault="00DF6647">
      <w:pPr>
        <w:widowControl/>
        <w:jc w:val="left"/>
        <w:rPr>
          <w:rFonts w:ascii="宋体" w:eastAsia="宋体" w:hAnsi="宋体" w:hint="eastAsia"/>
          <w:b/>
          <w:bCs/>
          <w:sz w:val="24"/>
          <w:szCs w:val="24"/>
        </w:rPr>
      </w:pPr>
      <w:r>
        <w:rPr>
          <w:rFonts w:ascii="宋体" w:eastAsia="宋体" w:hAnsi="宋体" w:hint="eastAsia"/>
          <w:b/>
          <w:bCs/>
          <w:sz w:val="24"/>
          <w:szCs w:val="24"/>
        </w:rPr>
        <w:br w:type="page"/>
      </w:r>
    </w:p>
    <w:p w14:paraId="5EE02711" w14:textId="436A446B" w:rsidR="00D92B5A" w:rsidRPr="00D92B5A" w:rsidRDefault="00D92B5A" w:rsidP="00242E05">
      <w:pPr>
        <w:widowControl/>
        <w:tabs>
          <w:tab w:val="left" w:pos="2410"/>
          <w:tab w:val="left" w:pos="6804"/>
        </w:tabs>
        <w:spacing w:line="360" w:lineRule="auto"/>
        <w:ind w:leftChars="-1" w:left="-2" w:firstLine="1"/>
        <w:jc w:val="left"/>
        <w:rPr>
          <w:rFonts w:ascii="宋体" w:eastAsia="宋体" w:hAnsi="宋体" w:hint="eastAsia"/>
          <w:sz w:val="24"/>
          <w:szCs w:val="24"/>
        </w:rPr>
      </w:pPr>
      <w:r w:rsidRPr="00D92B5A">
        <w:rPr>
          <w:rFonts w:ascii="宋体" w:eastAsia="宋体" w:hAnsi="宋体"/>
          <w:b/>
          <w:bCs/>
          <w:sz w:val="24"/>
          <w:szCs w:val="24"/>
        </w:rPr>
        <w:lastRenderedPageBreak/>
        <w:t>第三章 主要功能模块详细描述</w:t>
      </w:r>
    </w:p>
    <w:p w14:paraId="33F0EF4D" w14:textId="77777777" w:rsidR="00286DA8" w:rsidRDefault="00D92B5A" w:rsidP="00242E05">
      <w:pPr>
        <w:tabs>
          <w:tab w:val="left" w:pos="2410"/>
          <w:tab w:val="left" w:pos="6804"/>
        </w:tabs>
        <w:spacing w:line="360" w:lineRule="auto"/>
        <w:jc w:val="left"/>
        <w:rPr>
          <w:rFonts w:ascii="宋体" w:eastAsia="宋体" w:hAnsi="宋体" w:hint="eastAsia"/>
          <w:b/>
          <w:bCs/>
          <w:sz w:val="24"/>
          <w:szCs w:val="24"/>
        </w:rPr>
      </w:pPr>
      <w:r w:rsidRPr="00D92B5A">
        <w:rPr>
          <w:rFonts w:ascii="宋体" w:eastAsia="宋体" w:hAnsi="宋体"/>
          <w:b/>
          <w:bCs/>
          <w:sz w:val="24"/>
          <w:szCs w:val="24"/>
        </w:rPr>
        <w:t>3.1 系统架构图</w:t>
      </w:r>
    </w:p>
    <w:p w14:paraId="10FE768A" w14:textId="523B4188" w:rsidR="00286DA8" w:rsidRDefault="00DF6647" w:rsidP="00DF6647">
      <w:pPr>
        <w:tabs>
          <w:tab w:val="left" w:pos="2410"/>
          <w:tab w:val="left" w:pos="6804"/>
        </w:tabs>
        <w:spacing w:line="360" w:lineRule="auto"/>
        <w:ind w:firstLineChars="200" w:firstLine="420"/>
        <w:jc w:val="center"/>
        <w:rPr>
          <w:rFonts w:ascii="宋体" w:eastAsia="宋体" w:hAnsi="宋体" w:hint="eastAsia"/>
          <w:sz w:val="24"/>
          <w:szCs w:val="24"/>
        </w:rPr>
      </w:pPr>
      <w:r>
        <w:rPr>
          <w:noProof/>
        </w:rPr>
        <w:drawing>
          <wp:inline distT="0" distB="0" distL="0" distR="0" wp14:anchorId="464DE9B4" wp14:editId="36326BA7">
            <wp:extent cx="3713382" cy="7886700"/>
            <wp:effectExtent l="0" t="0" r="1905" b="0"/>
            <wp:docPr id="1127582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82057" name=""/>
                    <pic:cNvPicPr/>
                  </pic:nvPicPr>
                  <pic:blipFill>
                    <a:blip r:embed="rId8"/>
                    <a:stretch>
                      <a:fillRect/>
                    </a:stretch>
                  </pic:blipFill>
                  <pic:spPr>
                    <a:xfrm>
                      <a:off x="0" y="0"/>
                      <a:ext cx="3720012" cy="7900781"/>
                    </a:xfrm>
                    <a:prstGeom prst="rect">
                      <a:avLst/>
                    </a:prstGeom>
                  </pic:spPr>
                </pic:pic>
              </a:graphicData>
            </a:graphic>
          </wp:inline>
        </w:drawing>
      </w:r>
    </w:p>
    <w:p w14:paraId="33196B81" w14:textId="1C252D16" w:rsidR="00242E05" w:rsidRPr="00242E05" w:rsidRDefault="00242E05" w:rsidP="00DF6647">
      <w:pPr>
        <w:tabs>
          <w:tab w:val="left" w:pos="2410"/>
          <w:tab w:val="left" w:pos="6804"/>
        </w:tabs>
        <w:spacing w:line="360" w:lineRule="auto"/>
        <w:ind w:firstLineChars="200" w:firstLine="420"/>
        <w:jc w:val="center"/>
        <w:rPr>
          <w:rFonts w:ascii="宋体" w:eastAsia="宋体" w:hAnsi="宋体" w:hint="eastAsia"/>
          <w:szCs w:val="21"/>
        </w:rPr>
      </w:pPr>
      <w:r w:rsidRPr="00242E05">
        <w:rPr>
          <w:rFonts w:ascii="宋体" w:eastAsia="宋体" w:hAnsi="宋体" w:hint="eastAsia"/>
          <w:szCs w:val="21"/>
        </w:rPr>
        <w:t>图3.1</w:t>
      </w:r>
      <w:r w:rsidR="00FC3D74">
        <w:rPr>
          <w:rFonts w:ascii="宋体" w:eastAsia="宋体" w:hAnsi="宋体" w:hint="eastAsia"/>
          <w:szCs w:val="21"/>
        </w:rPr>
        <w:t>.1</w:t>
      </w:r>
      <w:r w:rsidRPr="00242E05">
        <w:rPr>
          <w:rFonts w:ascii="宋体" w:eastAsia="宋体" w:hAnsi="宋体" w:hint="eastAsia"/>
          <w:szCs w:val="21"/>
        </w:rPr>
        <w:t xml:space="preserve"> 系统架构图</w:t>
      </w:r>
    </w:p>
    <w:p w14:paraId="5847A039" w14:textId="08A3DA68"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lastRenderedPageBreak/>
        <w:t>系统采用基于B/S模式的分层架构，主要分为：</w:t>
      </w:r>
    </w:p>
    <w:p w14:paraId="4EDA9DDF"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表现层：采用响应式Web前端技术构建，面向学生、管理员等不同用户提供交互界面。计划采用Vue.js框架实现组件化开发，确保用户体验一致且流畅。</w:t>
      </w:r>
    </w:p>
    <w:p w14:paraId="33E754D2"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应用服务层：采用Spring Boot框架构建后端微服务集群。该层封装所有核心业务逻辑，如宿舍分配算法、审批工作流引擎、费用计算逻辑等。通过RESTful API为前端提供数据接口，并负责身份认证与权限校验。</w:t>
      </w:r>
    </w:p>
    <w:p w14:paraId="4CADC9D7"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数据层：采用关系型数据库（如MySQL）作为主存储，用于存储所有结构化业务数据。同时，可引入Redis作为缓存数据库，提升高频查询性能（如床位状态）。所有数据访问通过统一的数据访问组件进行，确保数据安全与一致性。</w:t>
      </w:r>
    </w:p>
    <w:p w14:paraId="2B8CFE95" w14:textId="77777777" w:rsidR="00286DA8" w:rsidRPr="00534D7B"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基础设施层：包括服务器硬件、网络设备、操作系统及容器化部署环境（如Docker），为上层提供稳定可靠的运行基础。</w:t>
      </w:r>
    </w:p>
    <w:p w14:paraId="422516DF" w14:textId="0D164CCD"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各层之间通过定义良好的接口进行通信，实现高内聚、低耦合。</w:t>
      </w:r>
    </w:p>
    <w:p w14:paraId="7B597D55" w14:textId="75D6A4B3" w:rsidR="00286DA8" w:rsidRDefault="00757532" w:rsidP="00242E05">
      <w:pPr>
        <w:tabs>
          <w:tab w:val="left" w:pos="2410"/>
          <w:tab w:val="left" w:pos="6804"/>
        </w:tabs>
        <w:spacing w:line="360" w:lineRule="auto"/>
        <w:jc w:val="left"/>
        <w:rPr>
          <w:rFonts w:ascii="宋体" w:eastAsia="宋体" w:hAnsi="宋体" w:hint="eastAsia"/>
          <w:b/>
          <w:bCs/>
          <w:sz w:val="24"/>
          <w:szCs w:val="24"/>
        </w:rPr>
      </w:pPr>
      <w:r>
        <w:rPr>
          <w:noProof/>
        </w:rPr>
        <w:drawing>
          <wp:anchor distT="0" distB="0" distL="114300" distR="114300" simplePos="0" relativeHeight="251659264" behindDoc="1" locked="0" layoutInCell="1" allowOverlap="1" wp14:anchorId="055846EF" wp14:editId="2A291E6D">
            <wp:simplePos x="0" y="0"/>
            <wp:positionH relativeFrom="column">
              <wp:posOffset>-676451</wp:posOffset>
            </wp:positionH>
            <wp:positionV relativeFrom="paragraph">
              <wp:posOffset>419100</wp:posOffset>
            </wp:positionV>
            <wp:extent cx="6262370" cy="2942590"/>
            <wp:effectExtent l="0" t="0" r="5080" b="0"/>
            <wp:wrapTight wrapText="bothSides">
              <wp:wrapPolygon edited="0">
                <wp:start x="0" y="0"/>
                <wp:lineTo x="0" y="21395"/>
                <wp:lineTo x="21552" y="21395"/>
                <wp:lineTo x="21552" y="0"/>
                <wp:lineTo x="0" y="0"/>
              </wp:wrapPolygon>
            </wp:wrapTight>
            <wp:docPr id="2102703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0314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62370" cy="2942590"/>
                    </a:xfrm>
                    <a:prstGeom prst="rect">
                      <a:avLst/>
                    </a:prstGeom>
                  </pic:spPr>
                </pic:pic>
              </a:graphicData>
            </a:graphic>
            <wp14:sizeRelH relativeFrom="margin">
              <wp14:pctWidth>0</wp14:pctWidth>
            </wp14:sizeRelH>
            <wp14:sizeRelV relativeFrom="margin">
              <wp14:pctHeight>0</wp14:pctHeight>
            </wp14:sizeRelV>
          </wp:anchor>
        </w:drawing>
      </w:r>
      <w:r w:rsidR="00D92B5A" w:rsidRPr="00D92B5A">
        <w:rPr>
          <w:rFonts w:ascii="宋体" w:eastAsia="宋体" w:hAnsi="宋体"/>
          <w:b/>
          <w:bCs/>
          <w:sz w:val="24"/>
          <w:szCs w:val="24"/>
        </w:rPr>
        <w:t>3.2 系统主体结构图（功能层次图）</w:t>
      </w:r>
    </w:p>
    <w:p w14:paraId="47ED05C2" w14:textId="6EE9BCFC" w:rsidR="00242E05" w:rsidRPr="00242E05" w:rsidRDefault="00242E05" w:rsidP="00242E05">
      <w:pPr>
        <w:tabs>
          <w:tab w:val="left" w:pos="2410"/>
          <w:tab w:val="left" w:pos="6804"/>
        </w:tabs>
        <w:spacing w:line="360" w:lineRule="auto"/>
        <w:ind w:firstLineChars="200" w:firstLine="420"/>
        <w:jc w:val="center"/>
        <w:rPr>
          <w:rFonts w:ascii="宋体" w:eastAsia="宋体" w:hAnsi="宋体" w:hint="eastAsia"/>
          <w:szCs w:val="21"/>
        </w:rPr>
      </w:pPr>
      <w:r w:rsidRPr="00242E05">
        <w:rPr>
          <w:rFonts w:ascii="宋体" w:eastAsia="宋体" w:hAnsi="宋体" w:hint="eastAsia"/>
          <w:szCs w:val="21"/>
        </w:rPr>
        <w:t>图3.2</w:t>
      </w:r>
      <w:r w:rsidR="00FC3D74">
        <w:rPr>
          <w:rFonts w:ascii="宋体" w:eastAsia="宋体" w:hAnsi="宋体" w:hint="eastAsia"/>
          <w:szCs w:val="21"/>
        </w:rPr>
        <w:t>.1</w:t>
      </w:r>
      <w:r w:rsidRPr="00D92B5A">
        <w:rPr>
          <w:rFonts w:ascii="宋体" w:eastAsia="宋体" w:hAnsi="宋体"/>
          <w:szCs w:val="21"/>
        </w:rPr>
        <w:t>功能层次图</w:t>
      </w:r>
    </w:p>
    <w:p w14:paraId="112BD0FF" w14:textId="3D357C44" w:rsidR="00D92B5A" w:rsidRPr="00D92B5A" w:rsidRDefault="00D92B5A" w:rsidP="00757532">
      <w:pPr>
        <w:tabs>
          <w:tab w:val="left" w:pos="2410"/>
          <w:tab w:val="left" w:pos="6804"/>
        </w:tabs>
        <w:spacing w:line="360" w:lineRule="auto"/>
        <w:ind w:firstLineChars="200" w:firstLine="480"/>
        <w:rPr>
          <w:rFonts w:ascii="宋体" w:eastAsia="宋体" w:hAnsi="宋体" w:hint="eastAsia"/>
          <w:sz w:val="24"/>
          <w:szCs w:val="24"/>
        </w:rPr>
      </w:pPr>
      <w:r w:rsidRPr="00D92B5A">
        <w:rPr>
          <w:rFonts w:ascii="宋体" w:eastAsia="宋体" w:hAnsi="宋体"/>
          <w:sz w:val="24"/>
          <w:szCs w:val="24"/>
        </w:rPr>
        <w:t>顶层（系统核心目标层）：校园宿舍管理信息系统。</w:t>
      </w:r>
    </w:p>
    <w:p w14:paraId="6FB77F39" w14:textId="77777777" w:rsidR="00534D7B"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中间层（核心功能模块层）：</w:t>
      </w:r>
    </w:p>
    <w:p w14:paraId="58FD6E1F" w14:textId="7E467305"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包含宿舍资源管理、住宿分配与调换、日常服务管理、费用管理、门禁安</w:t>
      </w:r>
      <w:r w:rsidRPr="00D92B5A">
        <w:rPr>
          <w:rFonts w:ascii="宋体" w:eastAsia="宋体" w:hAnsi="宋体"/>
          <w:sz w:val="24"/>
          <w:szCs w:val="24"/>
        </w:rPr>
        <w:lastRenderedPageBreak/>
        <w:t>全接口、统计分析报表、系统管理七大模块。</w:t>
      </w:r>
    </w:p>
    <w:p w14:paraId="0D7690E7"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底层（子功能点层）：</w:t>
      </w:r>
    </w:p>
    <w:p w14:paraId="18A1A824" w14:textId="7CD92435"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宿舍资源管理下分：楼栋管理、房间管理、床位管理、状态视图。</w:t>
      </w:r>
    </w:p>
    <w:p w14:paraId="0CBC25BA" w14:textId="78A6A75E"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日常服务管理下分：维修报修、卫生检查、访客登记、违纪管理。</w:t>
      </w:r>
    </w:p>
    <w:p w14:paraId="29001056" w14:textId="01BDE1E4"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系统管理下分：用户管理、角色权限管理、日志管理、数据备份。</w:t>
      </w:r>
    </w:p>
    <w:p w14:paraId="027F7CD3" w14:textId="2BA615D8" w:rsidR="00D92B5A" w:rsidRDefault="00D92B5A" w:rsidP="00242E05">
      <w:pPr>
        <w:tabs>
          <w:tab w:val="left" w:pos="2410"/>
          <w:tab w:val="left" w:pos="6804"/>
        </w:tabs>
        <w:spacing w:line="360" w:lineRule="auto"/>
        <w:jc w:val="left"/>
        <w:rPr>
          <w:rFonts w:ascii="宋体" w:eastAsia="宋体" w:hAnsi="宋体" w:cs="宋体" w:hint="eastAsia"/>
          <w:b/>
          <w:bCs/>
          <w:sz w:val="24"/>
          <w:szCs w:val="24"/>
        </w:rPr>
      </w:pPr>
      <w:r w:rsidRPr="00D92B5A">
        <w:rPr>
          <w:rFonts w:ascii="宋体" w:eastAsia="宋体" w:hAnsi="宋体"/>
          <w:b/>
          <w:bCs/>
          <w:sz w:val="24"/>
          <w:szCs w:val="24"/>
        </w:rPr>
        <w:t xml:space="preserve">3.3 </w:t>
      </w:r>
      <w:r w:rsidR="001F685B" w:rsidRPr="001F685B">
        <w:rPr>
          <w:rFonts w:ascii="宋体" w:eastAsia="宋体" w:hAnsi="宋体" w:cs="宋体" w:hint="eastAsia"/>
          <w:b/>
          <w:bCs/>
          <w:sz w:val="24"/>
          <w:szCs w:val="24"/>
        </w:rPr>
        <w:t>核心业务处理模块业务流程图</w:t>
      </w:r>
    </w:p>
    <w:p w14:paraId="2C58978B" w14:textId="5DBA77A7" w:rsidR="00242E05" w:rsidRDefault="00C06376" w:rsidP="00242E05">
      <w:pPr>
        <w:tabs>
          <w:tab w:val="left" w:pos="2410"/>
          <w:tab w:val="left" w:pos="6804"/>
        </w:tabs>
        <w:spacing w:line="360" w:lineRule="auto"/>
        <w:ind w:firstLineChars="200" w:firstLine="420"/>
        <w:jc w:val="center"/>
        <w:rPr>
          <w:rFonts w:ascii="宋体" w:eastAsia="宋体" w:hAnsi="宋体" w:hint="eastAsia"/>
          <w:sz w:val="24"/>
          <w:szCs w:val="24"/>
        </w:rPr>
      </w:pPr>
      <w:r>
        <w:rPr>
          <w:noProof/>
        </w:rPr>
        <w:drawing>
          <wp:inline distT="0" distB="0" distL="0" distR="0" wp14:anchorId="29F2D6B7" wp14:editId="3384465B">
            <wp:extent cx="2793828" cy="6685109"/>
            <wp:effectExtent l="0" t="0" r="6985" b="1905"/>
            <wp:docPr id="851938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38433" name=""/>
                    <pic:cNvPicPr/>
                  </pic:nvPicPr>
                  <pic:blipFill>
                    <a:blip r:embed="rId10"/>
                    <a:stretch>
                      <a:fillRect/>
                    </a:stretch>
                  </pic:blipFill>
                  <pic:spPr>
                    <a:xfrm>
                      <a:off x="0" y="0"/>
                      <a:ext cx="2819412" cy="6746327"/>
                    </a:xfrm>
                    <a:prstGeom prst="rect">
                      <a:avLst/>
                    </a:prstGeom>
                  </pic:spPr>
                </pic:pic>
              </a:graphicData>
            </a:graphic>
          </wp:inline>
        </w:drawing>
      </w:r>
    </w:p>
    <w:p w14:paraId="4595FA8C" w14:textId="12114FF7" w:rsidR="00242E05" w:rsidRPr="00D92B5A" w:rsidRDefault="00242E05" w:rsidP="00242E05">
      <w:pPr>
        <w:tabs>
          <w:tab w:val="left" w:pos="2410"/>
          <w:tab w:val="left" w:pos="6804"/>
        </w:tabs>
        <w:spacing w:line="360" w:lineRule="auto"/>
        <w:ind w:firstLineChars="200" w:firstLine="420"/>
        <w:jc w:val="center"/>
        <w:rPr>
          <w:rFonts w:ascii="宋体" w:eastAsia="宋体" w:hAnsi="宋体" w:hint="eastAsia"/>
          <w:szCs w:val="21"/>
        </w:rPr>
      </w:pPr>
      <w:r w:rsidRPr="00242E05">
        <w:rPr>
          <w:rFonts w:ascii="宋体" w:eastAsia="宋体" w:hAnsi="宋体" w:hint="eastAsia"/>
          <w:szCs w:val="21"/>
        </w:rPr>
        <w:t>图3.3.1业务流程图</w:t>
      </w:r>
    </w:p>
    <w:p w14:paraId="6FE46C5D" w14:textId="11BF8D4E" w:rsidR="00D92B5A" w:rsidRPr="00D92B5A" w:rsidRDefault="00D92B5A" w:rsidP="00242E05">
      <w:pPr>
        <w:numPr>
          <w:ilvl w:val="0"/>
          <w:numId w:val="9"/>
        </w:numPr>
        <w:tabs>
          <w:tab w:val="left" w:pos="2410"/>
          <w:tab w:val="left" w:pos="6804"/>
        </w:tabs>
        <w:spacing w:line="360" w:lineRule="auto"/>
        <w:ind w:left="0" w:firstLine="0"/>
        <w:jc w:val="left"/>
        <w:rPr>
          <w:rFonts w:ascii="宋体" w:eastAsia="宋体" w:hAnsi="宋体" w:hint="eastAsia"/>
          <w:sz w:val="24"/>
          <w:szCs w:val="24"/>
        </w:rPr>
      </w:pPr>
      <w:r w:rsidRPr="00D92B5A">
        <w:rPr>
          <w:rFonts w:ascii="宋体" w:eastAsia="宋体" w:hAnsi="宋体"/>
          <w:b/>
          <w:bCs/>
          <w:sz w:val="24"/>
          <w:szCs w:val="24"/>
        </w:rPr>
        <w:lastRenderedPageBreak/>
        <w:t>核心业务处理模块业务流程图（以“维修报修”为例）</w:t>
      </w:r>
      <w:r w:rsidRPr="00D92B5A">
        <w:rPr>
          <w:rFonts w:ascii="宋体" w:eastAsia="宋体" w:hAnsi="宋体"/>
          <w:sz w:val="24"/>
          <w:szCs w:val="24"/>
        </w:rPr>
        <w:t>：</w:t>
      </w:r>
    </w:p>
    <w:p w14:paraId="291E1118" w14:textId="28A495A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流程描述：流程始于学生发现设施故障，在系统中提交报修单（包含位置、问题描述、图片）。系统自动分配或由管理员手动派单给相应区域的维修工。维修工接单后，前往处理并在系统中更新状态（处理中/已完成），可补充说明与材料费用。学生收到完成通知后，可进行满意度评价。若学生报修后长时间未处理，或维修工发现需复杂审批（如高额费用），则触发异常分支流程，升级至后勤主管处理。流程中涉及的角色栏包括：学生、系统（自动派单）、维修工、后勤主管。</w:t>
      </w:r>
    </w:p>
    <w:p w14:paraId="01828018" w14:textId="293C1CC0"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流转数据：报修单、派工单、维修反馈单、评价信息。</w:t>
      </w:r>
    </w:p>
    <w:p w14:paraId="779318C1" w14:textId="0F6EC881" w:rsidR="00757532" w:rsidRDefault="00757532" w:rsidP="00242E05">
      <w:pPr>
        <w:numPr>
          <w:ilvl w:val="0"/>
          <w:numId w:val="9"/>
        </w:numPr>
        <w:tabs>
          <w:tab w:val="num" w:pos="720"/>
          <w:tab w:val="left" w:pos="2410"/>
          <w:tab w:val="left" w:pos="6804"/>
        </w:tabs>
        <w:spacing w:line="360" w:lineRule="auto"/>
        <w:ind w:left="0" w:firstLine="0"/>
        <w:jc w:val="left"/>
        <w:rPr>
          <w:rFonts w:ascii="宋体" w:eastAsia="宋体" w:hAnsi="宋体" w:hint="eastAsia"/>
          <w:sz w:val="24"/>
          <w:szCs w:val="24"/>
        </w:rPr>
      </w:pPr>
      <w:r>
        <w:rPr>
          <w:noProof/>
        </w:rPr>
        <w:drawing>
          <wp:anchor distT="0" distB="0" distL="114300" distR="114300" simplePos="0" relativeHeight="251660288" behindDoc="1" locked="0" layoutInCell="1" allowOverlap="1" wp14:anchorId="4A6D6503" wp14:editId="64E29110">
            <wp:simplePos x="0" y="0"/>
            <wp:positionH relativeFrom="column">
              <wp:posOffset>-1455023</wp:posOffset>
            </wp:positionH>
            <wp:positionV relativeFrom="paragraph">
              <wp:posOffset>468150</wp:posOffset>
            </wp:positionV>
            <wp:extent cx="7500176" cy="5040726"/>
            <wp:effectExtent l="0" t="0" r="5715" b="7620"/>
            <wp:wrapTight wrapText="bothSides">
              <wp:wrapPolygon edited="0">
                <wp:start x="0" y="0"/>
                <wp:lineTo x="0" y="21551"/>
                <wp:lineTo x="21562" y="21551"/>
                <wp:lineTo x="21562" y="0"/>
                <wp:lineTo x="0" y="0"/>
              </wp:wrapPolygon>
            </wp:wrapTight>
            <wp:docPr id="735825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5435" name=""/>
                    <pic:cNvPicPr/>
                  </pic:nvPicPr>
                  <pic:blipFill rotWithShape="1">
                    <a:blip r:embed="rId11">
                      <a:extLst>
                        <a:ext uri="{28A0092B-C50C-407E-A947-70E740481C1C}">
                          <a14:useLocalDpi xmlns:a14="http://schemas.microsoft.com/office/drawing/2010/main" val="0"/>
                        </a:ext>
                      </a:extLst>
                    </a:blip>
                    <a:srcRect b="22448"/>
                    <a:stretch>
                      <a:fillRect/>
                    </a:stretch>
                  </pic:blipFill>
                  <pic:spPr bwMode="auto">
                    <a:xfrm>
                      <a:off x="0" y="0"/>
                      <a:ext cx="7506209" cy="50447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2B5A" w:rsidRPr="00D92B5A">
        <w:rPr>
          <w:rFonts w:ascii="宋体" w:eastAsia="宋体" w:hAnsi="宋体"/>
          <w:b/>
          <w:bCs/>
          <w:sz w:val="24"/>
          <w:szCs w:val="24"/>
        </w:rPr>
        <w:t>核心数据E-R图</w:t>
      </w:r>
      <w:r w:rsidR="00D92B5A" w:rsidRPr="00D92B5A">
        <w:rPr>
          <w:rFonts w:ascii="宋体" w:eastAsia="宋体" w:hAnsi="宋体"/>
          <w:sz w:val="24"/>
          <w:szCs w:val="24"/>
        </w:rPr>
        <w:t>：</w:t>
      </w:r>
    </w:p>
    <w:p w14:paraId="46E0D584" w14:textId="364C5067" w:rsidR="00910FEE" w:rsidRPr="00242E05" w:rsidRDefault="00242E05" w:rsidP="00910FEE">
      <w:pPr>
        <w:pStyle w:val="a3"/>
        <w:tabs>
          <w:tab w:val="left" w:pos="2410"/>
          <w:tab w:val="left" w:pos="6804"/>
        </w:tabs>
        <w:spacing w:line="360" w:lineRule="auto"/>
        <w:ind w:left="440" w:firstLineChars="0" w:firstLine="0"/>
        <w:jc w:val="center"/>
        <w:rPr>
          <w:rFonts w:ascii="宋体" w:eastAsia="宋体" w:hAnsi="宋体" w:hint="eastAsia"/>
          <w:szCs w:val="21"/>
        </w:rPr>
      </w:pPr>
      <w:r w:rsidRPr="00242E05">
        <w:rPr>
          <w:rFonts w:ascii="宋体" w:eastAsia="宋体" w:hAnsi="宋体" w:hint="eastAsia"/>
          <w:szCs w:val="21"/>
        </w:rPr>
        <w:t xml:space="preserve">图 </w:t>
      </w:r>
      <w:r w:rsidR="00910FEE" w:rsidRPr="00242E05">
        <w:rPr>
          <w:rFonts w:ascii="宋体" w:eastAsia="宋体" w:hAnsi="宋体" w:hint="eastAsia"/>
          <w:szCs w:val="21"/>
        </w:rPr>
        <w:t>3.3.2</w:t>
      </w:r>
      <w:r w:rsidR="00FC3D74">
        <w:rPr>
          <w:rFonts w:ascii="宋体" w:eastAsia="宋体" w:hAnsi="宋体" w:hint="eastAsia"/>
          <w:szCs w:val="21"/>
        </w:rPr>
        <w:t>.1</w:t>
      </w:r>
      <w:r w:rsidR="00910FEE" w:rsidRPr="00242E05">
        <w:rPr>
          <w:rFonts w:ascii="宋体" w:eastAsia="宋体" w:hAnsi="宋体" w:hint="eastAsia"/>
          <w:szCs w:val="21"/>
        </w:rPr>
        <w:t xml:space="preserve"> </w:t>
      </w:r>
      <w:r w:rsidRPr="00242E05">
        <w:rPr>
          <w:rFonts w:ascii="宋体" w:eastAsia="宋体" w:hAnsi="宋体" w:hint="eastAsia"/>
          <w:szCs w:val="21"/>
        </w:rPr>
        <w:t xml:space="preserve">核心数据E-R图 </w:t>
      </w:r>
    </w:p>
    <w:p w14:paraId="605BAD12" w14:textId="1FCE42AE" w:rsidR="00D92B5A" w:rsidRPr="001F3772" w:rsidRDefault="00D92B5A" w:rsidP="00286DA8">
      <w:pPr>
        <w:pStyle w:val="a3"/>
        <w:numPr>
          <w:ilvl w:val="0"/>
          <w:numId w:val="15"/>
        </w:numPr>
        <w:tabs>
          <w:tab w:val="left" w:pos="2410"/>
          <w:tab w:val="left" w:pos="6804"/>
        </w:tabs>
        <w:spacing w:line="360" w:lineRule="auto"/>
        <w:ind w:firstLineChars="0" w:hanging="14"/>
        <w:jc w:val="left"/>
        <w:rPr>
          <w:rFonts w:ascii="宋体" w:eastAsia="宋体" w:hAnsi="宋体" w:hint="eastAsia"/>
          <w:sz w:val="24"/>
          <w:szCs w:val="24"/>
        </w:rPr>
      </w:pPr>
      <w:r w:rsidRPr="001F3772">
        <w:rPr>
          <w:rFonts w:ascii="宋体" w:eastAsia="宋体" w:hAnsi="宋体"/>
          <w:b/>
          <w:bCs/>
          <w:sz w:val="24"/>
          <w:szCs w:val="24"/>
        </w:rPr>
        <w:lastRenderedPageBreak/>
        <w:t>主要实体</w:t>
      </w:r>
      <w:r w:rsidRPr="001F3772">
        <w:rPr>
          <w:rFonts w:ascii="宋体" w:eastAsia="宋体" w:hAnsi="宋体"/>
          <w:sz w:val="24"/>
          <w:szCs w:val="24"/>
        </w:rPr>
        <w:t>：学生、宿舍房间、床位、报修单、维修工、费用记录。</w:t>
      </w:r>
    </w:p>
    <w:p w14:paraId="380B87BB" w14:textId="77777777" w:rsidR="00D92B5A" w:rsidRPr="001F3772" w:rsidRDefault="00D92B5A" w:rsidP="00286DA8">
      <w:pPr>
        <w:pStyle w:val="a3"/>
        <w:numPr>
          <w:ilvl w:val="0"/>
          <w:numId w:val="15"/>
        </w:numPr>
        <w:tabs>
          <w:tab w:val="left" w:pos="2410"/>
          <w:tab w:val="left" w:pos="6804"/>
        </w:tabs>
        <w:spacing w:line="360" w:lineRule="auto"/>
        <w:ind w:left="0" w:firstLine="482"/>
        <w:jc w:val="left"/>
        <w:rPr>
          <w:rFonts w:ascii="宋体" w:eastAsia="宋体" w:hAnsi="宋体" w:hint="eastAsia"/>
          <w:sz w:val="24"/>
          <w:szCs w:val="24"/>
        </w:rPr>
      </w:pPr>
      <w:r w:rsidRPr="001F3772">
        <w:rPr>
          <w:rFonts w:ascii="宋体" w:eastAsia="宋体" w:hAnsi="宋体"/>
          <w:b/>
          <w:bCs/>
          <w:sz w:val="24"/>
          <w:szCs w:val="24"/>
        </w:rPr>
        <w:t>核心关系</w:t>
      </w:r>
      <w:r w:rsidRPr="001F3772">
        <w:rPr>
          <w:rFonts w:ascii="宋体" w:eastAsia="宋体" w:hAnsi="宋体"/>
          <w:sz w:val="24"/>
          <w:szCs w:val="24"/>
        </w:rPr>
        <w:t>：</w:t>
      </w:r>
    </w:p>
    <w:p w14:paraId="2D62D2A6"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一个宿舍房间包含多个床位（一对多）。</w:t>
      </w:r>
    </w:p>
    <w:p w14:paraId="4337E93F"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一个学生占用一个床位，一个床位只能被一个学生占用（一对一）。</w:t>
      </w:r>
    </w:p>
    <w:p w14:paraId="52FBDF8A"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一个学生可以提交多个报修单，一个报修单由一个维修工处理（一对多、多对一）。</w:t>
      </w:r>
    </w:p>
    <w:p w14:paraId="23BBA02E"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一次报修可能产生一条费用记录（一对一或零对一）。</w:t>
      </w:r>
    </w:p>
    <w:p w14:paraId="4E4C8E6F" w14:textId="0803F2EA" w:rsidR="00D92B5A" w:rsidRPr="00D92B5A" w:rsidRDefault="00D92B5A" w:rsidP="00286DA8">
      <w:pPr>
        <w:tabs>
          <w:tab w:val="left" w:pos="2410"/>
          <w:tab w:val="left" w:pos="6804"/>
        </w:tabs>
        <w:spacing w:line="360" w:lineRule="auto"/>
        <w:jc w:val="left"/>
        <w:rPr>
          <w:rFonts w:ascii="宋体" w:eastAsia="宋体" w:hAnsi="宋体" w:hint="eastAsia"/>
          <w:sz w:val="24"/>
          <w:szCs w:val="24"/>
        </w:rPr>
      </w:pPr>
      <w:r w:rsidRPr="00D92B5A">
        <w:rPr>
          <w:rFonts w:ascii="宋体" w:eastAsia="宋体" w:hAnsi="宋体"/>
          <w:b/>
          <w:bCs/>
          <w:sz w:val="24"/>
          <w:szCs w:val="24"/>
        </w:rPr>
        <w:t>第四章 软件结构设计</w:t>
      </w:r>
    </w:p>
    <w:p w14:paraId="6A0123D8" w14:textId="77777777" w:rsidR="00D92B5A" w:rsidRPr="00D92B5A" w:rsidRDefault="00D92B5A" w:rsidP="00242E05">
      <w:pPr>
        <w:tabs>
          <w:tab w:val="left" w:pos="2410"/>
          <w:tab w:val="left" w:pos="6804"/>
        </w:tabs>
        <w:spacing w:line="360" w:lineRule="auto"/>
        <w:jc w:val="left"/>
        <w:rPr>
          <w:rFonts w:ascii="宋体" w:eastAsia="宋体" w:hAnsi="宋体" w:hint="eastAsia"/>
          <w:sz w:val="24"/>
          <w:szCs w:val="24"/>
        </w:rPr>
      </w:pPr>
      <w:r w:rsidRPr="00D92B5A">
        <w:rPr>
          <w:rFonts w:ascii="宋体" w:eastAsia="宋体" w:hAnsi="宋体"/>
          <w:b/>
          <w:bCs/>
          <w:sz w:val="24"/>
          <w:szCs w:val="24"/>
        </w:rPr>
        <w:t>4.1 模块结构设计</w:t>
      </w:r>
    </w:p>
    <w:p w14:paraId="48C90869" w14:textId="77777777" w:rsidR="00D92B5A" w:rsidRPr="00D92B5A" w:rsidRDefault="00D92B5A" w:rsidP="00286DA8">
      <w:pPr>
        <w:numPr>
          <w:ilvl w:val="0"/>
          <w:numId w:val="10"/>
        </w:numPr>
        <w:tabs>
          <w:tab w:val="num" w:pos="720"/>
          <w:tab w:val="left" w:pos="2410"/>
          <w:tab w:val="left" w:pos="6804"/>
        </w:tabs>
        <w:spacing w:line="360" w:lineRule="auto"/>
        <w:ind w:left="0" w:firstLineChars="200" w:firstLine="482"/>
        <w:jc w:val="left"/>
        <w:rPr>
          <w:rFonts w:ascii="宋体" w:eastAsia="宋体" w:hAnsi="宋体" w:hint="eastAsia"/>
          <w:sz w:val="24"/>
          <w:szCs w:val="24"/>
        </w:rPr>
      </w:pPr>
      <w:r w:rsidRPr="00D92B5A">
        <w:rPr>
          <w:rFonts w:ascii="宋体" w:eastAsia="宋体" w:hAnsi="宋体"/>
          <w:b/>
          <w:bCs/>
          <w:sz w:val="24"/>
          <w:szCs w:val="24"/>
        </w:rPr>
        <w:t>模块细分与职责</w:t>
      </w:r>
      <w:r w:rsidRPr="00D92B5A">
        <w:rPr>
          <w:rFonts w:ascii="宋体" w:eastAsia="宋体" w:hAnsi="宋体"/>
          <w:sz w:val="24"/>
          <w:szCs w:val="24"/>
        </w:rPr>
        <w:t>：</w:t>
      </w:r>
    </w:p>
    <w:p w14:paraId="6354700C"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维修报采子模块：细分为报修提交组件（学生端）、报单派发组件（自动/手动）、工单处理组件（维修工端）、评价反馈组件。</w:t>
      </w:r>
    </w:p>
    <w:p w14:paraId="395B5646"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住宿分配子模块：细分为规则配置组件、批量导入组件、智能推荐引擎、人工调整界面。</w:t>
      </w:r>
    </w:p>
    <w:p w14:paraId="7035DEFA" w14:textId="2406CF11" w:rsidR="00C06376" w:rsidRPr="00D92B5A" w:rsidRDefault="00D92B5A" w:rsidP="00C06376">
      <w:pPr>
        <w:numPr>
          <w:ilvl w:val="0"/>
          <w:numId w:val="10"/>
        </w:numPr>
        <w:tabs>
          <w:tab w:val="num" w:pos="720"/>
          <w:tab w:val="left" w:pos="2410"/>
          <w:tab w:val="left" w:pos="6804"/>
        </w:tabs>
        <w:spacing w:line="360" w:lineRule="auto"/>
        <w:ind w:left="0" w:firstLineChars="200" w:firstLine="482"/>
        <w:jc w:val="left"/>
        <w:rPr>
          <w:rFonts w:ascii="宋体" w:eastAsia="宋体" w:hAnsi="宋体" w:hint="eastAsia"/>
          <w:sz w:val="24"/>
          <w:szCs w:val="24"/>
        </w:rPr>
      </w:pPr>
      <w:r w:rsidRPr="00D92B5A">
        <w:rPr>
          <w:rFonts w:ascii="宋体" w:eastAsia="宋体" w:hAnsi="宋体"/>
          <w:b/>
          <w:bCs/>
          <w:sz w:val="24"/>
          <w:szCs w:val="24"/>
        </w:rPr>
        <w:t>模块间调用关系</w:t>
      </w:r>
      <w:r w:rsidRPr="00D92B5A">
        <w:rPr>
          <w:rFonts w:ascii="宋体" w:eastAsia="宋体" w:hAnsi="宋体"/>
          <w:sz w:val="24"/>
          <w:szCs w:val="24"/>
        </w:rPr>
        <w:t>：</w:t>
      </w:r>
    </w:p>
    <w:p w14:paraId="0A824BD0"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当报修提交组件创建新报修单后，会调用通知服务组件向相关维修工发送消息。</w:t>
      </w:r>
    </w:p>
    <w:p w14:paraId="43A312CD" w14:textId="77777777"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工单处理组件在完成维修后，会调用费用管理模块的接口，创建待确认的费用记录。</w:t>
      </w:r>
    </w:p>
    <w:p w14:paraId="6215185C" w14:textId="77777777" w:rsid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住宿分配子模块的智能推荐引擎在运行时，需频繁调用宿舍资源管理模块的接口，获取实时床位状态。</w:t>
      </w:r>
    </w:p>
    <w:p w14:paraId="4CA2EBA9" w14:textId="77777777" w:rsidR="00C06376" w:rsidRDefault="00C06376">
      <w:pPr>
        <w:widowControl/>
        <w:jc w:val="left"/>
        <w:rPr>
          <w:rFonts w:ascii="宋体" w:eastAsia="宋体" w:hAnsi="宋体" w:hint="eastAsia"/>
          <w:sz w:val="24"/>
          <w:szCs w:val="24"/>
        </w:rPr>
      </w:pPr>
      <w:r>
        <w:rPr>
          <w:rFonts w:ascii="宋体" w:eastAsia="宋体" w:hAnsi="宋体" w:hint="eastAsia"/>
          <w:sz w:val="24"/>
          <w:szCs w:val="24"/>
        </w:rPr>
        <w:br w:type="page"/>
      </w:r>
    </w:p>
    <w:p w14:paraId="32B65D65" w14:textId="3FC3911D" w:rsidR="00C06376" w:rsidRDefault="00C06376" w:rsidP="00286DA8">
      <w:pPr>
        <w:tabs>
          <w:tab w:val="left" w:pos="2410"/>
          <w:tab w:val="left" w:pos="6804"/>
        </w:tabs>
        <w:spacing w:line="360" w:lineRule="auto"/>
        <w:ind w:firstLineChars="200" w:firstLine="480"/>
        <w:jc w:val="left"/>
        <w:rPr>
          <w:rFonts w:ascii="宋体" w:eastAsia="宋体" w:hAnsi="宋体" w:hint="eastAsia"/>
          <w:sz w:val="24"/>
          <w:szCs w:val="24"/>
        </w:rPr>
      </w:pPr>
      <w:r>
        <w:rPr>
          <w:rFonts w:ascii="宋体" w:eastAsia="宋体" w:hAnsi="宋体" w:hint="eastAsia"/>
          <w:sz w:val="24"/>
          <w:szCs w:val="24"/>
        </w:rPr>
        <w:lastRenderedPageBreak/>
        <w:t>3.</w:t>
      </w:r>
      <w:r w:rsidRPr="00C06376">
        <w:rPr>
          <w:rFonts w:ascii="宋体" w:eastAsia="宋体" w:hAnsi="宋体" w:cs="宋体" w:hint="eastAsia"/>
          <w:sz w:val="24"/>
          <w:szCs w:val="24"/>
        </w:rPr>
        <w:t xml:space="preserve"> </w:t>
      </w:r>
      <w:r>
        <w:rPr>
          <w:rFonts w:ascii="宋体" w:eastAsia="宋体" w:hAnsi="宋体" w:cs="宋体" w:hint="eastAsia"/>
          <w:sz w:val="24"/>
          <w:szCs w:val="24"/>
        </w:rPr>
        <w:t>时序图示例：学生选课过程</w:t>
      </w:r>
    </w:p>
    <w:p w14:paraId="6CF3C2EA" w14:textId="77777777" w:rsidR="00C06376" w:rsidRDefault="00C06376" w:rsidP="00286DA8">
      <w:pPr>
        <w:tabs>
          <w:tab w:val="left" w:pos="2410"/>
          <w:tab w:val="left" w:pos="6804"/>
        </w:tabs>
        <w:spacing w:line="360" w:lineRule="auto"/>
        <w:ind w:firstLineChars="200" w:firstLine="420"/>
        <w:jc w:val="left"/>
        <w:rPr>
          <w:rFonts w:ascii="宋体" w:eastAsia="宋体" w:hAnsi="宋体" w:hint="eastAsia"/>
          <w:b/>
          <w:bCs/>
          <w:sz w:val="24"/>
          <w:szCs w:val="24"/>
        </w:rPr>
      </w:pPr>
      <w:r>
        <w:rPr>
          <w:noProof/>
        </w:rPr>
        <w:drawing>
          <wp:inline distT="0" distB="0" distL="0" distR="0" wp14:anchorId="65F7E1D2" wp14:editId="2554C2D8">
            <wp:extent cx="4594034" cy="5032153"/>
            <wp:effectExtent l="0" t="0" r="0" b="0"/>
            <wp:docPr id="27372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2610" name=""/>
                    <pic:cNvPicPr/>
                  </pic:nvPicPr>
                  <pic:blipFill rotWithShape="1">
                    <a:blip r:embed="rId12"/>
                    <a:srcRect b="7618"/>
                    <a:stretch>
                      <a:fillRect/>
                    </a:stretch>
                  </pic:blipFill>
                  <pic:spPr bwMode="auto">
                    <a:xfrm>
                      <a:off x="0" y="0"/>
                      <a:ext cx="4600485" cy="5039219"/>
                    </a:xfrm>
                    <a:prstGeom prst="rect">
                      <a:avLst/>
                    </a:prstGeom>
                    <a:ln>
                      <a:noFill/>
                    </a:ln>
                    <a:extLst>
                      <a:ext uri="{53640926-AAD7-44D8-BBD7-CCE9431645EC}">
                        <a14:shadowObscured xmlns:a14="http://schemas.microsoft.com/office/drawing/2010/main"/>
                      </a:ext>
                    </a:extLst>
                  </pic:spPr>
                </pic:pic>
              </a:graphicData>
            </a:graphic>
          </wp:inline>
        </w:drawing>
      </w:r>
    </w:p>
    <w:p w14:paraId="6E5BA551" w14:textId="52331B5A" w:rsidR="00C06376" w:rsidRPr="00242E05" w:rsidRDefault="00242E05" w:rsidP="00C06376">
      <w:pPr>
        <w:tabs>
          <w:tab w:val="left" w:pos="2410"/>
          <w:tab w:val="left" w:pos="6804"/>
        </w:tabs>
        <w:spacing w:line="360" w:lineRule="auto"/>
        <w:ind w:firstLineChars="200" w:firstLine="420"/>
        <w:jc w:val="center"/>
        <w:rPr>
          <w:rFonts w:ascii="宋体" w:eastAsia="宋体" w:hAnsi="宋体" w:hint="eastAsia"/>
          <w:szCs w:val="21"/>
        </w:rPr>
      </w:pPr>
      <w:r>
        <w:rPr>
          <w:rFonts w:ascii="宋体" w:eastAsia="宋体" w:hAnsi="宋体" w:hint="eastAsia"/>
          <w:szCs w:val="21"/>
        </w:rPr>
        <w:t>图</w:t>
      </w:r>
      <w:r w:rsidR="00C06376" w:rsidRPr="00242E05">
        <w:rPr>
          <w:rFonts w:ascii="宋体" w:eastAsia="宋体" w:hAnsi="宋体" w:hint="eastAsia"/>
          <w:szCs w:val="21"/>
        </w:rPr>
        <w:t>4.1.3</w:t>
      </w:r>
      <w:r w:rsidR="00C06376" w:rsidRPr="00242E05">
        <w:rPr>
          <w:rFonts w:ascii="宋体" w:eastAsia="宋体" w:hAnsi="宋体" w:cs="宋体" w:hint="eastAsia"/>
          <w:szCs w:val="21"/>
        </w:rPr>
        <w:t>序列图</w:t>
      </w:r>
    </w:p>
    <w:p w14:paraId="1D71D5B6" w14:textId="2ACF476C" w:rsidR="00286DA8" w:rsidRDefault="00D92B5A" w:rsidP="00242E05">
      <w:pPr>
        <w:tabs>
          <w:tab w:val="left" w:pos="2410"/>
          <w:tab w:val="left" w:pos="6804"/>
        </w:tabs>
        <w:spacing w:line="360" w:lineRule="auto"/>
        <w:jc w:val="left"/>
        <w:rPr>
          <w:rFonts w:ascii="宋体" w:eastAsia="宋体" w:hAnsi="宋体" w:hint="eastAsia"/>
          <w:sz w:val="24"/>
          <w:szCs w:val="24"/>
        </w:rPr>
      </w:pPr>
      <w:r w:rsidRPr="00D92B5A">
        <w:rPr>
          <w:rFonts w:ascii="宋体" w:eastAsia="宋体" w:hAnsi="宋体"/>
          <w:b/>
          <w:bCs/>
          <w:sz w:val="24"/>
          <w:szCs w:val="24"/>
        </w:rPr>
        <w:t>4.2 数据流设计</w:t>
      </w:r>
    </w:p>
    <w:p w14:paraId="78C9BE24" w14:textId="77777777" w:rsidR="00242E05" w:rsidRDefault="00242E05" w:rsidP="00242E05">
      <w:pPr>
        <w:tabs>
          <w:tab w:val="left" w:pos="2410"/>
          <w:tab w:val="left" w:pos="6804"/>
        </w:tabs>
        <w:spacing w:line="360" w:lineRule="auto"/>
        <w:jc w:val="center"/>
        <w:rPr>
          <w:rFonts w:ascii="宋体" w:eastAsia="宋体" w:hAnsi="宋体" w:hint="eastAsia"/>
          <w:sz w:val="24"/>
          <w:szCs w:val="24"/>
        </w:rPr>
      </w:pPr>
      <w:r>
        <w:rPr>
          <w:noProof/>
        </w:rPr>
        <w:drawing>
          <wp:inline distT="0" distB="0" distL="0" distR="0" wp14:anchorId="18F35B71" wp14:editId="06BDF34C">
            <wp:extent cx="3731895" cy="2246897"/>
            <wp:effectExtent l="0" t="0" r="1905" b="1270"/>
            <wp:docPr id="1165123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3795" name=""/>
                    <pic:cNvPicPr/>
                  </pic:nvPicPr>
                  <pic:blipFill>
                    <a:blip r:embed="rId13"/>
                    <a:stretch>
                      <a:fillRect/>
                    </a:stretch>
                  </pic:blipFill>
                  <pic:spPr>
                    <a:xfrm>
                      <a:off x="0" y="0"/>
                      <a:ext cx="3737164" cy="2250069"/>
                    </a:xfrm>
                    <a:prstGeom prst="rect">
                      <a:avLst/>
                    </a:prstGeom>
                  </pic:spPr>
                </pic:pic>
              </a:graphicData>
            </a:graphic>
          </wp:inline>
        </w:drawing>
      </w:r>
    </w:p>
    <w:p w14:paraId="3387D0E4" w14:textId="6A4A1D40" w:rsidR="00242E05" w:rsidRPr="00242E05" w:rsidRDefault="00242E05" w:rsidP="00242E05">
      <w:pPr>
        <w:tabs>
          <w:tab w:val="left" w:pos="2410"/>
          <w:tab w:val="left" w:pos="6804"/>
        </w:tabs>
        <w:spacing w:line="360" w:lineRule="auto"/>
        <w:ind w:left="480"/>
        <w:jc w:val="center"/>
        <w:rPr>
          <w:rFonts w:ascii="宋体" w:eastAsia="宋体" w:hAnsi="宋体" w:hint="eastAsia"/>
          <w:szCs w:val="21"/>
        </w:rPr>
      </w:pPr>
      <w:r w:rsidRPr="00242E05">
        <w:rPr>
          <w:rFonts w:ascii="宋体" w:eastAsia="宋体" w:hAnsi="宋体" w:hint="eastAsia"/>
          <w:szCs w:val="21"/>
        </w:rPr>
        <w:t>图4.2</w:t>
      </w:r>
      <w:r w:rsidR="00167BE4">
        <w:rPr>
          <w:rFonts w:ascii="宋体" w:eastAsia="宋体" w:hAnsi="宋体" w:hint="eastAsia"/>
          <w:szCs w:val="21"/>
        </w:rPr>
        <w:t>.1</w:t>
      </w:r>
      <w:r w:rsidRPr="00242E05">
        <w:rPr>
          <w:rFonts w:ascii="宋体" w:eastAsia="宋体" w:hAnsi="宋体" w:hint="eastAsia"/>
          <w:szCs w:val="21"/>
        </w:rPr>
        <w:t xml:space="preserve"> 数据流图</w:t>
      </w:r>
    </w:p>
    <w:p w14:paraId="0AD8D6D8" w14:textId="77777777" w:rsidR="00242E05" w:rsidRDefault="00D92B5A" w:rsidP="00242E05">
      <w:pPr>
        <w:tabs>
          <w:tab w:val="left" w:pos="2410"/>
          <w:tab w:val="left" w:pos="6804"/>
        </w:tabs>
        <w:spacing w:line="360" w:lineRule="auto"/>
        <w:ind w:left="482"/>
        <w:jc w:val="left"/>
        <w:rPr>
          <w:rFonts w:ascii="宋体" w:eastAsia="宋体" w:hAnsi="宋体" w:hint="eastAsia"/>
          <w:sz w:val="24"/>
          <w:szCs w:val="24"/>
        </w:rPr>
      </w:pPr>
      <w:r w:rsidRPr="00D92B5A">
        <w:rPr>
          <w:rFonts w:ascii="宋体" w:eastAsia="宋体" w:hAnsi="宋体"/>
          <w:b/>
          <w:bCs/>
          <w:sz w:val="24"/>
          <w:szCs w:val="24"/>
        </w:rPr>
        <w:lastRenderedPageBreak/>
        <w:t>顶层数据流图</w:t>
      </w:r>
      <w:r w:rsidRPr="00D92B5A">
        <w:rPr>
          <w:rFonts w:ascii="宋体" w:eastAsia="宋体" w:hAnsi="宋体"/>
          <w:sz w:val="24"/>
          <w:szCs w:val="24"/>
        </w:rPr>
        <w:t>：</w:t>
      </w:r>
    </w:p>
    <w:p w14:paraId="2B1A27FF" w14:textId="6230F2A0" w:rsidR="00D92B5A" w:rsidRDefault="00D92B5A" w:rsidP="00242E05">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外部实体包括学生、各类管理员。系统接收来自学生的申请、报修等数据流，接收来自管理员的分配、审核、录入等数据流，并向所有角色反馈处理结果与查询信息。</w:t>
      </w:r>
    </w:p>
    <w:p w14:paraId="5BE4C456" w14:textId="77777777" w:rsidR="00FC3D74" w:rsidRPr="00D92B5A" w:rsidRDefault="00FC3D74" w:rsidP="00242E05">
      <w:pPr>
        <w:tabs>
          <w:tab w:val="left" w:pos="2410"/>
          <w:tab w:val="left" w:pos="6804"/>
        </w:tabs>
        <w:spacing w:line="360" w:lineRule="auto"/>
        <w:ind w:firstLineChars="200" w:firstLine="480"/>
        <w:jc w:val="left"/>
        <w:rPr>
          <w:rFonts w:ascii="宋体" w:eastAsia="宋体" w:hAnsi="宋体" w:hint="eastAsia"/>
          <w:sz w:val="24"/>
          <w:szCs w:val="24"/>
        </w:rPr>
      </w:pPr>
    </w:p>
    <w:p w14:paraId="6FDB6281" w14:textId="77777777" w:rsidR="00242E05" w:rsidRDefault="00D92B5A" w:rsidP="00242E05">
      <w:pPr>
        <w:tabs>
          <w:tab w:val="left" w:pos="2410"/>
          <w:tab w:val="left" w:pos="6804"/>
        </w:tabs>
        <w:spacing w:line="360" w:lineRule="auto"/>
        <w:ind w:firstLineChars="200" w:firstLine="482"/>
        <w:jc w:val="left"/>
        <w:rPr>
          <w:rFonts w:ascii="宋体" w:eastAsia="宋体" w:hAnsi="宋体" w:hint="eastAsia"/>
          <w:sz w:val="24"/>
          <w:szCs w:val="24"/>
        </w:rPr>
      </w:pPr>
      <w:r w:rsidRPr="00D92B5A">
        <w:rPr>
          <w:rFonts w:ascii="宋体" w:eastAsia="宋体" w:hAnsi="宋体"/>
          <w:b/>
          <w:bCs/>
          <w:sz w:val="24"/>
          <w:szCs w:val="24"/>
        </w:rPr>
        <w:t>逐层分解</w:t>
      </w:r>
      <w:r w:rsidRPr="00D92B5A">
        <w:rPr>
          <w:rFonts w:ascii="宋体" w:eastAsia="宋体" w:hAnsi="宋体"/>
          <w:sz w:val="24"/>
          <w:szCs w:val="24"/>
        </w:rPr>
        <w:t>：</w:t>
      </w:r>
    </w:p>
    <w:p w14:paraId="257D273F" w14:textId="3BB6D377" w:rsidR="00D92B5A" w:rsidRDefault="00D92B5A" w:rsidP="00242E05">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以“费用数据流”为例，数据源来自水电表读数导入、维修赔偿登记、住宿费设置。数据经过“费用计算服务”处理，生成待缴记录，存储于数据库。随后通过“账单生成与发布服务”推送给学生。学生缴费后，支付平台回调系统“支付对账服务”，更新费用状态为已缴。整个流程中，数据在各处理节点间流转，最终形成闭环。</w:t>
      </w:r>
    </w:p>
    <w:p w14:paraId="2A22E652" w14:textId="7A411578" w:rsidR="00167BE4" w:rsidRPr="00167BE4" w:rsidRDefault="00167BE4" w:rsidP="00167BE4">
      <w:pPr>
        <w:tabs>
          <w:tab w:val="left" w:pos="2410"/>
          <w:tab w:val="left" w:pos="6804"/>
        </w:tabs>
        <w:spacing w:line="360" w:lineRule="auto"/>
        <w:ind w:firstLineChars="200" w:firstLine="482"/>
        <w:jc w:val="left"/>
        <w:rPr>
          <w:rFonts w:ascii="宋体" w:eastAsia="宋体" w:hAnsi="宋体" w:hint="eastAsia"/>
          <w:b/>
          <w:bCs/>
          <w:sz w:val="24"/>
          <w:szCs w:val="24"/>
        </w:rPr>
      </w:pPr>
      <w:r w:rsidRPr="00167BE4">
        <w:rPr>
          <w:rFonts w:ascii="宋体" w:eastAsia="宋体" w:hAnsi="宋体"/>
          <w:b/>
          <w:bCs/>
          <w:sz w:val="24"/>
          <w:szCs w:val="24"/>
        </w:rPr>
        <w:t>第0层数据流图（费用管理处理过程）</w:t>
      </w:r>
    </w:p>
    <w:p w14:paraId="1BCFC4A8" w14:textId="60A80EB2" w:rsidR="00167BE4" w:rsidRDefault="00167BE4" w:rsidP="00167BE4">
      <w:pPr>
        <w:tabs>
          <w:tab w:val="left" w:pos="2410"/>
          <w:tab w:val="left" w:pos="6804"/>
        </w:tabs>
        <w:spacing w:line="360" w:lineRule="auto"/>
        <w:ind w:firstLineChars="200" w:firstLine="420"/>
        <w:jc w:val="center"/>
        <w:rPr>
          <w:rFonts w:ascii="宋体" w:eastAsia="宋体" w:hAnsi="宋体" w:hint="eastAsia"/>
          <w:sz w:val="24"/>
          <w:szCs w:val="24"/>
        </w:rPr>
      </w:pPr>
      <w:r>
        <w:rPr>
          <w:noProof/>
        </w:rPr>
        <w:drawing>
          <wp:inline distT="0" distB="0" distL="0" distR="0" wp14:anchorId="2A48AE43" wp14:editId="56BCF5A8">
            <wp:extent cx="3000002" cy="4914900"/>
            <wp:effectExtent l="0" t="0" r="0" b="0"/>
            <wp:docPr id="205774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503" name=""/>
                    <pic:cNvPicPr/>
                  </pic:nvPicPr>
                  <pic:blipFill>
                    <a:blip r:embed="rId14"/>
                    <a:stretch>
                      <a:fillRect/>
                    </a:stretch>
                  </pic:blipFill>
                  <pic:spPr>
                    <a:xfrm>
                      <a:off x="0" y="0"/>
                      <a:ext cx="3008295" cy="4928486"/>
                    </a:xfrm>
                    <a:prstGeom prst="rect">
                      <a:avLst/>
                    </a:prstGeom>
                  </pic:spPr>
                </pic:pic>
              </a:graphicData>
            </a:graphic>
          </wp:inline>
        </w:drawing>
      </w:r>
    </w:p>
    <w:p w14:paraId="34E20EBB" w14:textId="2CA51047" w:rsidR="00167BE4" w:rsidRDefault="00167BE4" w:rsidP="00167BE4">
      <w:pPr>
        <w:tabs>
          <w:tab w:val="left" w:pos="2410"/>
          <w:tab w:val="left" w:pos="6804"/>
        </w:tabs>
        <w:spacing w:line="360" w:lineRule="auto"/>
        <w:ind w:firstLineChars="200" w:firstLine="480"/>
        <w:jc w:val="center"/>
        <w:rPr>
          <w:rFonts w:ascii="宋体" w:eastAsia="宋体" w:hAnsi="宋体" w:hint="eastAsia"/>
          <w:sz w:val="24"/>
          <w:szCs w:val="24"/>
        </w:rPr>
      </w:pPr>
      <w:r>
        <w:rPr>
          <w:rFonts w:ascii="宋体" w:eastAsia="宋体" w:hAnsi="宋体" w:hint="eastAsia"/>
          <w:sz w:val="24"/>
          <w:szCs w:val="24"/>
        </w:rPr>
        <w:t xml:space="preserve">图4.2.2 </w:t>
      </w:r>
      <w:r w:rsidRPr="00167BE4">
        <w:rPr>
          <w:rFonts w:ascii="宋体" w:eastAsia="宋体" w:hAnsi="宋体" w:hint="eastAsia"/>
          <w:sz w:val="24"/>
          <w:szCs w:val="24"/>
        </w:rPr>
        <w:t>第0层数据流图</w:t>
      </w:r>
    </w:p>
    <w:p w14:paraId="286065A6" w14:textId="77777777" w:rsidR="00167BE4" w:rsidRPr="00167BE4" w:rsidRDefault="00167BE4" w:rsidP="00167BE4">
      <w:pPr>
        <w:tabs>
          <w:tab w:val="left" w:pos="2410"/>
          <w:tab w:val="left" w:pos="6804"/>
        </w:tabs>
        <w:spacing w:line="360" w:lineRule="auto"/>
        <w:ind w:firstLineChars="200" w:firstLine="482"/>
        <w:rPr>
          <w:rFonts w:ascii="宋体" w:eastAsia="宋体" w:hAnsi="宋体" w:hint="eastAsia"/>
          <w:b/>
          <w:bCs/>
          <w:sz w:val="24"/>
          <w:szCs w:val="24"/>
        </w:rPr>
      </w:pPr>
      <w:r w:rsidRPr="00167BE4">
        <w:rPr>
          <w:rFonts w:ascii="宋体" w:eastAsia="宋体" w:hAnsi="宋体"/>
          <w:b/>
          <w:bCs/>
          <w:sz w:val="24"/>
          <w:szCs w:val="24"/>
        </w:rPr>
        <w:lastRenderedPageBreak/>
        <w:t>第1层数据流图（费用计算处理过程）</w:t>
      </w:r>
    </w:p>
    <w:p w14:paraId="48C7BB7B" w14:textId="13B0BB03" w:rsidR="00167BE4" w:rsidRDefault="00167BE4" w:rsidP="00167BE4">
      <w:pPr>
        <w:tabs>
          <w:tab w:val="left" w:pos="2410"/>
          <w:tab w:val="left" w:pos="6804"/>
        </w:tabs>
        <w:spacing w:line="360" w:lineRule="auto"/>
        <w:ind w:firstLineChars="200" w:firstLine="420"/>
        <w:jc w:val="center"/>
        <w:rPr>
          <w:rFonts w:ascii="宋体" w:eastAsia="宋体" w:hAnsi="宋体" w:hint="eastAsia"/>
          <w:sz w:val="24"/>
          <w:szCs w:val="24"/>
        </w:rPr>
      </w:pPr>
      <w:r>
        <w:rPr>
          <w:noProof/>
        </w:rPr>
        <w:drawing>
          <wp:inline distT="0" distB="0" distL="0" distR="0" wp14:anchorId="7E03229A" wp14:editId="02112B6C">
            <wp:extent cx="2833215" cy="3864113"/>
            <wp:effectExtent l="0" t="0" r="5715" b="3175"/>
            <wp:docPr id="1330057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7900" name=""/>
                    <pic:cNvPicPr/>
                  </pic:nvPicPr>
                  <pic:blipFill>
                    <a:blip r:embed="rId15"/>
                    <a:stretch>
                      <a:fillRect/>
                    </a:stretch>
                  </pic:blipFill>
                  <pic:spPr>
                    <a:xfrm>
                      <a:off x="0" y="0"/>
                      <a:ext cx="2838674" cy="3871558"/>
                    </a:xfrm>
                    <a:prstGeom prst="rect">
                      <a:avLst/>
                    </a:prstGeom>
                  </pic:spPr>
                </pic:pic>
              </a:graphicData>
            </a:graphic>
          </wp:inline>
        </w:drawing>
      </w:r>
    </w:p>
    <w:p w14:paraId="1B29C8ED" w14:textId="409F3013" w:rsidR="00167BE4" w:rsidRDefault="00167BE4" w:rsidP="00167BE4">
      <w:pPr>
        <w:tabs>
          <w:tab w:val="left" w:pos="2410"/>
          <w:tab w:val="left" w:pos="6804"/>
        </w:tabs>
        <w:spacing w:line="360" w:lineRule="auto"/>
        <w:ind w:firstLineChars="200" w:firstLine="480"/>
        <w:jc w:val="center"/>
        <w:rPr>
          <w:rFonts w:ascii="宋体" w:eastAsia="宋体" w:hAnsi="宋体" w:hint="eastAsia"/>
          <w:sz w:val="24"/>
          <w:szCs w:val="24"/>
        </w:rPr>
      </w:pPr>
      <w:r>
        <w:rPr>
          <w:rFonts w:ascii="宋体" w:eastAsia="宋体" w:hAnsi="宋体" w:hint="eastAsia"/>
          <w:sz w:val="24"/>
          <w:szCs w:val="24"/>
        </w:rPr>
        <w:t xml:space="preserve">图4.2.3 </w:t>
      </w:r>
      <w:r w:rsidRPr="00167BE4">
        <w:rPr>
          <w:rFonts w:ascii="宋体" w:eastAsia="宋体" w:hAnsi="宋体" w:hint="eastAsia"/>
          <w:sz w:val="24"/>
          <w:szCs w:val="24"/>
        </w:rPr>
        <w:t>第1层数据流图</w:t>
      </w:r>
    </w:p>
    <w:p w14:paraId="247F9034" w14:textId="77777777" w:rsidR="00167BE4" w:rsidRPr="00167BE4" w:rsidRDefault="00167BE4" w:rsidP="00167BE4">
      <w:pPr>
        <w:tabs>
          <w:tab w:val="left" w:pos="2410"/>
          <w:tab w:val="left" w:pos="6804"/>
        </w:tabs>
        <w:spacing w:line="360" w:lineRule="auto"/>
        <w:ind w:firstLineChars="200" w:firstLine="482"/>
        <w:rPr>
          <w:rFonts w:ascii="宋体" w:eastAsia="宋体" w:hAnsi="宋体" w:hint="eastAsia"/>
          <w:b/>
          <w:bCs/>
          <w:sz w:val="24"/>
          <w:szCs w:val="24"/>
        </w:rPr>
      </w:pPr>
      <w:r w:rsidRPr="00167BE4">
        <w:rPr>
          <w:rFonts w:ascii="宋体" w:eastAsia="宋体" w:hAnsi="宋体"/>
          <w:b/>
          <w:bCs/>
          <w:sz w:val="24"/>
          <w:szCs w:val="24"/>
        </w:rPr>
        <w:t>第2层数据流图（支付对账处理过程）</w:t>
      </w:r>
    </w:p>
    <w:p w14:paraId="0CFB45E4" w14:textId="1FF472A8" w:rsidR="00167BE4" w:rsidRDefault="00167BE4" w:rsidP="00167BE4">
      <w:pPr>
        <w:tabs>
          <w:tab w:val="left" w:pos="2410"/>
          <w:tab w:val="left" w:pos="6804"/>
        </w:tabs>
        <w:spacing w:line="360" w:lineRule="auto"/>
        <w:ind w:firstLineChars="200" w:firstLine="420"/>
        <w:jc w:val="center"/>
        <w:rPr>
          <w:rFonts w:ascii="宋体" w:eastAsia="宋体" w:hAnsi="宋体" w:hint="eastAsia"/>
          <w:sz w:val="24"/>
          <w:szCs w:val="24"/>
        </w:rPr>
      </w:pPr>
      <w:r>
        <w:rPr>
          <w:noProof/>
        </w:rPr>
        <w:drawing>
          <wp:inline distT="0" distB="0" distL="0" distR="0" wp14:anchorId="7FDF4BB4" wp14:editId="29CEBC89">
            <wp:extent cx="2590069" cy="3519288"/>
            <wp:effectExtent l="0" t="0" r="1270" b="5080"/>
            <wp:docPr id="1529171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71655" name=""/>
                    <pic:cNvPicPr/>
                  </pic:nvPicPr>
                  <pic:blipFill>
                    <a:blip r:embed="rId16"/>
                    <a:stretch>
                      <a:fillRect/>
                    </a:stretch>
                  </pic:blipFill>
                  <pic:spPr>
                    <a:xfrm>
                      <a:off x="0" y="0"/>
                      <a:ext cx="2605433" cy="3540164"/>
                    </a:xfrm>
                    <a:prstGeom prst="rect">
                      <a:avLst/>
                    </a:prstGeom>
                  </pic:spPr>
                </pic:pic>
              </a:graphicData>
            </a:graphic>
          </wp:inline>
        </w:drawing>
      </w:r>
    </w:p>
    <w:p w14:paraId="1C93CB37" w14:textId="7EE47C5C" w:rsidR="00167BE4" w:rsidRPr="00D92B5A" w:rsidRDefault="00167BE4" w:rsidP="00167BE4">
      <w:pPr>
        <w:tabs>
          <w:tab w:val="left" w:pos="2410"/>
          <w:tab w:val="left" w:pos="6804"/>
        </w:tabs>
        <w:spacing w:line="360" w:lineRule="auto"/>
        <w:ind w:firstLineChars="200" w:firstLine="480"/>
        <w:jc w:val="center"/>
        <w:rPr>
          <w:rFonts w:ascii="宋体" w:eastAsia="宋体" w:hAnsi="宋体" w:hint="eastAsia"/>
          <w:sz w:val="24"/>
          <w:szCs w:val="24"/>
        </w:rPr>
      </w:pPr>
      <w:r>
        <w:rPr>
          <w:rFonts w:ascii="宋体" w:eastAsia="宋体" w:hAnsi="宋体" w:hint="eastAsia"/>
          <w:sz w:val="24"/>
          <w:szCs w:val="24"/>
        </w:rPr>
        <w:t xml:space="preserve">图4.2.4 </w:t>
      </w:r>
      <w:r w:rsidRPr="00167BE4">
        <w:rPr>
          <w:rFonts w:ascii="宋体" w:eastAsia="宋体" w:hAnsi="宋体" w:hint="eastAsia"/>
          <w:sz w:val="24"/>
          <w:szCs w:val="24"/>
        </w:rPr>
        <w:t>第2层数据流图</w:t>
      </w:r>
    </w:p>
    <w:p w14:paraId="4D576BE9" w14:textId="77777777" w:rsidR="00D92B5A" w:rsidRPr="00D92B5A" w:rsidRDefault="00D92B5A" w:rsidP="00242E05">
      <w:pPr>
        <w:tabs>
          <w:tab w:val="left" w:pos="2410"/>
          <w:tab w:val="left" w:pos="6804"/>
        </w:tabs>
        <w:spacing w:line="360" w:lineRule="auto"/>
        <w:jc w:val="left"/>
        <w:rPr>
          <w:rFonts w:ascii="宋体" w:eastAsia="宋体" w:hAnsi="宋体" w:hint="eastAsia"/>
          <w:sz w:val="24"/>
          <w:szCs w:val="24"/>
        </w:rPr>
      </w:pPr>
      <w:r w:rsidRPr="00D92B5A">
        <w:rPr>
          <w:rFonts w:ascii="宋体" w:eastAsia="宋体" w:hAnsi="宋体"/>
          <w:b/>
          <w:bCs/>
          <w:sz w:val="24"/>
          <w:szCs w:val="24"/>
        </w:rPr>
        <w:lastRenderedPageBreak/>
        <w:t>4.3 设计规范与约束</w:t>
      </w:r>
    </w:p>
    <w:p w14:paraId="2DD3A32F" w14:textId="77777777" w:rsidR="00D92B5A" w:rsidRPr="00D92B5A" w:rsidRDefault="00D92B5A" w:rsidP="00286DA8">
      <w:pPr>
        <w:numPr>
          <w:ilvl w:val="0"/>
          <w:numId w:val="12"/>
        </w:numPr>
        <w:tabs>
          <w:tab w:val="num" w:pos="720"/>
          <w:tab w:val="left" w:pos="2410"/>
          <w:tab w:val="left" w:pos="6804"/>
        </w:tabs>
        <w:spacing w:line="360" w:lineRule="auto"/>
        <w:ind w:left="0" w:firstLineChars="200" w:firstLine="482"/>
        <w:jc w:val="left"/>
        <w:rPr>
          <w:rFonts w:ascii="宋体" w:eastAsia="宋体" w:hAnsi="宋体" w:hint="eastAsia"/>
          <w:sz w:val="24"/>
          <w:szCs w:val="24"/>
        </w:rPr>
      </w:pPr>
      <w:r w:rsidRPr="00D92B5A">
        <w:rPr>
          <w:rFonts w:ascii="宋体" w:eastAsia="宋体" w:hAnsi="宋体"/>
          <w:b/>
          <w:bCs/>
          <w:sz w:val="24"/>
          <w:szCs w:val="24"/>
        </w:rPr>
        <w:t>模块设计规范</w:t>
      </w:r>
      <w:r w:rsidRPr="00D92B5A">
        <w:rPr>
          <w:rFonts w:ascii="宋体" w:eastAsia="宋体" w:hAnsi="宋体"/>
          <w:sz w:val="24"/>
          <w:szCs w:val="24"/>
        </w:rPr>
        <w:t>：Java类名使用大驼峰，接口名以I开头；REST API路径遵循/api/v1/模块名/资源名格式；返回统一JSON格式{code, message, data}。</w:t>
      </w:r>
    </w:p>
    <w:p w14:paraId="2B281E3D" w14:textId="77777777" w:rsidR="00D92B5A" w:rsidRPr="00D92B5A" w:rsidRDefault="00D92B5A" w:rsidP="00286DA8">
      <w:pPr>
        <w:numPr>
          <w:ilvl w:val="0"/>
          <w:numId w:val="12"/>
        </w:numPr>
        <w:tabs>
          <w:tab w:val="num" w:pos="720"/>
          <w:tab w:val="left" w:pos="2410"/>
          <w:tab w:val="left" w:pos="6804"/>
        </w:tabs>
        <w:spacing w:line="360" w:lineRule="auto"/>
        <w:ind w:left="0" w:firstLineChars="200" w:firstLine="482"/>
        <w:jc w:val="left"/>
        <w:rPr>
          <w:rFonts w:ascii="宋体" w:eastAsia="宋体" w:hAnsi="宋体" w:hint="eastAsia"/>
          <w:sz w:val="24"/>
          <w:szCs w:val="24"/>
        </w:rPr>
      </w:pPr>
      <w:r w:rsidRPr="00D92B5A">
        <w:rPr>
          <w:rFonts w:ascii="宋体" w:eastAsia="宋体" w:hAnsi="宋体"/>
          <w:b/>
          <w:bCs/>
          <w:sz w:val="24"/>
          <w:szCs w:val="24"/>
        </w:rPr>
        <w:t>数据设计规范</w:t>
      </w:r>
      <w:r w:rsidRPr="00D92B5A">
        <w:rPr>
          <w:rFonts w:ascii="宋体" w:eastAsia="宋体" w:hAnsi="宋体"/>
          <w:sz w:val="24"/>
          <w:szCs w:val="24"/>
        </w:rPr>
        <w:t>：数据库表名、字段名使用小写蛇形命名；状态字段使用枚举类型；金额等字段使用精确数值类型。</w:t>
      </w:r>
    </w:p>
    <w:p w14:paraId="3D1CCDAC" w14:textId="77777777" w:rsidR="00D92B5A" w:rsidRPr="00D92B5A" w:rsidRDefault="00D92B5A" w:rsidP="00286DA8">
      <w:pPr>
        <w:numPr>
          <w:ilvl w:val="0"/>
          <w:numId w:val="12"/>
        </w:numPr>
        <w:tabs>
          <w:tab w:val="num" w:pos="720"/>
          <w:tab w:val="left" w:pos="2410"/>
          <w:tab w:val="left" w:pos="6804"/>
        </w:tabs>
        <w:spacing w:line="360" w:lineRule="auto"/>
        <w:ind w:left="0" w:firstLineChars="200" w:firstLine="482"/>
        <w:jc w:val="left"/>
        <w:rPr>
          <w:rFonts w:ascii="宋体" w:eastAsia="宋体" w:hAnsi="宋体" w:hint="eastAsia"/>
          <w:sz w:val="24"/>
          <w:szCs w:val="24"/>
        </w:rPr>
      </w:pPr>
      <w:r w:rsidRPr="00D92B5A">
        <w:rPr>
          <w:rFonts w:ascii="宋体" w:eastAsia="宋体" w:hAnsi="宋体"/>
          <w:b/>
          <w:bCs/>
          <w:sz w:val="24"/>
          <w:szCs w:val="24"/>
        </w:rPr>
        <w:t>约束条件</w:t>
      </w:r>
      <w:r w:rsidRPr="00D92B5A">
        <w:rPr>
          <w:rFonts w:ascii="宋体" w:eastAsia="宋体" w:hAnsi="宋体"/>
          <w:sz w:val="24"/>
          <w:szCs w:val="24"/>
        </w:rPr>
        <w:t>：</w:t>
      </w:r>
    </w:p>
    <w:p w14:paraId="150B0C37" w14:textId="77777777" w:rsidR="00D92B5A" w:rsidRPr="00D92B5A" w:rsidRDefault="00D92B5A" w:rsidP="00286DA8">
      <w:pPr>
        <w:tabs>
          <w:tab w:val="left" w:pos="2410"/>
          <w:tab w:val="left" w:pos="6804"/>
        </w:tabs>
        <w:spacing w:line="360" w:lineRule="auto"/>
        <w:ind w:firstLineChars="200" w:firstLine="482"/>
        <w:jc w:val="left"/>
        <w:rPr>
          <w:rFonts w:ascii="宋体" w:eastAsia="宋体" w:hAnsi="宋体" w:hint="eastAsia"/>
          <w:sz w:val="24"/>
          <w:szCs w:val="24"/>
        </w:rPr>
      </w:pPr>
      <w:r w:rsidRPr="00D92B5A">
        <w:rPr>
          <w:rFonts w:ascii="宋体" w:eastAsia="宋体" w:hAnsi="宋体"/>
          <w:b/>
          <w:bCs/>
          <w:sz w:val="24"/>
          <w:szCs w:val="24"/>
        </w:rPr>
        <w:t>性能约束</w:t>
      </w:r>
      <w:r w:rsidRPr="00D92B5A">
        <w:rPr>
          <w:rFonts w:ascii="宋体" w:eastAsia="宋体" w:hAnsi="宋体"/>
          <w:sz w:val="24"/>
          <w:szCs w:val="24"/>
        </w:rPr>
        <w:t>：单表数据量超500万时需考虑分表；缓存热点数据以应对高并发查询。</w:t>
      </w:r>
    </w:p>
    <w:p w14:paraId="63E04D74" w14:textId="77777777" w:rsidR="00D92B5A" w:rsidRPr="00D92B5A" w:rsidRDefault="00D92B5A" w:rsidP="00286DA8">
      <w:pPr>
        <w:tabs>
          <w:tab w:val="left" w:pos="2410"/>
          <w:tab w:val="left" w:pos="6804"/>
        </w:tabs>
        <w:spacing w:line="360" w:lineRule="auto"/>
        <w:ind w:firstLineChars="200" w:firstLine="482"/>
        <w:jc w:val="left"/>
        <w:rPr>
          <w:rFonts w:ascii="宋体" w:eastAsia="宋体" w:hAnsi="宋体" w:hint="eastAsia"/>
          <w:sz w:val="24"/>
          <w:szCs w:val="24"/>
        </w:rPr>
      </w:pPr>
      <w:r w:rsidRPr="00D92B5A">
        <w:rPr>
          <w:rFonts w:ascii="宋体" w:eastAsia="宋体" w:hAnsi="宋体"/>
          <w:b/>
          <w:bCs/>
          <w:sz w:val="24"/>
          <w:szCs w:val="24"/>
        </w:rPr>
        <w:t>安全约束</w:t>
      </w:r>
      <w:r w:rsidRPr="00D92B5A">
        <w:rPr>
          <w:rFonts w:ascii="宋体" w:eastAsia="宋体" w:hAnsi="宋体"/>
          <w:sz w:val="24"/>
          <w:szCs w:val="24"/>
        </w:rPr>
        <w:t>：所有接口需进行权限校验；敏感操作记录详细日志；数据库连接信息加密存储。</w:t>
      </w:r>
    </w:p>
    <w:p w14:paraId="6D6BBEBC" w14:textId="2D0A44A2" w:rsidR="00D92B5A" w:rsidRPr="00D92B5A" w:rsidRDefault="00D92B5A" w:rsidP="00286DA8">
      <w:pPr>
        <w:tabs>
          <w:tab w:val="left" w:pos="2410"/>
          <w:tab w:val="left" w:pos="6804"/>
        </w:tabs>
        <w:spacing w:line="360" w:lineRule="auto"/>
        <w:ind w:firstLineChars="200" w:firstLine="482"/>
        <w:jc w:val="left"/>
        <w:rPr>
          <w:rFonts w:ascii="宋体" w:eastAsia="宋体" w:hAnsi="宋体" w:hint="eastAsia"/>
          <w:sz w:val="24"/>
          <w:szCs w:val="24"/>
        </w:rPr>
      </w:pPr>
      <w:r w:rsidRPr="00D92B5A">
        <w:rPr>
          <w:rFonts w:ascii="宋体" w:eastAsia="宋体" w:hAnsi="宋体"/>
          <w:b/>
          <w:bCs/>
          <w:sz w:val="24"/>
          <w:szCs w:val="24"/>
        </w:rPr>
        <w:t>环境约束</w:t>
      </w:r>
      <w:r w:rsidRPr="00D92B5A">
        <w:rPr>
          <w:rFonts w:ascii="宋体" w:eastAsia="宋体" w:hAnsi="宋体"/>
          <w:sz w:val="24"/>
          <w:szCs w:val="24"/>
        </w:rPr>
        <w:t>：软件设计需适配第二章中定义的Linux服务器环境与主流浏览器客户端。</w:t>
      </w:r>
    </w:p>
    <w:p w14:paraId="281A56CD" w14:textId="77777777" w:rsidR="00D92B5A" w:rsidRPr="001F3772" w:rsidRDefault="00D92B5A" w:rsidP="00286DA8">
      <w:pPr>
        <w:widowControl/>
        <w:spacing w:line="360" w:lineRule="auto"/>
        <w:ind w:firstLineChars="200" w:firstLine="482"/>
        <w:jc w:val="left"/>
        <w:rPr>
          <w:rFonts w:ascii="宋体" w:eastAsia="宋体" w:hAnsi="宋体" w:hint="eastAsia"/>
          <w:b/>
          <w:bCs/>
          <w:sz w:val="24"/>
          <w:szCs w:val="24"/>
        </w:rPr>
      </w:pPr>
      <w:r w:rsidRPr="001F3772">
        <w:rPr>
          <w:rFonts w:ascii="宋体" w:eastAsia="宋体" w:hAnsi="宋体" w:hint="eastAsia"/>
          <w:b/>
          <w:bCs/>
          <w:sz w:val="24"/>
          <w:szCs w:val="24"/>
        </w:rPr>
        <w:br w:type="page"/>
      </w:r>
    </w:p>
    <w:p w14:paraId="598126E2" w14:textId="7DF7D7AF" w:rsidR="00D92B5A" w:rsidRPr="00D92B5A" w:rsidRDefault="00D92B5A" w:rsidP="00286DA8">
      <w:pPr>
        <w:tabs>
          <w:tab w:val="left" w:pos="2410"/>
          <w:tab w:val="left" w:pos="6804"/>
        </w:tabs>
        <w:spacing w:line="360" w:lineRule="auto"/>
        <w:jc w:val="left"/>
        <w:rPr>
          <w:rFonts w:ascii="宋体" w:eastAsia="宋体" w:hAnsi="宋体" w:hint="eastAsia"/>
          <w:sz w:val="24"/>
          <w:szCs w:val="24"/>
        </w:rPr>
      </w:pPr>
      <w:r w:rsidRPr="00D92B5A">
        <w:rPr>
          <w:rFonts w:ascii="宋体" w:eastAsia="宋体" w:hAnsi="宋体"/>
          <w:b/>
          <w:bCs/>
          <w:sz w:val="24"/>
          <w:szCs w:val="24"/>
        </w:rPr>
        <w:lastRenderedPageBreak/>
        <w:t>第五章 总结与展望</w:t>
      </w:r>
    </w:p>
    <w:p w14:paraId="7EBE4E2B" w14:textId="77777777" w:rsidR="00286DA8" w:rsidRDefault="00D92B5A" w:rsidP="00242E05">
      <w:pPr>
        <w:tabs>
          <w:tab w:val="left" w:pos="2410"/>
          <w:tab w:val="left" w:pos="6804"/>
        </w:tabs>
        <w:spacing w:line="360" w:lineRule="auto"/>
        <w:jc w:val="left"/>
        <w:rPr>
          <w:rFonts w:ascii="宋体" w:eastAsia="宋体" w:hAnsi="宋体" w:hint="eastAsia"/>
          <w:sz w:val="24"/>
          <w:szCs w:val="24"/>
        </w:rPr>
      </w:pPr>
      <w:r w:rsidRPr="00D92B5A">
        <w:rPr>
          <w:rFonts w:ascii="宋体" w:eastAsia="宋体" w:hAnsi="宋体"/>
          <w:b/>
          <w:bCs/>
          <w:sz w:val="24"/>
          <w:szCs w:val="24"/>
        </w:rPr>
        <w:t>5.1 项目总结</w:t>
      </w:r>
    </w:p>
    <w:p w14:paraId="4ABD9E38" w14:textId="332071E6" w:rsidR="00D92B5A" w:rsidRPr="00D92B5A" w:rsidRDefault="00D92B5A" w:rsidP="00286DA8">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本项目完成了《校园宿舍管理信息系统》从需求分析到软件结构设计的全流程工作。报告明确了系统在提升管理效率、优化学生服务、支持数据决策方面的核心需求，并据此设计了七大功能模块。通过业务流程分析、数据建模和软件结构设计，将现实中的宿舍管理业务转化为清晰的信息系统逻辑模型与物理架构。</w:t>
      </w:r>
    </w:p>
    <w:p w14:paraId="67A18144" w14:textId="77777777" w:rsidR="00534D7B" w:rsidRDefault="00D92B5A" w:rsidP="00534D7B">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核心收获：</w:t>
      </w:r>
    </w:p>
    <w:p w14:paraId="676B9652" w14:textId="355DB97B" w:rsidR="00D92B5A" w:rsidRPr="00D92B5A" w:rsidRDefault="00D92B5A" w:rsidP="00534D7B">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深入实践了管理信息系统的分析、设计方法，特别是需求分级、流程梳理、分层架构设计以及模块化思想。理解了如何将复杂的业务需求转化为可执行的技术方案，并在可行性、经济性与技术先进性之间寻求平衡。</w:t>
      </w:r>
    </w:p>
    <w:p w14:paraId="3C06B79E" w14:textId="77777777" w:rsidR="00534D7B" w:rsidRDefault="00D92B5A" w:rsidP="00534D7B">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主要问题与反思：</w:t>
      </w:r>
    </w:p>
    <w:p w14:paraId="2572A8AC" w14:textId="39E908E3" w:rsidR="00D92B5A" w:rsidRPr="00D92B5A" w:rsidRDefault="00D92B5A" w:rsidP="00534D7B">
      <w:pPr>
        <w:tabs>
          <w:tab w:val="left" w:pos="2410"/>
          <w:tab w:val="left" w:pos="6804"/>
        </w:tabs>
        <w:spacing w:line="360" w:lineRule="auto"/>
        <w:ind w:firstLineChars="200" w:firstLine="480"/>
        <w:jc w:val="left"/>
        <w:rPr>
          <w:rFonts w:ascii="宋体" w:eastAsia="宋体" w:hAnsi="宋体" w:hint="eastAsia"/>
          <w:sz w:val="24"/>
          <w:szCs w:val="24"/>
        </w:rPr>
      </w:pPr>
      <w:r w:rsidRPr="00D92B5A">
        <w:rPr>
          <w:rFonts w:ascii="宋体" w:eastAsia="宋体" w:hAnsi="宋体"/>
          <w:sz w:val="24"/>
          <w:szCs w:val="24"/>
        </w:rPr>
        <w:t>在初期需求调研中，对部分边缘场景（如国际学生宿舍管理特殊性）考虑不足。在架构设计时，对微服务间数据一致性的挑战有了更深刻的认识。此外，报告目前侧重于后端与逻辑，对前端用户体验细节的设计可进一步深化。</w:t>
      </w:r>
    </w:p>
    <w:p w14:paraId="3ABDA301" w14:textId="77777777" w:rsidR="00D92B5A" w:rsidRPr="00D92B5A" w:rsidRDefault="00D92B5A" w:rsidP="00534D7B">
      <w:pPr>
        <w:tabs>
          <w:tab w:val="left" w:pos="2410"/>
          <w:tab w:val="left" w:pos="6804"/>
        </w:tabs>
        <w:spacing w:line="360" w:lineRule="auto"/>
        <w:jc w:val="left"/>
        <w:rPr>
          <w:rFonts w:ascii="宋体" w:eastAsia="宋体" w:hAnsi="宋体" w:hint="eastAsia"/>
          <w:sz w:val="24"/>
          <w:szCs w:val="24"/>
        </w:rPr>
      </w:pPr>
      <w:r w:rsidRPr="00D92B5A">
        <w:rPr>
          <w:rFonts w:ascii="宋体" w:eastAsia="宋体" w:hAnsi="宋体"/>
          <w:b/>
          <w:bCs/>
          <w:sz w:val="24"/>
          <w:szCs w:val="24"/>
        </w:rPr>
        <w:t>5.2 未来展望</w:t>
      </w:r>
    </w:p>
    <w:p w14:paraId="18233302" w14:textId="77777777" w:rsidR="00D92B5A" w:rsidRPr="00D92B5A" w:rsidRDefault="00D92B5A" w:rsidP="00286DA8">
      <w:pPr>
        <w:numPr>
          <w:ilvl w:val="0"/>
          <w:numId w:val="14"/>
        </w:numPr>
        <w:tabs>
          <w:tab w:val="num" w:pos="720"/>
          <w:tab w:val="left" w:pos="2410"/>
          <w:tab w:val="left" w:pos="6804"/>
        </w:tabs>
        <w:spacing w:line="360" w:lineRule="auto"/>
        <w:ind w:left="0" w:firstLineChars="200" w:firstLine="482"/>
        <w:jc w:val="left"/>
        <w:rPr>
          <w:rFonts w:ascii="宋体" w:eastAsia="宋体" w:hAnsi="宋体" w:hint="eastAsia"/>
          <w:sz w:val="24"/>
          <w:szCs w:val="24"/>
        </w:rPr>
      </w:pPr>
      <w:r w:rsidRPr="00D92B5A">
        <w:rPr>
          <w:rFonts w:ascii="宋体" w:eastAsia="宋体" w:hAnsi="宋体"/>
          <w:b/>
          <w:bCs/>
          <w:sz w:val="24"/>
          <w:szCs w:val="24"/>
        </w:rPr>
        <w:t>功能扩展</w:t>
      </w:r>
      <w:r w:rsidRPr="00D92B5A">
        <w:rPr>
          <w:rFonts w:ascii="宋体" w:eastAsia="宋体" w:hAnsi="宋体"/>
          <w:sz w:val="24"/>
          <w:szCs w:val="24"/>
        </w:rPr>
        <w:t>：集成物联网设备，实现水电表自动读数、智能电控；开发移动端小程序，提供更便捷的服务入口；加入宿舍社区功能，如失物招领、跳蚤市场。</w:t>
      </w:r>
    </w:p>
    <w:p w14:paraId="19689ECF" w14:textId="77777777" w:rsidR="00D92B5A" w:rsidRPr="00D92B5A" w:rsidRDefault="00D92B5A" w:rsidP="00286DA8">
      <w:pPr>
        <w:numPr>
          <w:ilvl w:val="0"/>
          <w:numId w:val="14"/>
        </w:numPr>
        <w:tabs>
          <w:tab w:val="num" w:pos="720"/>
          <w:tab w:val="left" w:pos="2410"/>
          <w:tab w:val="left" w:pos="6804"/>
        </w:tabs>
        <w:spacing w:line="360" w:lineRule="auto"/>
        <w:ind w:left="0" w:firstLineChars="200" w:firstLine="482"/>
        <w:jc w:val="left"/>
        <w:rPr>
          <w:rFonts w:ascii="宋体" w:eastAsia="宋体" w:hAnsi="宋体" w:hint="eastAsia"/>
          <w:sz w:val="24"/>
          <w:szCs w:val="24"/>
        </w:rPr>
      </w:pPr>
      <w:r w:rsidRPr="00D92B5A">
        <w:rPr>
          <w:rFonts w:ascii="宋体" w:eastAsia="宋体" w:hAnsi="宋体"/>
          <w:b/>
          <w:bCs/>
          <w:sz w:val="24"/>
          <w:szCs w:val="24"/>
        </w:rPr>
        <w:t>体验优化</w:t>
      </w:r>
      <w:r w:rsidRPr="00D92B5A">
        <w:rPr>
          <w:rFonts w:ascii="宋体" w:eastAsia="宋体" w:hAnsi="宋体"/>
          <w:sz w:val="24"/>
          <w:szCs w:val="24"/>
        </w:rPr>
        <w:t>：引入数据可视化大屏，为管理者提供更直观的决策支持；优化宿舍分配算法，考虑学生生活习惯、兴趣爱好等更多维度。</w:t>
      </w:r>
    </w:p>
    <w:p w14:paraId="5DA11ED3" w14:textId="77777777" w:rsidR="00D92B5A" w:rsidRPr="00D92B5A" w:rsidRDefault="00D92B5A" w:rsidP="00286DA8">
      <w:pPr>
        <w:numPr>
          <w:ilvl w:val="0"/>
          <w:numId w:val="14"/>
        </w:numPr>
        <w:tabs>
          <w:tab w:val="num" w:pos="720"/>
          <w:tab w:val="left" w:pos="2410"/>
          <w:tab w:val="left" w:pos="6804"/>
        </w:tabs>
        <w:spacing w:line="360" w:lineRule="auto"/>
        <w:ind w:left="0" w:firstLineChars="200" w:firstLine="482"/>
        <w:jc w:val="left"/>
        <w:rPr>
          <w:rFonts w:ascii="宋体" w:eastAsia="宋体" w:hAnsi="宋体" w:hint="eastAsia"/>
          <w:sz w:val="24"/>
          <w:szCs w:val="24"/>
        </w:rPr>
      </w:pPr>
      <w:r w:rsidRPr="00D92B5A">
        <w:rPr>
          <w:rFonts w:ascii="宋体" w:eastAsia="宋体" w:hAnsi="宋体"/>
          <w:b/>
          <w:bCs/>
          <w:sz w:val="24"/>
          <w:szCs w:val="24"/>
        </w:rPr>
        <w:t>性能与智能化提升</w:t>
      </w:r>
      <w:r w:rsidRPr="00D92B5A">
        <w:rPr>
          <w:rFonts w:ascii="宋体" w:eastAsia="宋体" w:hAnsi="宋体"/>
          <w:sz w:val="24"/>
          <w:szCs w:val="24"/>
        </w:rPr>
        <w:t>：利用历史数据进行大数据分析，预测维修周期、水电消耗峰值；探索引入AI图像识别，用于自动识别报修图片中的故障类型或卫生检查中的问题点。</w:t>
      </w:r>
    </w:p>
    <w:p w14:paraId="09286444" w14:textId="77777777" w:rsidR="00D92B5A" w:rsidRPr="00D92B5A" w:rsidRDefault="00D92B5A" w:rsidP="00286DA8">
      <w:pPr>
        <w:numPr>
          <w:ilvl w:val="0"/>
          <w:numId w:val="14"/>
        </w:numPr>
        <w:tabs>
          <w:tab w:val="num" w:pos="720"/>
          <w:tab w:val="left" w:pos="2410"/>
          <w:tab w:val="left" w:pos="6804"/>
        </w:tabs>
        <w:spacing w:line="360" w:lineRule="auto"/>
        <w:ind w:left="0" w:firstLineChars="200" w:firstLine="482"/>
        <w:jc w:val="left"/>
        <w:rPr>
          <w:rFonts w:ascii="宋体" w:eastAsia="宋体" w:hAnsi="宋体" w:hint="eastAsia"/>
          <w:sz w:val="24"/>
          <w:szCs w:val="24"/>
        </w:rPr>
      </w:pPr>
      <w:r w:rsidRPr="00D92B5A">
        <w:rPr>
          <w:rFonts w:ascii="宋体" w:eastAsia="宋体" w:hAnsi="宋体"/>
          <w:b/>
          <w:bCs/>
          <w:sz w:val="24"/>
          <w:szCs w:val="24"/>
        </w:rPr>
        <w:t>平台拓展</w:t>
      </w:r>
      <w:r w:rsidRPr="00D92B5A">
        <w:rPr>
          <w:rFonts w:ascii="宋体" w:eastAsia="宋体" w:hAnsi="宋体"/>
          <w:sz w:val="24"/>
          <w:szCs w:val="24"/>
        </w:rPr>
        <w:t>：考虑与学校统一身份认证、财务系统、教务系统进行更深度的数据融合，真正实现“一站式”校园服务。</w:t>
      </w:r>
    </w:p>
    <w:p w14:paraId="7F8FAD96" w14:textId="77777777" w:rsidR="00D92B5A" w:rsidRPr="001F3772" w:rsidRDefault="00D92B5A" w:rsidP="00286DA8">
      <w:pPr>
        <w:widowControl/>
        <w:spacing w:line="360" w:lineRule="auto"/>
        <w:ind w:firstLineChars="200" w:firstLine="482"/>
        <w:jc w:val="left"/>
        <w:rPr>
          <w:rFonts w:ascii="宋体" w:eastAsia="宋体" w:hAnsi="宋体" w:hint="eastAsia"/>
          <w:b/>
          <w:bCs/>
          <w:sz w:val="24"/>
          <w:szCs w:val="24"/>
        </w:rPr>
      </w:pPr>
      <w:r w:rsidRPr="001F3772">
        <w:rPr>
          <w:rFonts w:ascii="宋体" w:eastAsia="宋体" w:hAnsi="宋体" w:hint="eastAsia"/>
          <w:b/>
          <w:bCs/>
          <w:sz w:val="24"/>
          <w:szCs w:val="24"/>
        </w:rPr>
        <w:br w:type="page"/>
      </w:r>
    </w:p>
    <w:p w14:paraId="0EB270B6" w14:textId="796A56C5" w:rsidR="008C6389" w:rsidRPr="00B962CD" w:rsidRDefault="008C6389" w:rsidP="008C6389">
      <w:pPr>
        <w:tabs>
          <w:tab w:val="left" w:pos="2410"/>
          <w:tab w:val="left" w:pos="6804"/>
        </w:tabs>
        <w:rPr>
          <w:rFonts w:ascii="仿宋" w:eastAsia="仿宋" w:hAnsi="仿宋" w:hint="eastAsia"/>
          <w:b/>
          <w:bCs/>
          <w:sz w:val="32"/>
          <w:szCs w:val="32"/>
        </w:rPr>
      </w:pPr>
      <w:r w:rsidRPr="00B962CD">
        <w:rPr>
          <w:rFonts w:ascii="仿宋" w:eastAsia="仿宋" w:hAnsi="仿宋" w:hint="eastAsia"/>
          <w:b/>
          <w:bCs/>
          <w:sz w:val="32"/>
          <w:szCs w:val="32"/>
        </w:rPr>
        <w:lastRenderedPageBreak/>
        <w:t>教师评语：</w:t>
      </w:r>
    </w:p>
    <w:p w14:paraId="02F6E16C" w14:textId="77777777" w:rsidR="00B764BE" w:rsidRDefault="00B764BE" w:rsidP="00622863">
      <w:pPr>
        <w:ind w:firstLineChars="350" w:firstLine="980"/>
        <w:jc w:val="left"/>
        <w:rPr>
          <w:rFonts w:ascii="仿宋" w:eastAsia="仿宋" w:hAnsi="仿宋" w:hint="eastAsia"/>
          <w:sz w:val="28"/>
          <w:szCs w:val="28"/>
        </w:rPr>
      </w:pPr>
    </w:p>
    <w:p w14:paraId="4051B8CF" w14:textId="77777777" w:rsidR="00605C8B" w:rsidRDefault="00605C8B" w:rsidP="00622863">
      <w:pPr>
        <w:rPr>
          <w:rFonts w:ascii="仿宋" w:eastAsia="仿宋" w:hAnsi="仿宋" w:hint="eastAsia"/>
          <w:b/>
          <w:bCs/>
          <w:sz w:val="32"/>
          <w:szCs w:val="32"/>
        </w:rPr>
      </w:pPr>
    </w:p>
    <w:p w14:paraId="3663177E" w14:textId="77777777" w:rsidR="00DF075A" w:rsidRDefault="00DF075A" w:rsidP="00622863">
      <w:pPr>
        <w:rPr>
          <w:rFonts w:ascii="仿宋" w:eastAsia="仿宋" w:hAnsi="仿宋" w:hint="eastAsia"/>
          <w:b/>
          <w:bCs/>
          <w:sz w:val="32"/>
          <w:szCs w:val="32"/>
        </w:rPr>
      </w:pPr>
    </w:p>
    <w:p w14:paraId="2DFC3051" w14:textId="77777777" w:rsidR="00DF075A" w:rsidRDefault="00DF075A" w:rsidP="00622863">
      <w:pPr>
        <w:rPr>
          <w:rFonts w:ascii="仿宋" w:eastAsia="仿宋" w:hAnsi="仿宋" w:hint="eastAsia"/>
          <w:b/>
          <w:bCs/>
          <w:sz w:val="32"/>
          <w:szCs w:val="32"/>
        </w:rPr>
      </w:pPr>
    </w:p>
    <w:p w14:paraId="3EE64C85" w14:textId="77777777" w:rsidR="00DF075A" w:rsidRDefault="00DF075A" w:rsidP="00622863">
      <w:pPr>
        <w:rPr>
          <w:rFonts w:ascii="仿宋" w:eastAsia="仿宋" w:hAnsi="仿宋" w:hint="eastAsia"/>
          <w:b/>
          <w:bCs/>
          <w:sz w:val="32"/>
          <w:szCs w:val="32"/>
        </w:rPr>
      </w:pPr>
    </w:p>
    <w:p w14:paraId="4B3C55A4" w14:textId="77777777" w:rsidR="00DF075A" w:rsidRDefault="00DF075A" w:rsidP="00622863">
      <w:pPr>
        <w:rPr>
          <w:rFonts w:ascii="仿宋" w:eastAsia="仿宋" w:hAnsi="仿宋" w:hint="eastAsia"/>
          <w:b/>
          <w:bCs/>
          <w:sz w:val="32"/>
          <w:szCs w:val="32"/>
        </w:rPr>
      </w:pPr>
    </w:p>
    <w:p w14:paraId="0FF75A0B" w14:textId="77777777" w:rsidR="00DF075A" w:rsidRDefault="00DF075A" w:rsidP="00622863">
      <w:pPr>
        <w:rPr>
          <w:rFonts w:ascii="仿宋" w:eastAsia="仿宋" w:hAnsi="仿宋" w:hint="eastAsia"/>
          <w:b/>
          <w:bCs/>
          <w:sz w:val="32"/>
          <w:szCs w:val="32"/>
        </w:rPr>
      </w:pPr>
    </w:p>
    <w:p w14:paraId="5EE7DEF8" w14:textId="77777777" w:rsidR="00DF075A" w:rsidRDefault="00DF075A" w:rsidP="00622863">
      <w:pPr>
        <w:rPr>
          <w:rFonts w:ascii="仿宋" w:eastAsia="仿宋" w:hAnsi="仿宋" w:hint="eastAsia"/>
          <w:b/>
          <w:bCs/>
          <w:sz w:val="32"/>
          <w:szCs w:val="32"/>
        </w:rPr>
      </w:pPr>
    </w:p>
    <w:p w14:paraId="418C9BC9" w14:textId="77777777" w:rsidR="00DF075A" w:rsidRDefault="00DF075A" w:rsidP="00622863">
      <w:pPr>
        <w:rPr>
          <w:rFonts w:ascii="仿宋" w:eastAsia="仿宋" w:hAnsi="仿宋" w:hint="eastAsia"/>
          <w:b/>
          <w:bCs/>
          <w:sz w:val="32"/>
          <w:szCs w:val="32"/>
        </w:rPr>
      </w:pPr>
    </w:p>
    <w:p w14:paraId="42FB6198" w14:textId="77777777" w:rsidR="00DF075A" w:rsidRDefault="00DF075A" w:rsidP="00622863">
      <w:pPr>
        <w:rPr>
          <w:rFonts w:ascii="仿宋" w:eastAsia="仿宋" w:hAnsi="仿宋" w:hint="eastAsia"/>
          <w:b/>
          <w:bCs/>
          <w:sz w:val="32"/>
          <w:szCs w:val="32"/>
        </w:rPr>
      </w:pPr>
    </w:p>
    <w:p w14:paraId="5EA98E33" w14:textId="77777777" w:rsidR="008C6389" w:rsidRPr="00B962CD" w:rsidRDefault="008C6389" w:rsidP="008C6389">
      <w:pPr>
        <w:tabs>
          <w:tab w:val="left" w:pos="2410"/>
          <w:tab w:val="left" w:pos="6804"/>
        </w:tabs>
        <w:rPr>
          <w:rFonts w:ascii="仿宋" w:eastAsia="仿宋" w:hAnsi="仿宋" w:hint="eastAsia"/>
          <w:sz w:val="32"/>
          <w:szCs w:val="32"/>
        </w:rPr>
      </w:pPr>
      <w:r w:rsidRPr="00B962CD">
        <w:rPr>
          <w:rFonts w:ascii="仿宋" w:eastAsia="仿宋" w:hAnsi="仿宋" w:hint="eastAsia"/>
          <w:b/>
          <w:sz w:val="32"/>
          <w:szCs w:val="32"/>
        </w:rPr>
        <w:t xml:space="preserve">成绩评定： </w:t>
      </w:r>
      <w:r w:rsidRPr="00B962CD">
        <w:rPr>
          <w:rFonts w:ascii="仿宋" w:eastAsia="仿宋" w:hAnsi="仿宋"/>
          <w:b/>
          <w:sz w:val="32"/>
          <w:szCs w:val="32"/>
        </w:rPr>
        <w:t xml:space="preserve">     </w:t>
      </w:r>
      <w:r w:rsidRPr="00B962CD">
        <w:rPr>
          <w:rFonts w:ascii="仿宋" w:eastAsia="仿宋" w:hAnsi="仿宋" w:hint="eastAsia"/>
          <w:b/>
          <w:sz w:val="32"/>
          <w:szCs w:val="32"/>
        </w:rPr>
        <w:t xml:space="preserve">分 </w:t>
      </w:r>
      <w:r w:rsidRPr="00B962CD">
        <w:rPr>
          <w:rFonts w:ascii="仿宋" w:eastAsia="仿宋" w:hAnsi="仿宋"/>
          <w:b/>
          <w:sz w:val="32"/>
          <w:szCs w:val="32"/>
        </w:rPr>
        <w:t xml:space="preserve"> </w:t>
      </w:r>
    </w:p>
    <w:p w14:paraId="587C69D1" w14:textId="77777777" w:rsidR="00DF075A" w:rsidRDefault="00DF075A" w:rsidP="00622863">
      <w:pPr>
        <w:rPr>
          <w:rFonts w:ascii="仿宋" w:eastAsia="仿宋" w:hAnsi="仿宋" w:hint="eastAsia"/>
          <w:b/>
          <w:bCs/>
          <w:sz w:val="32"/>
          <w:szCs w:val="32"/>
        </w:rPr>
      </w:pPr>
    </w:p>
    <w:p w14:paraId="3640DB19" w14:textId="77777777" w:rsidR="00DF075A" w:rsidRDefault="00DF075A" w:rsidP="00622863">
      <w:pPr>
        <w:rPr>
          <w:rFonts w:ascii="仿宋" w:eastAsia="仿宋" w:hAnsi="仿宋" w:hint="eastAsia"/>
          <w:b/>
          <w:bCs/>
          <w:sz w:val="32"/>
          <w:szCs w:val="32"/>
        </w:rPr>
      </w:pPr>
    </w:p>
    <w:p w14:paraId="67FEA214" w14:textId="77777777" w:rsidR="00FA4CE3" w:rsidRDefault="00FA4CE3" w:rsidP="00622863">
      <w:pPr>
        <w:rPr>
          <w:rFonts w:ascii="仿宋" w:eastAsia="仿宋" w:hAnsi="仿宋" w:hint="eastAsia"/>
          <w:b/>
          <w:bCs/>
          <w:sz w:val="32"/>
          <w:szCs w:val="32"/>
        </w:rPr>
      </w:pPr>
    </w:p>
    <w:p w14:paraId="498F3A64" w14:textId="77777777" w:rsidR="00FA4CE3" w:rsidRPr="00B962CD" w:rsidRDefault="00FA4CE3" w:rsidP="00622863">
      <w:pPr>
        <w:rPr>
          <w:rFonts w:ascii="仿宋" w:eastAsia="仿宋" w:hAnsi="仿宋" w:hint="eastAsia"/>
          <w:b/>
          <w:bCs/>
          <w:sz w:val="32"/>
          <w:szCs w:val="32"/>
        </w:rPr>
      </w:pPr>
    </w:p>
    <w:p w14:paraId="6F7F70E0" w14:textId="77777777" w:rsidR="00DF075A" w:rsidRDefault="00460DD1" w:rsidP="00622863">
      <w:pPr>
        <w:rPr>
          <w:rFonts w:ascii="仿宋" w:eastAsia="仿宋" w:hAnsi="仿宋" w:hint="eastAsia"/>
          <w:b/>
          <w:sz w:val="32"/>
          <w:szCs w:val="32"/>
        </w:rPr>
      </w:pPr>
      <w:r w:rsidRPr="00B962CD">
        <w:rPr>
          <w:rFonts w:ascii="仿宋" w:eastAsia="仿宋" w:hAnsi="仿宋" w:hint="eastAsia"/>
          <w:b/>
          <w:sz w:val="32"/>
          <w:szCs w:val="32"/>
        </w:rPr>
        <w:t>任课教师签名：</w:t>
      </w:r>
      <w:r w:rsidR="00605C8B" w:rsidRPr="00B962CD">
        <w:rPr>
          <w:rFonts w:ascii="仿宋" w:eastAsia="仿宋" w:hAnsi="仿宋" w:hint="eastAsia"/>
          <w:b/>
          <w:sz w:val="32"/>
          <w:szCs w:val="32"/>
        </w:rPr>
        <w:t xml:space="preserve">                 </w:t>
      </w:r>
    </w:p>
    <w:p w14:paraId="59C4DC1B" w14:textId="77777777" w:rsidR="00FA4CE3" w:rsidRDefault="00FA4CE3" w:rsidP="00DF075A">
      <w:pPr>
        <w:ind w:firstLineChars="1000" w:firstLine="3213"/>
        <w:rPr>
          <w:rFonts w:ascii="仿宋" w:eastAsia="仿宋" w:hAnsi="仿宋" w:hint="eastAsia"/>
          <w:b/>
          <w:sz w:val="32"/>
          <w:szCs w:val="32"/>
        </w:rPr>
      </w:pPr>
    </w:p>
    <w:p w14:paraId="33F82D49" w14:textId="77777777" w:rsidR="00F95210" w:rsidRDefault="00F95210" w:rsidP="00DF075A">
      <w:pPr>
        <w:ind w:firstLineChars="1000" w:firstLine="3213"/>
        <w:rPr>
          <w:rFonts w:ascii="仿宋" w:eastAsia="仿宋" w:hAnsi="仿宋" w:hint="eastAsia"/>
          <w:b/>
          <w:sz w:val="32"/>
          <w:szCs w:val="32"/>
        </w:rPr>
      </w:pPr>
    </w:p>
    <w:p w14:paraId="4AC5B793" w14:textId="071A2F00" w:rsidR="009527B4" w:rsidRPr="00B962CD" w:rsidRDefault="00605C8B" w:rsidP="00DF075A">
      <w:pPr>
        <w:ind w:firstLineChars="1000" w:firstLine="3213"/>
        <w:rPr>
          <w:rFonts w:ascii="仿宋" w:eastAsia="仿宋" w:hAnsi="仿宋" w:hint="eastAsia"/>
          <w:b/>
          <w:sz w:val="32"/>
          <w:szCs w:val="32"/>
        </w:rPr>
      </w:pPr>
      <w:r w:rsidRPr="00B962CD">
        <w:rPr>
          <w:rFonts w:ascii="仿宋" w:eastAsia="仿宋" w:hAnsi="仿宋" w:hint="eastAsia"/>
          <w:b/>
          <w:sz w:val="32"/>
          <w:szCs w:val="32"/>
        </w:rPr>
        <w:t>年     月    日</w:t>
      </w:r>
    </w:p>
    <w:sectPr w:rsidR="009527B4" w:rsidRPr="00B962CD" w:rsidSect="008F40BD">
      <w:pgSz w:w="11906" w:h="16838"/>
      <w:pgMar w:top="1440" w:right="1440" w:bottom="1440" w:left="1440" w:header="851" w:footer="992" w:gutter="85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0F70F" w14:textId="77777777" w:rsidR="00893EB3" w:rsidRDefault="00893EB3" w:rsidP="00976D38">
      <w:pPr>
        <w:rPr>
          <w:rFonts w:hint="eastAsia"/>
        </w:rPr>
      </w:pPr>
      <w:r>
        <w:separator/>
      </w:r>
    </w:p>
  </w:endnote>
  <w:endnote w:type="continuationSeparator" w:id="0">
    <w:p w14:paraId="6123E313" w14:textId="77777777" w:rsidR="00893EB3" w:rsidRDefault="00893EB3" w:rsidP="00976D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新魏">
    <w:altName w:val="STXinwei"/>
    <w:panose1 w:val="02010800040101010101"/>
    <w:charset w:val="86"/>
    <w:family w:val="auto"/>
    <w:pitch w:val="variable"/>
    <w:sig w:usb0="00000001" w:usb1="080F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032DC" w14:textId="77777777" w:rsidR="00893EB3" w:rsidRDefault="00893EB3" w:rsidP="00976D38">
      <w:pPr>
        <w:rPr>
          <w:rFonts w:hint="eastAsia"/>
        </w:rPr>
      </w:pPr>
      <w:r>
        <w:separator/>
      </w:r>
    </w:p>
  </w:footnote>
  <w:footnote w:type="continuationSeparator" w:id="0">
    <w:p w14:paraId="52057CD1" w14:textId="77777777" w:rsidR="00893EB3" w:rsidRDefault="00893EB3" w:rsidP="00976D3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9A1"/>
    <w:multiLevelType w:val="multilevel"/>
    <w:tmpl w:val="8ED28CF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136D7E24"/>
    <w:multiLevelType w:val="hybridMultilevel"/>
    <w:tmpl w:val="E82A112A"/>
    <w:lvl w:ilvl="0" w:tplc="EB188A8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5E77ED7"/>
    <w:multiLevelType w:val="hybridMultilevel"/>
    <w:tmpl w:val="8EB65896"/>
    <w:lvl w:ilvl="0" w:tplc="D712786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94F28D8"/>
    <w:multiLevelType w:val="multilevel"/>
    <w:tmpl w:val="03EE149C"/>
    <w:lvl w:ilvl="0">
      <w:start w:val="1"/>
      <w:numFmt w:val="decimal"/>
      <w:suff w:val="nothing"/>
      <w:lvlText w:val="%1."/>
      <w:lvlJc w:val="left"/>
      <w:pPr>
        <w:ind w:left="720" w:hanging="363"/>
      </w:pPr>
      <w:rPr>
        <w:rFonts w:hint="eastAsia"/>
      </w:rPr>
    </w:lvl>
    <w:lvl w:ilvl="1">
      <w:start w:val="1"/>
      <w:numFmt w:val="bullet"/>
      <w:lvlText w:val="o"/>
      <w:lvlJc w:val="left"/>
      <w:pPr>
        <w:tabs>
          <w:tab w:val="num" w:pos="1440"/>
        </w:tabs>
        <w:ind w:left="1440" w:hanging="363"/>
      </w:pPr>
      <w:rPr>
        <w:rFonts w:ascii="Courier New" w:hAnsi="Courier New" w:hint="default"/>
        <w:sz w:val="20"/>
      </w:rPr>
    </w:lvl>
    <w:lvl w:ilvl="2">
      <w:start w:val="1"/>
      <w:numFmt w:val="bullet"/>
      <w:lvlText w:val=""/>
      <w:lvlJc w:val="left"/>
      <w:pPr>
        <w:tabs>
          <w:tab w:val="num" w:pos="2160"/>
        </w:tabs>
        <w:ind w:left="1134" w:firstLine="663"/>
      </w:pPr>
      <w:rPr>
        <w:rFonts w:ascii="Wingdings" w:hAnsi="Wingdings" w:hint="default"/>
        <w:sz w:val="20"/>
      </w:rPr>
    </w:lvl>
    <w:lvl w:ilvl="3">
      <w:start w:val="1"/>
      <w:numFmt w:val="decimal"/>
      <w:lvlText w:val="%4."/>
      <w:lvlJc w:val="left"/>
      <w:pPr>
        <w:tabs>
          <w:tab w:val="num" w:pos="2880"/>
        </w:tabs>
        <w:ind w:left="2880" w:hanging="363"/>
      </w:pPr>
      <w:rPr>
        <w:rFonts w:hint="eastAsia"/>
      </w:rPr>
    </w:lvl>
    <w:lvl w:ilvl="4">
      <w:start w:val="1"/>
      <w:numFmt w:val="decimal"/>
      <w:lvlText w:val="%5."/>
      <w:lvlJc w:val="left"/>
      <w:pPr>
        <w:tabs>
          <w:tab w:val="num" w:pos="3600"/>
        </w:tabs>
        <w:ind w:left="3600" w:hanging="363"/>
      </w:pPr>
      <w:rPr>
        <w:rFonts w:hint="eastAsia"/>
      </w:rPr>
    </w:lvl>
    <w:lvl w:ilvl="5">
      <w:start w:val="1"/>
      <w:numFmt w:val="decimal"/>
      <w:lvlText w:val="%6."/>
      <w:lvlJc w:val="left"/>
      <w:pPr>
        <w:tabs>
          <w:tab w:val="num" w:pos="4320"/>
        </w:tabs>
        <w:ind w:left="4320" w:hanging="363"/>
      </w:pPr>
      <w:rPr>
        <w:rFonts w:hint="eastAsia"/>
      </w:rPr>
    </w:lvl>
    <w:lvl w:ilvl="6">
      <w:start w:val="1"/>
      <w:numFmt w:val="decimal"/>
      <w:lvlText w:val="%7."/>
      <w:lvlJc w:val="left"/>
      <w:pPr>
        <w:tabs>
          <w:tab w:val="num" w:pos="5040"/>
        </w:tabs>
        <w:ind w:left="5040" w:hanging="363"/>
      </w:pPr>
      <w:rPr>
        <w:rFonts w:hint="eastAsia"/>
      </w:rPr>
    </w:lvl>
    <w:lvl w:ilvl="7">
      <w:start w:val="1"/>
      <w:numFmt w:val="decimal"/>
      <w:lvlText w:val="%8."/>
      <w:lvlJc w:val="left"/>
      <w:pPr>
        <w:tabs>
          <w:tab w:val="num" w:pos="5760"/>
        </w:tabs>
        <w:ind w:left="5760" w:hanging="363"/>
      </w:pPr>
      <w:rPr>
        <w:rFonts w:hint="eastAsia"/>
      </w:rPr>
    </w:lvl>
    <w:lvl w:ilvl="8">
      <w:start w:val="1"/>
      <w:numFmt w:val="decimal"/>
      <w:lvlText w:val="%9."/>
      <w:lvlJc w:val="left"/>
      <w:pPr>
        <w:tabs>
          <w:tab w:val="num" w:pos="6480"/>
        </w:tabs>
        <w:ind w:left="6480" w:hanging="363"/>
      </w:pPr>
      <w:rPr>
        <w:rFonts w:hint="eastAsia"/>
      </w:rPr>
    </w:lvl>
  </w:abstractNum>
  <w:abstractNum w:abstractNumId="4" w15:restartNumberingAfterBreak="0">
    <w:nsid w:val="1F13517A"/>
    <w:multiLevelType w:val="multilevel"/>
    <w:tmpl w:val="E4BED5BE"/>
    <w:lvl w:ilvl="0">
      <w:start w:val="1"/>
      <w:numFmt w:val="decimal"/>
      <w:suff w:val="nothing"/>
      <w:lvlText w:val="%1."/>
      <w:lvlJc w:val="left"/>
      <w:pPr>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 w15:restartNumberingAfterBreak="0">
    <w:nsid w:val="20D374DF"/>
    <w:multiLevelType w:val="multilevel"/>
    <w:tmpl w:val="2428863E"/>
    <w:lvl w:ilvl="0">
      <w:start w:val="1"/>
      <w:numFmt w:val="decimal"/>
      <w:suff w:val="nothing"/>
      <w:lvlText w:val="%1."/>
      <w:lvlJc w:val="left"/>
      <w:pPr>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6" w15:restartNumberingAfterBreak="0">
    <w:nsid w:val="2AE53B4A"/>
    <w:multiLevelType w:val="multilevel"/>
    <w:tmpl w:val="9E3C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24269"/>
    <w:multiLevelType w:val="multilevel"/>
    <w:tmpl w:val="E8D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34D64"/>
    <w:multiLevelType w:val="multilevel"/>
    <w:tmpl w:val="0146166C"/>
    <w:lvl w:ilvl="0">
      <w:start w:val="1"/>
      <w:numFmt w:val="decimal"/>
      <w:suff w:val="nothing"/>
      <w:lvlText w:val="%1."/>
      <w:lvlJc w:val="left"/>
      <w:pPr>
        <w:ind w:left="786"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9" w15:restartNumberingAfterBreak="0">
    <w:nsid w:val="3CC461AD"/>
    <w:multiLevelType w:val="multilevel"/>
    <w:tmpl w:val="0302AADE"/>
    <w:lvl w:ilvl="0">
      <w:start w:val="1"/>
      <w:numFmt w:val="decimal"/>
      <w:suff w:val="nothing"/>
      <w:lvlText w:val="%1."/>
      <w:lvlJc w:val="left"/>
      <w:pPr>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0" w15:restartNumberingAfterBreak="0">
    <w:nsid w:val="50A50E02"/>
    <w:multiLevelType w:val="multilevel"/>
    <w:tmpl w:val="14BA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C0649"/>
    <w:multiLevelType w:val="multilevel"/>
    <w:tmpl w:val="B4CA1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85204"/>
    <w:multiLevelType w:val="multilevel"/>
    <w:tmpl w:val="3F540416"/>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3" w15:restartNumberingAfterBreak="0">
    <w:nsid w:val="71D254E4"/>
    <w:multiLevelType w:val="multilevel"/>
    <w:tmpl w:val="8ED28CF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4" w15:restartNumberingAfterBreak="0">
    <w:nsid w:val="75EC3CC5"/>
    <w:multiLevelType w:val="hybridMultilevel"/>
    <w:tmpl w:val="1774317A"/>
    <w:lvl w:ilvl="0" w:tplc="B96868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2A14BF"/>
    <w:multiLevelType w:val="multilevel"/>
    <w:tmpl w:val="2DF6C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890727"/>
    <w:multiLevelType w:val="multilevel"/>
    <w:tmpl w:val="183C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085793">
    <w:abstractNumId w:val="14"/>
  </w:num>
  <w:num w:numId="2" w16cid:durableId="1592007217">
    <w:abstractNumId w:val="1"/>
  </w:num>
  <w:num w:numId="3" w16cid:durableId="826553180">
    <w:abstractNumId w:val="16"/>
  </w:num>
  <w:num w:numId="4" w16cid:durableId="328098931">
    <w:abstractNumId w:val="5"/>
  </w:num>
  <w:num w:numId="5" w16cid:durableId="1483429923">
    <w:abstractNumId w:val="12"/>
  </w:num>
  <w:num w:numId="6" w16cid:durableId="362245548">
    <w:abstractNumId w:val="15"/>
  </w:num>
  <w:num w:numId="7" w16cid:durableId="669677728">
    <w:abstractNumId w:val="6"/>
  </w:num>
  <w:num w:numId="8" w16cid:durableId="383140595">
    <w:abstractNumId w:val="11"/>
  </w:num>
  <w:num w:numId="9" w16cid:durableId="1978104374">
    <w:abstractNumId w:val="3"/>
  </w:num>
  <w:num w:numId="10" w16cid:durableId="1141725982">
    <w:abstractNumId w:val="8"/>
  </w:num>
  <w:num w:numId="11" w16cid:durableId="139230553">
    <w:abstractNumId w:val="10"/>
  </w:num>
  <w:num w:numId="12" w16cid:durableId="552272886">
    <w:abstractNumId w:val="4"/>
  </w:num>
  <w:num w:numId="13" w16cid:durableId="1777947116">
    <w:abstractNumId w:val="7"/>
  </w:num>
  <w:num w:numId="14" w16cid:durableId="741878750">
    <w:abstractNumId w:val="0"/>
  </w:num>
  <w:num w:numId="15" w16cid:durableId="1685933147">
    <w:abstractNumId w:val="2"/>
  </w:num>
  <w:num w:numId="16" w16cid:durableId="142544493">
    <w:abstractNumId w:val="9"/>
  </w:num>
  <w:num w:numId="17" w16cid:durableId="1801674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E09"/>
    <w:rsid w:val="000230A7"/>
    <w:rsid w:val="00030243"/>
    <w:rsid w:val="000373AA"/>
    <w:rsid w:val="0007095D"/>
    <w:rsid w:val="00073EBB"/>
    <w:rsid w:val="000A1A74"/>
    <w:rsid w:val="000E6B17"/>
    <w:rsid w:val="000F3FFA"/>
    <w:rsid w:val="001101AB"/>
    <w:rsid w:val="001157DE"/>
    <w:rsid w:val="00126EE2"/>
    <w:rsid w:val="001313FA"/>
    <w:rsid w:val="00137A39"/>
    <w:rsid w:val="00151EBC"/>
    <w:rsid w:val="00161D5A"/>
    <w:rsid w:val="00164ABD"/>
    <w:rsid w:val="00167BE4"/>
    <w:rsid w:val="00174356"/>
    <w:rsid w:val="00193F29"/>
    <w:rsid w:val="001A18D7"/>
    <w:rsid w:val="001B1E92"/>
    <w:rsid w:val="001B6D71"/>
    <w:rsid w:val="001D0413"/>
    <w:rsid w:val="001D6094"/>
    <w:rsid w:val="001F3772"/>
    <w:rsid w:val="001F685B"/>
    <w:rsid w:val="00201D8F"/>
    <w:rsid w:val="00242E05"/>
    <w:rsid w:val="0024316C"/>
    <w:rsid w:val="00286DA8"/>
    <w:rsid w:val="002C3FF9"/>
    <w:rsid w:val="002D5913"/>
    <w:rsid w:val="002E1C69"/>
    <w:rsid w:val="00300703"/>
    <w:rsid w:val="0033119F"/>
    <w:rsid w:val="00350242"/>
    <w:rsid w:val="003B2DE7"/>
    <w:rsid w:val="003B34E6"/>
    <w:rsid w:val="003E6900"/>
    <w:rsid w:val="003F469D"/>
    <w:rsid w:val="00425BAD"/>
    <w:rsid w:val="00426708"/>
    <w:rsid w:val="00460DD1"/>
    <w:rsid w:val="004A385E"/>
    <w:rsid w:val="004A3EBD"/>
    <w:rsid w:val="004F3D73"/>
    <w:rsid w:val="00531740"/>
    <w:rsid w:val="00534B39"/>
    <w:rsid w:val="00534D7B"/>
    <w:rsid w:val="005658F1"/>
    <w:rsid w:val="00584A9F"/>
    <w:rsid w:val="00592C87"/>
    <w:rsid w:val="005B7632"/>
    <w:rsid w:val="005D151F"/>
    <w:rsid w:val="005D3096"/>
    <w:rsid w:val="005E1B0D"/>
    <w:rsid w:val="00605C8B"/>
    <w:rsid w:val="00622863"/>
    <w:rsid w:val="00663EF7"/>
    <w:rsid w:val="006B11A4"/>
    <w:rsid w:val="006B19B3"/>
    <w:rsid w:val="006C3767"/>
    <w:rsid w:val="006D42A5"/>
    <w:rsid w:val="006E0855"/>
    <w:rsid w:val="007036C4"/>
    <w:rsid w:val="00737185"/>
    <w:rsid w:val="00757532"/>
    <w:rsid w:val="00772FD8"/>
    <w:rsid w:val="0077638C"/>
    <w:rsid w:val="007B3344"/>
    <w:rsid w:val="007C493C"/>
    <w:rsid w:val="007E5F33"/>
    <w:rsid w:val="007F2989"/>
    <w:rsid w:val="00823C5B"/>
    <w:rsid w:val="00826D34"/>
    <w:rsid w:val="0083272F"/>
    <w:rsid w:val="0087060F"/>
    <w:rsid w:val="00887712"/>
    <w:rsid w:val="00893EB3"/>
    <w:rsid w:val="008B114C"/>
    <w:rsid w:val="008C138F"/>
    <w:rsid w:val="008C49E0"/>
    <w:rsid w:val="008C6389"/>
    <w:rsid w:val="008F40BD"/>
    <w:rsid w:val="00910FEE"/>
    <w:rsid w:val="00913896"/>
    <w:rsid w:val="00937478"/>
    <w:rsid w:val="009475AF"/>
    <w:rsid w:val="009527B4"/>
    <w:rsid w:val="00965C13"/>
    <w:rsid w:val="00976D38"/>
    <w:rsid w:val="009824A9"/>
    <w:rsid w:val="00983BB3"/>
    <w:rsid w:val="00992456"/>
    <w:rsid w:val="009A5FE6"/>
    <w:rsid w:val="009B507E"/>
    <w:rsid w:val="009C01DA"/>
    <w:rsid w:val="009E3E89"/>
    <w:rsid w:val="00AA7AD7"/>
    <w:rsid w:val="00AC6AB1"/>
    <w:rsid w:val="00B01737"/>
    <w:rsid w:val="00B2591B"/>
    <w:rsid w:val="00B42B76"/>
    <w:rsid w:val="00B46EFE"/>
    <w:rsid w:val="00B57600"/>
    <w:rsid w:val="00B764BE"/>
    <w:rsid w:val="00B962CD"/>
    <w:rsid w:val="00B967F2"/>
    <w:rsid w:val="00BB799A"/>
    <w:rsid w:val="00BD3DB4"/>
    <w:rsid w:val="00C06376"/>
    <w:rsid w:val="00C47C99"/>
    <w:rsid w:val="00C728C8"/>
    <w:rsid w:val="00C74C83"/>
    <w:rsid w:val="00C7757D"/>
    <w:rsid w:val="00C859F2"/>
    <w:rsid w:val="00C932C5"/>
    <w:rsid w:val="00C95A40"/>
    <w:rsid w:val="00C97EAA"/>
    <w:rsid w:val="00CB2436"/>
    <w:rsid w:val="00CC0E01"/>
    <w:rsid w:val="00CD3E09"/>
    <w:rsid w:val="00D01CBB"/>
    <w:rsid w:val="00D146C1"/>
    <w:rsid w:val="00D56D43"/>
    <w:rsid w:val="00D82C22"/>
    <w:rsid w:val="00D86621"/>
    <w:rsid w:val="00D8780A"/>
    <w:rsid w:val="00D92B5A"/>
    <w:rsid w:val="00DB038D"/>
    <w:rsid w:val="00DB387A"/>
    <w:rsid w:val="00DB48B2"/>
    <w:rsid w:val="00DF075A"/>
    <w:rsid w:val="00DF6647"/>
    <w:rsid w:val="00E058C4"/>
    <w:rsid w:val="00E30E68"/>
    <w:rsid w:val="00E4078D"/>
    <w:rsid w:val="00E51453"/>
    <w:rsid w:val="00E60E93"/>
    <w:rsid w:val="00E65081"/>
    <w:rsid w:val="00E92DD8"/>
    <w:rsid w:val="00ED7C6E"/>
    <w:rsid w:val="00F03555"/>
    <w:rsid w:val="00F423D1"/>
    <w:rsid w:val="00F74FDB"/>
    <w:rsid w:val="00F93935"/>
    <w:rsid w:val="00F95210"/>
    <w:rsid w:val="00FA4CE3"/>
    <w:rsid w:val="00FC3D74"/>
    <w:rsid w:val="00FF2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8BA32"/>
  <w15:docId w15:val="{A34826E6-0564-474E-8079-5FA1C491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863"/>
    <w:pPr>
      <w:widowControl w:val="0"/>
      <w:jc w:val="both"/>
    </w:pPr>
  </w:style>
  <w:style w:type="paragraph" w:styleId="2">
    <w:name w:val="heading 2"/>
    <w:basedOn w:val="a"/>
    <w:next w:val="a"/>
    <w:link w:val="20"/>
    <w:uiPriority w:val="9"/>
    <w:semiHidden/>
    <w:unhideWhenUsed/>
    <w:qFormat/>
    <w:rsid w:val="00167BE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FC3D7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28C8"/>
    <w:pPr>
      <w:ind w:firstLineChars="200" w:firstLine="420"/>
    </w:pPr>
  </w:style>
  <w:style w:type="paragraph" w:styleId="a4">
    <w:name w:val="Balloon Text"/>
    <w:basedOn w:val="a"/>
    <w:link w:val="a5"/>
    <w:uiPriority w:val="99"/>
    <w:semiHidden/>
    <w:unhideWhenUsed/>
    <w:rsid w:val="00D82C22"/>
    <w:rPr>
      <w:sz w:val="18"/>
      <w:szCs w:val="18"/>
    </w:rPr>
  </w:style>
  <w:style w:type="character" w:customStyle="1" w:styleId="a5">
    <w:name w:val="批注框文本 字符"/>
    <w:basedOn w:val="a0"/>
    <w:link w:val="a4"/>
    <w:uiPriority w:val="99"/>
    <w:semiHidden/>
    <w:rsid w:val="00D82C22"/>
    <w:rPr>
      <w:sz w:val="18"/>
      <w:szCs w:val="18"/>
    </w:rPr>
  </w:style>
  <w:style w:type="paragraph" w:styleId="a6">
    <w:name w:val="Normal (Web)"/>
    <w:basedOn w:val="a"/>
    <w:uiPriority w:val="99"/>
    <w:semiHidden/>
    <w:unhideWhenUsed/>
    <w:rsid w:val="00FF20E0"/>
    <w:pPr>
      <w:widowControl/>
      <w:spacing w:before="100" w:beforeAutospacing="1" w:after="100" w:afterAutospacing="1"/>
      <w:jc w:val="left"/>
    </w:pPr>
    <w:rPr>
      <w:rFonts w:ascii="宋体" w:eastAsia="宋体" w:hAnsi="宋体" w:cs="宋体"/>
      <w:kern w:val="0"/>
      <w:sz w:val="24"/>
      <w:szCs w:val="24"/>
    </w:rPr>
  </w:style>
  <w:style w:type="character" w:styleId="a7">
    <w:name w:val="annotation reference"/>
    <w:basedOn w:val="a0"/>
    <w:uiPriority w:val="99"/>
    <w:semiHidden/>
    <w:unhideWhenUsed/>
    <w:rsid w:val="006B19B3"/>
    <w:rPr>
      <w:sz w:val="21"/>
      <w:szCs w:val="21"/>
    </w:rPr>
  </w:style>
  <w:style w:type="paragraph" w:styleId="a8">
    <w:name w:val="annotation text"/>
    <w:basedOn w:val="a"/>
    <w:link w:val="a9"/>
    <w:uiPriority w:val="99"/>
    <w:semiHidden/>
    <w:unhideWhenUsed/>
    <w:rsid w:val="006B19B3"/>
    <w:pPr>
      <w:jc w:val="left"/>
    </w:pPr>
  </w:style>
  <w:style w:type="character" w:customStyle="1" w:styleId="a9">
    <w:name w:val="批注文字 字符"/>
    <w:basedOn w:val="a0"/>
    <w:link w:val="a8"/>
    <w:uiPriority w:val="99"/>
    <w:semiHidden/>
    <w:rsid w:val="006B19B3"/>
  </w:style>
  <w:style w:type="paragraph" w:styleId="aa">
    <w:name w:val="annotation subject"/>
    <w:basedOn w:val="a8"/>
    <w:next w:val="a8"/>
    <w:link w:val="ab"/>
    <w:uiPriority w:val="99"/>
    <w:semiHidden/>
    <w:unhideWhenUsed/>
    <w:rsid w:val="006B19B3"/>
    <w:rPr>
      <w:b/>
      <w:bCs/>
    </w:rPr>
  </w:style>
  <w:style w:type="character" w:customStyle="1" w:styleId="ab">
    <w:name w:val="批注主题 字符"/>
    <w:basedOn w:val="a9"/>
    <w:link w:val="aa"/>
    <w:uiPriority w:val="99"/>
    <w:semiHidden/>
    <w:rsid w:val="006B19B3"/>
    <w:rPr>
      <w:b/>
      <w:bCs/>
    </w:rPr>
  </w:style>
  <w:style w:type="paragraph" w:styleId="ac">
    <w:name w:val="header"/>
    <w:basedOn w:val="a"/>
    <w:link w:val="ad"/>
    <w:uiPriority w:val="99"/>
    <w:unhideWhenUsed/>
    <w:rsid w:val="00976D38"/>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976D38"/>
    <w:rPr>
      <w:sz w:val="18"/>
      <w:szCs w:val="18"/>
    </w:rPr>
  </w:style>
  <w:style w:type="paragraph" w:styleId="ae">
    <w:name w:val="footer"/>
    <w:basedOn w:val="a"/>
    <w:link w:val="af"/>
    <w:uiPriority w:val="99"/>
    <w:unhideWhenUsed/>
    <w:rsid w:val="00976D38"/>
    <w:pPr>
      <w:tabs>
        <w:tab w:val="center" w:pos="4153"/>
        <w:tab w:val="right" w:pos="8306"/>
      </w:tabs>
      <w:snapToGrid w:val="0"/>
      <w:jc w:val="left"/>
    </w:pPr>
    <w:rPr>
      <w:sz w:val="18"/>
      <w:szCs w:val="18"/>
    </w:rPr>
  </w:style>
  <w:style w:type="character" w:customStyle="1" w:styleId="af">
    <w:name w:val="页脚 字符"/>
    <w:basedOn w:val="a0"/>
    <w:link w:val="ae"/>
    <w:uiPriority w:val="99"/>
    <w:rsid w:val="00976D38"/>
    <w:rPr>
      <w:sz w:val="18"/>
      <w:szCs w:val="18"/>
    </w:rPr>
  </w:style>
  <w:style w:type="paragraph" w:styleId="af0">
    <w:name w:val="Date"/>
    <w:basedOn w:val="a"/>
    <w:next w:val="a"/>
    <w:link w:val="af1"/>
    <w:uiPriority w:val="99"/>
    <w:semiHidden/>
    <w:unhideWhenUsed/>
    <w:rsid w:val="009527B4"/>
    <w:pPr>
      <w:ind w:leftChars="2500" w:left="100"/>
    </w:pPr>
  </w:style>
  <w:style w:type="character" w:customStyle="1" w:styleId="af1">
    <w:name w:val="日期 字符"/>
    <w:basedOn w:val="a0"/>
    <w:link w:val="af0"/>
    <w:uiPriority w:val="99"/>
    <w:semiHidden/>
    <w:rsid w:val="009527B4"/>
  </w:style>
  <w:style w:type="table" w:styleId="af2">
    <w:name w:val="Table Grid"/>
    <w:basedOn w:val="a1"/>
    <w:uiPriority w:val="39"/>
    <w:rsid w:val="005658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semiHidden/>
    <w:rsid w:val="00167BE4"/>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sid w:val="00FC3D74"/>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6352">
      <w:bodyDiv w:val="1"/>
      <w:marLeft w:val="0"/>
      <w:marRight w:val="0"/>
      <w:marTop w:val="0"/>
      <w:marBottom w:val="0"/>
      <w:divBdr>
        <w:top w:val="none" w:sz="0" w:space="0" w:color="auto"/>
        <w:left w:val="none" w:sz="0" w:space="0" w:color="auto"/>
        <w:bottom w:val="none" w:sz="0" w:space="0" w:color="auto"/>
        <w:right w:val="none" w:sz="0" w:space="0" w:color="auto"/>
      </w:divBdr>
      <w:divsChild>
        <w:div w:id="436827528">
          <w:marLeft w:val="0"/>
          <w:marRight w:val="0"/>
          <w:marTop w:val="0"/>
          <w:marBottom w:val="0"/>
          <w:divBdr>
            <w:top w:val="none" w:sz="0" w:space="0" w:color="auto"/>
            <w:left w:val="none" w:sz="0" w:space="0" w:color="auto"/>
            <w:bottom w:val="none" w:sz="0" w:space="0" w:color="auto"/>
            <w:right w:val="none" w:sz="0" w:space="0" w:color="auto"/>
          </w:divBdr>
          <w:divsChild>
            <w:div w:id="1887721622">
              <w:marLeft w:val="135"/>
              <w:marRight w:val="0"/>
              <w:marTop w:val="150"/>
              <w:marBottom w:val="0"/>
              <w:divBdr>
                <w:top w:val="none" w:sz="0" w:space="0" w:color="auto"/>
                <w:left w:val="none" w:sz="0" w:space="0" w:color="auto"/>
                <w:bottom w:val="none" w:sz="0" w:space="0" w:color="auto"/>
                <w:right w:val="none" w:sz="0" w:space="0" w:color="auto"/>
              </w:divBdr>
              <w:divsChild>
                <w:div w:id="1625624270">
                  <w:marLeft w:val="0"/>
                  <w:marRight w:val="0"/>
                  <w:marTop w:val="0"/>
                  <w:marBottom w:val="0"/>
                  <w:divBdr>
                    <w:top w:val="single" w:sz="6" w:space="0" w:color="CFE6F0"/>
                    <w:left w:val="single" w:sz="6" w:space="0" w:color="CFE6F0"/>
                    <w:bottom w:val="single" w:sz="6" w:space="0" w:color="CFE6F0"/>
                    <w:right w:val="single" w:sz="6" w:space="0" w:color="CFE6F0"/>
                  </w:divBdr>
                  <w:divsChild>
                    <w:div w:id="779029390">
                      <w:marLeft w:val="0"/>
                      <w:marRight w:val="0"/>
                      <w:marTop w:val="15"/>
                      <w:marBottom w:val="0"/>
                      <w:divBdr>
                        <w:top w:val="single" w:sz="6" w:space="0" w:color="CFE6F0"/>
                        <w:left w:val="none" w:sz="0" w:space="0" w:color="auto"/>
                        <w:bottom w:val="none" w:sz="0" w:space="0" w:color="auto"/>
                        <w:right w:val="none" w:sz="0" w:space="0" w:color="auto"/>
                      </w:divBdr>
                      <w:divsChild>
                        <w:div w:id="1412048453">
                          <w:marLeft w:val="0"/>
                          <w:marRight w:val="0"/>
                          <w:marTop w:val="150"/>
                          <w:marBottom w:val="150"/>
                          <w:divBdr>
                            <w:top w:val="none" w:sz="0" w:space="0" w:color="auto"/>
                            <w:left w:val="none" w:sz="0" w:space="0" w:color="auto"/>
                            <w:bottom w:val="none" w:sz="0" w:space="0" w:color="auto"/>
                            <w:right w:val="none" w:sz="0" w:space="0" w:color="auto"/>
                          </w:divBdr>
                          <w:divsChild>
                            <w:div w:id="69199842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08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92C1B-029E-4D13-88CD-507496CD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15</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刘勐</dc:creator>
  <cp:keywords/>
  <dc:description/>
  <cp:lastModifiedBy>WJZ Dawn_</cp:lastModifiedBy>
  <cp:revision>12</cp:revision>
  <cp:lastPrinted>2024-09-25T06:03:00Z</cp:lastPrinted>
  <dcterms:created xsi:type="dcterms:W3CDTF">2024-09-22T03:11:00Z</dcterms:created>
  <dcterms:modified xsi:type="dcterms:W3CDTF">2025-12-22T06:53:00Z</dcterms:modified>
</cp:coreProperties>
</file>