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D59DC" w14:textId="77777777" w:rsidR="00A764B0" w:rsidRDefault="00A764B0" w:rsidP="00A764B0">
      <w:pPr>
        <w:autoSpaceDE w:val="0"/>
        <w:autoSpaceDN w:val="0"/>
        <w:adjustRightInd w:val="0"/>
        <w:spacing w:after="0" w:line="240" w:lineRule="auto"/>
        <w:rPr>
          <w:rFonts w:ascii="AdvOT46dcae81" w:hAnsi="AdvOT46dcae81" w:cs="AdvOT46dcae81"/>
          <w:sz w:val="21"/>
          <w:szCs w:val="21"/>
        </w:rPr>
      </w:pPr>
      <w:r>
        <w:rPr>
          <w:rFonts w:ascii="AdvOT46dcae81" w:hAnsi="AdvOT46dcae81" w:cs="AdvOT46dcae81"/>
          <w:sz w:val="21"/>
          <w:szCs w:val="21"/>
        </w:rPr>
        <w:t>Background on peer-to-peer lending</w:t>
      </w:r>
    </w:p>
    <w:p w14:paraId="2CE91E4E" w14:textId="4B065FA3" w:rsidR="00F974E2" w:rsidRDefault="00A764B0" w:rsidP="00C152E0">
      <w:pPr>
        <w:autoSpaceDE w:val="0"/>
        <w:autoSpaceDN w:val="0"/>
        <w:adjustRightInd w:val="0"/>
        <w:spacing w:after="0" w:line="240" w:lineRule="auto"/>
        <w:rPr>
          <w:rFonts w:ascii="AdvOT1ef757c0" w:hAnsi="AdvOT1ef757c0" w:cs="AdvOT1ef757c0"/>
        </w:rPr>
      </w:pPr>
      <w:r>
        <w:rPr>
          <w:rFonts w:ascii="AdvOT1ef757c0" w:hAnsi="AdvOT1ef757c0" w:cs="AdvOT1ef757c0"/>
        </w:rPr>
        <w:t>Peer-to-peer lending refers to the practice of lending</w:t>
      </w:r>
      <w:r w:rsidR="00C152E0">
        <w:rPr>
          <w:rFonts w:ascii="AdvOT1ef757c0" w:hAnsi="AdvOT1ef757c0" w:cs="AdvOT1ef757c0"/>
        </w:rPr>
        <w:t xml:space="preserve"> </w:t>
      </w:r>
      <w:r>
        <w:rPr>
          <w:rFonts w:ascii="AdvOT1ef757c0" w:hAnsi="AdvOT1ef757c0" w:cs="AdvOT1ef757c0"/>
        </w:rPr>
        <w:t>money to individuals (or small businesses) via online</w:t>
      </w:r>
      <w:r w:rsidR="00C152E0">
        <w:rPr>
          <w:rFonts w:ascii="AdvOT1ef757c0" w:hAnsi="AdvOT1ef757c0" w:cs="AdvOT1ef757c0"/>
        </w:rPr>
        <w:t xml:space="preserve"> </w:t>
      </w:r>
      <w:r>
        <w:rPr>
          <w:rFonts w:ascii="AdvOT1ef757c0" w:hAnsi="AdvOT1ef757c0" w:cs="AdvOT1ef757c0"/>
        </w:rPr>
        <w:t>services</w:t>
      </w:r>
    </w:p>
    <w:p w14:paraId="4E8FC542" w14:textId="7C8F5508" w:rsidR="00F974E2" w:rsidRDefault="00F974E2" w:rsidP="00C152E0">
      <w:pPr>
        <w:autoSpaceDE w:val="0"/>
        <w:autoSpaceDN w:val="0"/>
        <w:adjustRightInd w:val="0"/>
        <w:spacing w:after="0" w:line="240" w:lineRule="auto"/>
        <w:rPr>
          <w:rFonts w:ascii="AdvOT1ef757c0" w:hAnsi="AdvOT1ef757c0" w:cs="AdvOT1ef757c0"/>
        </w:rPr>
      </w:pPr>
    </w:p>
    <w:p w14:paraId="21BE0EDE" w14:textId="6915FBD8" w:rsidR="00F974E2" w:rsidRDefault="00C152E0" w:rsidP="00C152E0">
      <w:pPr>
        <w:autoSpaceDE w:val="0"/>
        <w:autoSpaceDN w:val="0"/>
        <w:adjustRightInd w:val="0"/>
        <w:spacing w:after="0" w:line="240" w:lineRule="auto"/>
        <w:rPr>
          <w:rFonts w:ascii="AdvOT1ef757c0" w:hAnsi="AdvOT1ef757c0" w:cs="AdvOT1ef757c0"/>
        </w:rPr>
      </w:pPr>
      <w:r>
        <w:rPr>
          <w:rFonts w:ascii="AdvOT1ef757c0" w:hAnsi="AdvOT1ef757c0" w:cs="AdvOT1ef757c0"/>
        </w:rPr>
        <w:t>Interest rates are usually set by an intermediary platform</w:t>
      </w:r>
    </w:p>
    <w:p w14:paraId="60404FEC" w14:textId="77777777" w:rsidR="00C152E0" w:rsidRDefault="00C152E0" w:rsidP="00C152E0">
      <w:pPr>
        <w:autoSpaceDE w:val="0"/>
        <w:autoSpaceDN w:val="0"/>
        <w:adjustRightInd w:val="0"/>
        <w:spacing w:after="0" w:line="240" w:lineRule="auto"/>
        <w:rPr>
          <w:rFonts w:ascii="AdvOT1ef757c0" w:hAnsi="AdvOT1ef757c0" w:cs="AdvOT1ef757c0"/>
        </w:rPr>
      </w:pPr>
    </w:p>
    <w:p w14:paraId="0121945F" w14:textId="250F8A7B" w:rsidR="00C152E0" w:rsidRDefault="00C152E0" w:rsidP="00C152E0">
      <w:pPr>
        <w:autoSpaceDE w:val="0"/>
        <w:autoSpaceDN w:val="0"/>
        <w:adjustRightInd w:val="0"/>
        <w:spacing w:after="0" w:line="240" w:lineRule="auto"/>
        <w:rPr>
          <w:rFonts w:ascii="AdvOT1ef757c0" w:hAnsi="AdvOT1ef757c0" w:cs="AdvOT1ef757c0"/>
        </w:rPr>
      </w:pPr>
      <w:r>
        <w:rPr>
          <w:rFonts w:ascii="AdvOT1ef757c0" w:hAnsi="AdvOT1ef757c0" w:cs="AdvOT1ef757c0"/>
        </w:rPr>
        <w:t>The intermediary platform generates revenue by collecting a one-time fee on funded loans</w:t>
      </w:r>
    </w:p>
    <w:p w14:paraId="0B6B69EF" w14:textId="1E46F644" w:rsidR="00F974E2" w:rsidRDefault="00C152E0" w:rsidP="00C152E0">
      <w:pPr>
        <w:autoSpaceDE w:val="0"/>
        <w:autoSpaceDN w:val="0"/>
        <w:adjustRightInd w:val="0"/>
        <w:spacing w:after="0" w:line="240" w:lineRule="auto"/>
        <w:rPr>
          <w:rFonts w:ascii="AdvOT1ef757c0" w:hAnsi="AdvOT1ef757c0" w:cs="AdvOT1ef757c0"/>
        </w:rPr>
      </w:pPr>
      <w:r>
        <w:rPr>
          <w:rFonts w:ascii="AdvOT1ef757c0" w:hAnsi="AdvOT1ef757c0" w:cs="AdvOT1ef757c0"/>
        </w:rPr>
        <w:t>(from borrowers) and by charging a loan servicing fee to investors.</w:t>
      </w:r>
    </w:p>
    <w:p w14:paraId="236246E7" w14:textId="0C46C83D" w:rsidR="00F974E2" w:rsidRDefault="00F974E2" w:rsidP="00C152E0">
      <w:pPr>
        <w:autoSpaceDE w:val="0"/>
        <w:autoSpaceDN w:val="0"/>
        <w:adjustRightInd w:val="0"/>
        <w:spacing w:after="0" w:line="240" w:lineRule="auto"/>
        <w:rPr>
          <w:rFonts w:ascii="AdvOT1ef757c0" w:hAnsi="AdvOT1ef757c0" w:cs="AdvOT1ef757c0"/>
        </w:rPr>
      </w:pPr>
    </w:p>
    <w:p w14:paraId="127C881B" w14:textId="4E0CF141" w:rsidR="00F974E2" w:rsidRDefault="00C152E0" w:rsidP="00C152E0">
      <w:pPr>
        <w:autoSpaceDE w:val="0"/>
        <w:autoSpaceDN w:val="0"/>
        <w:adjustRightInd w:val="0"/>
        <w:spacing w:after="0" w:line="240" w:lineRule="auto"/>
        <w:rPr>
          <w:rFonts w:ascii="AdvOT1ef757c0" w:hAnsi="AdvOT1ef757c0" w:cs="AdvOT1ef757c0"/>
        </w:rPr>
      </w:pPr>
      <w:proofErr w:type="spellStart"/>
      <w:r>
        <w:rPr>
          <w:rFonts w:ascii="AdvOT1ef757c0" w:hAnsi="AdvOT1ef757c0" w:cs="AdvOT1ef757c0"/>
        </w:rPr>
        <w:t>LendingClub</w:t>
      </w:r>
      <w:proofErr w:type="spellEnd"/>
      <w:r>
        <w:rPr>
          <w:rFonts w:ascii="AdvOT1ef757c0" w:hAnsi="AdvOT1ef757c0" w:cs="AdvOT1ef757c0"/>
        </w:rPr>
        <w:t xml:space="preserve"> </w:t>
      </w:r>
      <w:proofErr w:type="gramStart"/>
      <w:r>
        <w:rPr>
          <w:rFonts w:ascii="AdvOT1ef757c0" w:hAnsi="AdvOT1ef757c0" w:cs="AdvOT1ef757c0"/>
        </w:rPr>
        <w:t>issues :</w:t>
      </w:r>
      <w:proofErr w:type="gramEnd"/>
    </w:p>
    <w:p w14:paraId="61902AAB" w14:textId="72C1DD13" w:rsidR="00F974E2" w:rsidRDefault="00F974E2" w:rsidP="00C152E0">
      <w:pPr>
        <w:autoSpaceDE w:val="0"/>
        <w:autoSpaceDN w:val="0"/>
        <w:adjustRightInd w:val="0"/>
        <w:spacing w:after="0" w:line="240" w:lineRule="auto"/>
        <w:rPr>
          <w:rFonts w:ascii="AdvOT1ef757c0" w:hAnsi="AdvOT1ef757c0" w:cs="AdvOT1ef757c0"/>
        </w:rPr>
      </w:pPr>
    </w:p>
    <w:p w14:paraId="2BDBF5A1" w14:textId="77777777" w:rsidR="00C152E0" w:rsidRDefault="00C152E0" w:rsidP="00C152E0">
      <w:pPr>
        <w:tabs>
          <w:tab w:val="center" w:pos="4680"/>
        </w:tabs>
        <w:autoSpaceDE w:val="0"/>
        <w:autoSpaceDN w:val="0"/>
        <w:adjustRightInd w:val="0"/>
        <w:spacing w:after="0" w:line="240" w:lineRule="auto"/>
        <w:rPr>
          <w:rFonts w:ascii="AdvOT1ef757c0" w:hAnsi="AdvOT1ef757c0" w:cs="AdvOT1ef757c0"/>
        </w:rPr>
      </w:pPr>
      <w:proofErr w:type="gramStart"/>
      <w:r>
        <w:rPr>
          <w:rFonts w:ascii="AdvOT1ef757c0" w:hAnsi="AdvOT1ef757c0" w:cs="AdvOT1ef757c0"/>
        </w:rPr>
        <w:t>Amount :</w:t>
      </w:r>
      <w:proofErr w:type="gramEnd"/>
      <w:r>
        <w:rPr>
          <w:rFonts w:ascii="AdvOT1ef757c0" w:hAnsi="AdvOT1ef757c0" w:cs="AdvOT1ef757c0"/>
        </w:rPr>
        <w:t xml:space="preserve"> loans between $1,000 and $40,000</w:t>
      </w:r>
    </w:p>
    <w:p w14:paraId="52992027" w14:textId="77777777" w:rsidR="00C152E0" w:rsidRDefault="00C152E0" w:rsidP="00C152E0">
      <w:pPr>
        <w:tabs>
          <w:tab w:val="center" w:pos="4680"/>
        </w:tabs>
        <w:autoSpaceDE w:val="0"/>
        <w:autoSpaceDN w:val="0"/>
        <w:adjustRightInd w:val="0"/>
        <w:spacing w:after="0" w:line="240" w:lineRule="auto"/>
        <w:rPr>
          <w:rFonts w:ascii="AdvOT1ef757c0" w:hAnsi="AdvOT1ef757c0" w:cs="AdvOT1ef757c0"/>
        </w:rPr>
      </w:pPr>
      <w:proofErr w:type="gramStart"/>
      <w:r>
        <w:rPr>
          <w:rFonts w:ascii="AdvOT1ef757c0" w:hAnsi="AdvOT1ef757c0" w:cs="AdvOT1ef757c0"/>
        </w:rPr>
        <w:t>Duration :</w:t>
      </w:r>
      <w:proofErr w:type="gramEnd"/>
      <w:r>
        <w:rPr>
          <w:rFonts w:ascii="AdvOT1ef757c0" w:hAnsi="AdvOT1ef757c0" w:cs="AdvOT1ef757c0"/>
        </w:rPr>
        <w:t xml:space="preserve">  36 or 60 months</w:t>
      </w:r>
    </w:p>
    <w:p w14:paraId="46A85E49" w14:textId="77777777" w:rsidR="00C152E0" w:rsidRDefault="00C152E0" w:rsidP="00C152E0">
      <w:pPr>
        <w:tabs>
          <w:tab w:val="center" w:pos="4680"/>
        </w:tabs>
        <w:autoSpaceDE w:val="0"/>
        <w:autoSpaceDN w:val="0"/>
        <w:adjustRightInd w:val="0"/>
        <w:spacing w:after="0" w:line="240" w:lineRule="auto"/>
        <w:rPr>
          <w:rFonts w:ascii="AdvOT1ef757c0" w:hAnsi="AdvOT1ef757c0" w:cs="AdvOT1ef757c0"/>
        </w:rPr>
      </w:pPr>
      <w:r>
        <w:rPr>
          <w:rFonts w:ascii="AdvOT1ef757c0" w:hAnsi="AdvOT1ef757c0" w:cs="AdvOT1ef757c0"/>
        </w:rPr>
        <w:t xml:space="preserve">Categories of </w:t>
      </w:r>
      <w:proofErr w:type="gramStart"/>
      <w:r>
        <w:rPr>
          <w:rFonts w:ascii="AdvOT1ef757c0" w:hAnsi="AdvOT1ef757c0" w:cs="AdvOT1ef757c0"/>
        </w:rPr>
        <w:t>Loan :</w:t>
      </w:r>
      <w:proofErr w:type="gramEnd"/>
      <w:r>
        <w:rPr>
          <w:rFonts w:ascii="AdvOT1ef757c0" w:hAnsi="AdvOT1ef757c0" w:cs="AdvOT1ef757c0"/>
        </w:rPr>
        <w:t xml:space="preserve"> grades A, B, C, D, E, F, and G (A </w:t>
      </w:r>
      <w:r w:rsidRPr="00C152E0">
        <w:rPr>
          <w:rFonts w:ascii="AdvOT1ef757c0" w:hAnsi="AdvOT1ef757c0" w:cs="AdvOT1ef757c0"/>
        </w:rPr>
        <w:sym w:font="Wingdings" w:char="F0E0"/>
      </w:r>
      <w:r>
        <w:rPr>
          <w:rFonts w:ascii="AdvOT1ef757c0" w:hAnsi="AdvOT1ef757c0" w:cs="AdvOT1ef757c0"/>
        </w:rPr>
        <w:t xml:space="preserve"> Safest)</w:t>
      </w:r>
    </w:p>
    <w:p w14:paraId="6410AE11" w14:textId="77777777" w:rsidR="00C152E0" w:rsidRDefault="00C152E0" w:rsidP="00C152E0">
      <w:pPr>
        <w:tabs>
          <w:tab w:val="center" w:pos="4680"/>
        </w:tabs>
        <w:autoSpaceDE w:val="0"/>
        <w:autoSpaceDN w:val="0"/>
        <w:adjustRightInd w:val="0"/>
        <w:spacing w:after="0" w:line="240" w:lineRule="auto"/>
        <w:rPr>
          <w:rFonts w:ascii="AdvOT1ef757c0" w:hAnsi="AdvOT1ef757c0" w:cs="AdvOT1ef757c0"/>
        </w:rPr>
      </w:pPr>
    </w:p>
    <w:p w14:paraId="124B24E1" w14:textId="4CB6D64B" w:rsidR="00F974E2" w:rsidRDefault="00C152E0" w:rsidP="00C152E0">
      <w:pPr>
        <w:autoSpaceDE w:val="0"/>
        <w:autoSpaceDN w:val="0"/>
        <w:adjustRightInd w:val="0"/>
        <w:spacing w:after="0" w:line="240" w:lineRule="auto"/>
        <w:rPr>
          <w:rFonts w:ascii="AdvOT1ef757c0" w:hAnsi="AdvOT1ef757c0" w:cs="AdvOT1ef757c0"/>
        </w:rPr>
      </w:pPr>
      <w:r>
        <w:rPr>
          <w:rFonts w:ascii="AdvOT1ef757c0" w:hAnsi="AdvOT1ef757c0" w:cs="AdvOT1ef757c0"/>
        </w:rPr>
        <w:t xml:space="preserve">Note: The safer the loan the lower the interest rate, and so investors </w:t>
      </w:r>
      <w:proofErr w:type="gramStart"/>
      <w:r>
        <w:rPr>
          <w:rFonts w:ascii="AdvOT1ef757c0" w:hAnsi="AdvOT1ef757c0" w:cs="AdvOT1ef757c0"/>
        </w:rPr>
        <w:t>have to</w:t>
      </w:r>
      <w:proofErr w:type="gramEnd"/>
      <w:r>
        <w:rPr>
          <w:rFonts w:ascii="AdvOT1ef757c0" w:hAnsi="AdvOT1ef757c0" w:cs="AdvOT1ef757c0"/>
        </w:rPr>
        <w:t xml:space="preserve"> balance risk and return when deciding which loans to invest in.</w:t>
      </w:r>
      <w:r>
        <w:rPr>
          <w:rFonts w:ascii="AdvOT1ef757c0" w:hAnsi="AdvOT1ef757c0" w:cs="AdvOT1ef757c0"/>
        </w:rPr>
        <w:tab/>
      </w:r>
    </w:p>
    <w:p w14:paraId="1D47C7AD" w14:textId="65C3F5D0" w:rsidR="00F974E2" w:rsidRDefault="00F974E2" w:rsidP="00C152E0">
      <w:pPr>
        <w:autoSpaceDE w:val="0"/>
        <w:autoSpaceDN w:val="0"/>
        <w:adjustRightInd w:val="0"/>
        <w:spacing w:after="0" w:line="240" w:lineRule="auto"/>
        <w:rPr>
          <w:rFonts w:ascii="AdvOT1ef757c0" w:hAnsi="AdvOT1ef757c0" w:cs="AdvOT1ef757c0"/>
        </w:rPr>
      </w:pPr>
    </w:p>
    <w:p w14:paraId="1958F444" w14:textId="51A072D0" w:rsidR="00FB66DD" w:rsidRDefault="00FB66DD" w:rsidP="00FB66DD">
      <w:pPr>
        <w:autoSpaceDE w:val="0"/>
        <w:autoSpaceDN w:val="0"/>
        <w:adjustRightInd w:val="0"/>
        <w:spacing w:after="0" w:line="240" w:lineRule="auto"/>
        <w:rPr>
          <w:rFonts w:ascii="AdvOT1ef757c0" w:hAnsi="AdvOT1ef757c0" w:cs="AdvOT1ef757c0"/>
        </w:rPr>
      </w:pPr>
      <w:r>
        <w:rPr>
          <w:rFonts w:ascii="AdvOT7d6df7ab.I" w:hAnsi="AdvOT7d6df7ab.I" w:cs="AdvOT7d6df7ab.I"/>
        </w:rPr>
        <w:t xml:space="preserve">Current </w:t>
      </w:r>
      <w:proofErr w:type="gramStart"/>
      <w:r>
        <w:rPr>
          <w:rFonts w:ascii="AdvOT1ef757c0" w:hAnsi="AdvOT1ef757c0" w:cs="AdvOT1ef757c0"/>
        </w:rPr>
        <w:t xml:space="preserve">-  </w:t>
      </w:r>
      <w:r w:rsidR="00DE75F7">
        <w:rPr>
          <w:rFonts w:ascii="AdvOT1ef757c0" w:hAnsi="AdvOT1ef757c0" w:cs="AdvOT1ef757c0"/>
        </w:rPr>
        <w:tab/>
      </w:r>
      <w:proofErr w:type="gramEnd"/>
      <w:r>
        <w:rPr>
          <w:rFonts w:ascii="AdvOT1ef757c0" w:hAnsi="AdvOT1ef757c0" w:cs="AdvOT1ef757c0"/>
        </w:rPr>
        <w:t xml:space="preserve">being reimbursed in a timely manner. </w:t>
      </w:r>
    </w:p>
    <w:p w14:paraId="1AA935EB" w14:textId="1A356887" w:rsidR="00FB66DD" w:rsidRDefault="00FB66DD" w:rsidP="00FB66DD">
      <w:pPr>
        <w:autoSpaceDE w:val="0"/>
        <w:autoSpaceDN w:val="0"/>
        <w:adjustRightInd w:val="0"/>
        <w:spacing w:after="0" w:line="240" w:lineRule="auto"/>
        <w:rPr>
          <w:rFonts w:ascii="AdvOT1ef757c0" w:hAnsi="AdvOT1ef757c0" w:cs="AdvOT1ef757c0"/>
        </w:rPr>
      </w:pPr>
      <w:r>
        <w:rPr>
          <w:rFonts w:ascii="AdvOT7d6df7ab.I" w:hAnsi="AdvOT7d6df7ab.I" w:cs="AdvOT7d6df7ab.I"/>
        </w:rPr>
        <w:t xml:space="preserve">Late </w:t>
      </w:r>
      <w:proofErr w:type="gramStart"/>
      <w:r>
        <w:rPr>
          <w:rFonts w:ascii="AdvOT1ef757c0" w:hAnsi="AdvOT1ef757c0" w:cs="AdvOT1ef757c0"/>
        </w:rPr>
        <w:t xml:space="preserve">-  </w:t>
      </w:r>
      <w:r w:rsidR="00DE75F7">
        <w:rPr>
          <w:rFonts w:ascii="AdvOT1ef757c0" w:hAnsi="AdvOT1ef757c0" w:cs="AdvOT1ef757c0"/>
        </w:rPr>
        <w:tab/>
      </w:r>
      <w:proofErr w:type="gramEnd"/>
      <w:r w:rsidR="00DE75F7">
        <w:rPr>
          <w:rFonts w:ascii="AdvOT1ef757c0" w:hAnsi="AdvOT1ef757c0" w:cs="AdvOT1ef757c0"/>
        </w:rPr>
        <w:tab/>
      </w:r>
      <w:r>
        <w:rPr>
          <w:rFonts w:ascii="AdvOT1ef757c0" w:hAnsi="AdvOT1ef757c0" w:cs="AdvOT1ef757c0"/>
        </w:rPr>
        <w:t>16 and 120 days overdue.</w:t>
      </w:r>
    </w:p>
    <w:p w14:paraId="0F356B10" w14:textId="0DF7B506" w:rsidR="00FB66DD" w:rsidRDefault="00FB66DD" w:rsidP="00FB66DD">
      <w:pPr>
        <w:autoSpaceDE w:val="0"/>
        <w:autoSpaceDN w:val="0"/>
        <w:adjustRightInd w:val="0"/>
        <w:spacing w:after="0" w:line="240" w:lineRule="auto"/>
        <w:rPr>
          <w:rFonts w:ascii="AdvOT1ef757c0" w:hAnsi="AdvOT1ef757c0" w:cs="AdvOT1ef757c0"/>
        </w:rPr>
      </w:pPr>
      <w:r>
        <w:rPr>
          <w:rFonts w:ascii="AdvOT7d6df7ab.I" w:hAnsi="AdvOT7d6df7ab.I" w:cs="AdvOT7d6df7ab.I"/>
        </w:rPr>
        <w:t xml:space="preserve">Default - </w:t>
      </w:r>
      <w:r w:rsidR="00DE75F7">
        <w:rPr>
          <w:rFonts w:ascii="AdvOT7d6df7ab.I" w:hAnsi="AdvOT7d6df7ab.I" w:cs="AdvOT7d6df7ab.I"/>
        </w:rPr>
        <w:tab/>
      </w:r>
      <w:r>
        <w:rPr>
          <w:rFonts w:ascii="AdvOT1ef757c0" w:hAnsi="AdvOT1ef757c0" w:cs="AdvOT1ef757c0"/>
        </w:rPr>
        <w:t xml:space="preserve">more than 121 days. </w:t>
      </w:r>
    </w:p>
    <w:p w14:paraId="29BA0EB8" w14:textId="57CDC67C" w:rsidR="00F974E2" w:rsidRDefault="00FB66DD" w:rsidP="00FB66DD">
      <w:pPr>
        <w:autoSpaceDE w:val="0"/>
        <w:autoSpaceDN w:val="0"/>
        <w:adjustRightInd w:val="0"/>
        <w:spacing w:after="0" w:line="240" w:lineRule="auto"/>
        <w:rPr>
          <w:rFonts w:ascii="AdvOT1ef757c0" w:hAnsi="AdvOT1ef757c0" w:cs="AdvOT1ef757c0"/>
        </w:rPr>
      </w:pPr>
      <w:r>
        <w:rPr>
          <w:rFonts w:ascii="AdvOT7d6df7ab.I" w:hAnsi="AdvOT7d6df7ab.I" w:cs="AdvOT7d6df7ab.I"/>
        </w:rPr>
        <w:t xml:space="preserve">Charged-Off - </w:t>
      </w:r>
      <w:r w:rsidR="00DE75F7">
        <w:rPr>
          <w:rFonts w:ascii="AdvOT7d6df7ab.I" w:hAnsi="AdvOT7d6df7ab.I" w:cs="AdvOT7d6df7ab.I"/>
        </w:rPr>
        <w:tab/>
      </w:r>
      <w:proofErr w:type="spellStart"/>
      <w:r>
        <w:rPr>
          <w:rFonts w:ascii="AdvOT1ef757c0" w:hAnsi="AdvOT1ef757c0" w:cs="AdvOT1ef757c0"/>
        </w:rPr>
        <w:t>LendingClub</w:t>
      </w:r>
      <w:proofErr w:type="spellEnd"/>
      <w:r>
        <w:rPr>
          <w:rFonts w:ascii="AdvOT1ef757c0" w:hAnsi="AdvOT1ef757c0" w:cs="AdvOT1ef757c0"/>
        </w:rPr>
        <w:t xml:space="preserve"> decided that the loan will not be paid off</w:t>
      </w:r>
    </w:p>
    <w:p w14:paraId="0C447039" w14:textId="3891E0C5" w:rsidR="00F974E2" w:rsidRDefault="00F974E2" w:rsidP="00FB66DD">
      <w:pPr>
        <w:autoSpaceDE w:val="0"/>
        <w:autoSpaceDN w:val="0"/>
        <w:adjustRightInd w:val="0"/>
        <w:spacing w:after="0" w:line="240" w:lineRule="auto"/>
        <w:rPr>
          <w:rFonts w:ascii="AdvOT1ef757c0" w:hAnsi="AdvOT1ef757c0" w:cs="AdvOT1ef757c0"/>
        </w:rPr>
      </w:pPr>
    </w:p>
    <w:p w14:paraId="0437994C" w14:textId="03676A3F" w:rsidR="00F974E2" w:rsidRDefault="00DE75F7" w:rsidP="00DE75F7">
      <w:pPr>
        <w:autoSpaceDE w:val="0"/>
        <w:autoSpaceDN w:val="0"/>
        <w:adjustRightInd w:val="0"/>
        <w:spacing w:after="0" w:line="240" w:lineRule="auto"/>
        <w:rPr>
          <w:rFonts w:ascii="AdvOT1ef757c0" w:hAnsi="AdvOT1ef757c0" w:cs="AdvOT1ef757c0"/>
        </w:rPr>
      </w:pPr>
      <w:r>
        <w:rPr>
          <w:rFonts w:ascii="AdvOT1ef757c0" w:hAnsi="AdvOT1ef757c0" w:cs="AdvOT1ef757c0"/>
        </w:rPr>
        <w:t xml:space="preserve">Means 5 months after the term of each loan has </w:t>
      </w:r>
      <w:proofErr w:type="gramStart"/>
      <w:r>
        <w:rPr>
          <w:rFonts w:ascii="AdvOT1ef757c0" w:hAnsi="AdvOT1ef757c0" w:cs="AdvOT1ef757c0"/>
        </w:rPr>
        <w:t>ended,  it</w:t>
      </w:r>
      <w:proofErr w:type="gramEnd"/>
      <w:r>
        <w:rPr>
          <w:rFonts w:ascii="AdvOT1ef757c0" w:hAnsi="AdvOT1ef757c0" w:cs="AdvOT1ef757c0"/>
        </w:rPr>
        <w:t xml:space="preserve"> is fully paid or charged-off</w:t>
      </w:r>
    </w:p>
    <w:p w14:paraId="31639222" w14:textId="53E9F260" w:rsidR="00F974E2" w:rsidRDefault="00F974E2" w:rsidP="00DE75F7">
      <w:pPr>
        <w:autoSpaceDE w:val="0"/>
        <w:autoSpaceDN w:val="0"/>
        <w:adjustRightInd w:val="0"/>
        <w:spacing w:after="0" w:line="240" w:lineRule="auto"/>
        <w:rPr>
          <w:rFonts w:ascii="AdvOT1ef757c0" w:hAnsi="AdvOT1ef757c0" w:cs="AdvOT1ef757c0"/>
        </w:rPr>
      </w:pPr>
    </w:p>
    <w:p w14:paraId="5104266A" w14:textId="27428CAC" w:rsidR="00F974E2" w:rsidRDefault="00F974E2" w:rsidP="00DE75F7">
      <w:pPr>
        <w:autoSpaceDE w:val="0"/>
        <w:autoSpaceDN w:val="0"/>
        <w:adjustRightInd w:val="0"/>
        <w:spacing w:after="0" w:line="240" w:lineRule="auto"/>
        <w:rPr>
          <w:rFonts w:ascii="AdvOT1ef757c0" w:hAnsi="AdvOT1ef757c0" w:cs="AdvOT1ef757c0"/>
        </w:rPr>
      </w:pPr>
    </w:p>
    <w:p w14:paraId="3F1B65FF" w14:textId="03E92F66" w:rsidR="00F974E2" w:rsidRDefault="00DE75F7" w:rsidP="00DE75F7">
      <w:pPr>
        <w:autoSpaceDE w:val="0"/>
        <w:autoSpaceDN w:val="0"/>
        <w:adjustRightInd w:val="0"/>
        <w:spacing w:after="0" w:line="240" w:lineRule="auto"/>
        <w:rPr>
          <w:rFonts w:ascii="AdvOT1ef757c0" w:hAnsi="AdvOT1ef757c0" w:cs="AdvOT1ef757c0"/>
        </w:rPr>
      </w:pPr>
      <w:r>
        <w:rPr>
          <w:rFonts w:ascii="AdvOT1ef757c0" w:hAnsi="AdvOT1ef757c0" w:cs="AdvOT1ef757c0"/>
        </w:rPr>
        <w:t xml:space="preserve">Imp Note: For this analysis we are considering expired loans not current </w:t>
      </w:r>
      <w:proofErr w:type="spellStart"/>
      <w:proofErr w:type="gramStart"/>
      <w:r>
        <w:rPr>
          <w:rFonts w:ascii="AdvOT1ef757c0" w:hAnsi="AdvOT1ef757c0" w:cs="AdvOT1ef757c0"/>
        </w:rPr>
        <w:t>on going</w:t>
      </w:r>
      <w:proofErr w:type="spellEnd"/>
      <w:proofErr w:type="gramEnd"/>
      <w:r>
        <w:rPr>
          <w:rFonts w:ascii="AdvOT1ef757c0" w:hAnsi="AdvOT1ef757c0" w:cs="AdvOT1ef757c0"/>
        </w:rPr>
        <w:t xml:space="preserve"> loans</w:t>
      </w:r>
    </w:p>
    <w:p w14:paraId="1C099DFF" w14:textId="663271BC" w:rsidR="00F974E2" w:rsidRDefault="00DE75F7" w:rsidP="00DE75F7">
      <w:pPr>
        <w:autoSpaceDE w:val="0"/>
        <w:autoSpaceDN w:val="0"/>
        <w:adjustRightInd w:val="0"/>
        <w:spacing w:after="0" w:line="240" w:lineRule="auto"/>
        <w:rPr>
          <w:rFonts w:ascii="AdvOT1ef757c0" w:hAnsi="AdvOT1ef757c0" w:cs="AdvOT1ef757c0"/>
        </w:rPr>
      </w:pPr>
      <w:proofErr w:type="gramStart"/>
      <w:r>
        <w:rPr>
          <w:rFonts w:ascii="AdvOT1ef757c0" w:hAnsi="AdvOT1ef757c0" w:cs="AdvOT1ef757c0"/>
        </w:rPr>
        <w:t>Example :</w:t>
      </w:r>
      <w:proofErr w:type="gramEnd"/>
      <w:r>
        <w:rPr>
          <w:rFonts w:ascii="AdvOT1ef757c0" w:hAnsi="AdvOT1ef757c0" w:cs="AdvOT1ef757c0"/>
        </w:rPr>
        <w:t xml:space="preserve"> For example, for an analysis carried out in April 2018, this implies looking at all 36-month loans issued on or before October 31, 2014 (36 months + 5 months) and all 60-month loans issued on or before October 31, 2012. </w:t>
      </w:r>
    </w:p>
    <w:p w14:paraId="3842348E" w14:textId="5EE6FDB5" w:rsidR="00F974E2" w:rsidRDefault="00F974E2" w:rsidP="00DE75F7">
      <w:pPr>
        <w:autoSpaceDE w:val="0"/>
        <w:autoSpaceDN w:val="0"/>
        <w:adjustRightInd w:val="0"/>
        <w:spacing w:after="0" w:line="240" w:lineRule="auto"/>
        <w:rPr>
          <w:rFonts w:ascii="AdvOT1ef757c0" w:hAnsi="AdvOT1ef757c0" w:cs="AdvOT1ef757c0"/>
        </w:rPr>
      </w:pPr>
    </w:p>
    <w:p w14:paraId="7DAF4B53" w14:textId="48E9A7F0" w:rsidR="00DE75F7" w:rsidRDefault="00DE75F7" w:rsidP="00DE75F7">
      <w:pPr>
        <w:autoSpaceDE w:val="0"/>
        <w:autoSpaceDN w:val="0"/>
        <w:adjustRightInd w:val="0"/>
        <w:spacing w:after="0" w:line="240" w:lineRule="auto"/>
        <w:rPr>
          <w:rFonts w:ascii="AdvOT1ef757c0" w:hAnsi="AdvOT1ef757c0" w:cs="AdvOT1ef757c0"/>
        </w:rPr>
      </w:pPr>
      <w:r>
        <w:rPr>
          <w:rFonts w:ascii="AdvOT1ef757c0" w:hAnsi="AdvOT1ef757c0" w:cs="AdvOT1ef757c0"/>
        </w:rPr>
        <w:t xml:space="preserve">Terms: </w:t>
      </w:r>
    </w:p>
    <w:p w14:paraId="6A99DD81" w14:textId="5644FDDA" w:rsidR="00F974E2" w:rsidRDefault="00DE75F7" w:rsidP="00DE75F7">
      <w:pPr>
        <w:autoSpaceDE w:val="0"/>
        <w:autoSpaceDN w:val="0"/>
        <w:adjustRightInd w:val="0"/>
        <w:spacing w:after="0" w:line="240" w:lineRule="auto"/>
        <w:rPr>
          <w:rFonts w:ascii="AdvOT1ef757c0" w:hAnsi="AdvOT1ef757c0" w:cs="AdvOT1ef757c0"/>
        </w:rPr>
      </w:pPr>
      <w:r>
        <w:rPr>
          <w:rFonts w:ascii="AdvOT1ef757c0" w:hAnsi="AdvOT1ef757c0" w:cs="AdvOT1ef757c0"/>
        </w:rPr>
        <w:t xml:space="preserve">resp. less </w:t>
      </w:r>
      <w:proofErr w:type="gramStart"/>
      <w:r>
        <w:rPr>
          <w:rFonts w:ascii="AdvOT1ef757c0" w:hAnsi="AdvOT1ef757c0" w:cs="AdvOT1ef757c0"/>
        </w:rPr>
        <w:t>-  likely</w:t>
      </w:r>
      <w:proofErr w:type="gramEnd"/>
      <w:r>
        <w:rPr>
          <w:rFonts w:ascii="AdvOT1ef757c0" w:hAnsi="AdvOT1ef757c0" w:cs="AdvOT1ef757c0"/>
        </w:rPr>
        <w:t xml:space="preserve"> to default</w:t>
      </w:r>
    </w:p>
    <w:p w14:paraId="2FCB663E" w14:textId="73E9946E" w:rsidR="00F974E2" w:rsidRDefault="00DE75F7" w:rsidP="00DE75F7">
      <w:pPr>
        <w:autoSpaceDE w:val="0"/>
        <w:autoSpaceDN w:val="0"/>
        <w:adjustRightInd w:val="0"/>
        <w:spacing w:after="0" w:line="240" w:lineRule="auto"/>
        <w:rPr>
          <w:rFonts w:ascii="AdvOT1ef757c0" w:hAnsi="AdvOT1ef757c0" w:cs="AdvOT1ef757c0"/>
        </w:rPr>
      </w:pPr>
      <w:r>
        <w:rPr>
          <w:rFonts w:ascii="AdvOT1ef757c0" w:hAnsi="AdvOT1ef757c0" w:cs="AdvOT1ef757c0"/>
        </w:rPr>
        <w:t xml:space="preserve">resp. high </w:t>
      </w:r>
      <w:r w:rsidR="0093002A">
        <w:rPr>
          <w:rFonts w:ascii="AdvOT1ef757c0" w:hAnsi="AdvOT1ef757c0" w:cs="AdvOT1ef757c0"/>
        </w:rPr>
        <w:t>–</w:t>
      </w:r>
      <w:r>
        <w:rPr>
          <w:rFonts w:ascii="AdvOT1ef757c0" w:hAnsi="AdvOT1ef757c0" w:cs="AdvOT1ef757c0"/>
        </w:rPr>
        <w:t xml:space="preserve"> </w:t>
      </w:r>
      <w:r w:rsidR="0093002A">
        <w:rPr>
          <w:rFonts w:ascii="AdvOT1ef757c0" w:hAnsi="AdvOT1ef757c0" w:cs="AdvOT1ef757c0"/>
        </w:rPr>
        <w:t xml:space="preserve">good returns </w:t>
      </w:r>
      <w:r>
        <w:rPr>
          <w:rFonts w:ascii="AdvOT1ef757c0" w:hAnsi="AdvOT1ef757c0" w:cs="AdvOT1ef757c0"/>
        </w:rPr>
        <w:tab/>
      </w:r>
    </w:p>
    <w:p w14:paraId="126F7727" w14:textId="593ABC4D" w:rsidR="00F974E2" w:rsidRDefault="00F974E2" w:rsidP="00DE75F7">
      <w:pPr>
        <w:autoSpaceDE w:val="0"/>
        <w:autoSpaceDN w:val="0"/>
        <w:adjustRightInd w:val="0"/>
        <w:spacing w:after="0" w:line="240" w:lineRule="auto"/>
        <w:rPr>
          <w:rFonts w:ascii="AdvOT1ef757c0" w:hAnsi="AdvOT1ef757c0" w:cs="AdvOT1ef757c0"/>
        </w:rPr>
      </w:pPr>
    </w:p>
    <w:p w14:paraId="3D56CB76" w14:textId="02AA5C4F" w:rsidR="00F974E2" w:rsidRDefault="00DE75F7" w:rsidP="00DE75F7">
      <w:pPr>
        <w:autoSpaceDE w:val="0"/>
        <w:autoSpaceDN w:val="0"/>
        <w:adjustRightInd w:val="0"/>
        <w:spacing w:after="0" w:line="240" w:lineRule="auto"/>
        <w:rPr>
          <w:rFonts w:ascii="AdvOT1ef757c0" w:hAnsi="AdvOT1ef757c0" w:cs="AdvOT1ef757c0"/>
        </w:rPr>
      </w:pPr>
      <w:r>
        <w:rPr>
          <w:rFonts w:ascii="AdvOT1ef757c0" w:hAnsi="AdvOT1ef757c0" w:cs="AdvOT1ef757c0"/>
        </w:rPr>
        <w:t xml:space="preserve">Therefore, to avoid unsuccessful investments, our goal is to estimate which loans are more </w:t>
      </w:r>
      <w:r w:rsidR="0093002A">
        <w:rPr>
          <w:rFonts w:ascii="AdvOT1ef757c0" w:hAnsi="AdvOT1ef757c0" w:cs="AdvOT1ef757c0"/>
        </w:rPr>
        <w:t xml:space="preserve">likely to </w:t>
      </w:r>
      <w:proofErr w:type="gramStart"/>
      <w:r w:rsidR="0093002A">
        <w:rPr>
          <w:rFonts w:ascii="AdvOT1ef757c0" w:hAnsi="AdvOT1ef757c0" w:cs="AdvOT1ef757c0"/>
        </w:rPr>
        <w:t xml:space="preserve">default </w:t>
      </w:r>
      <w:r>
        <w:rPr>
          <w:rFonts w:ascii="AdvOT1ef757c0" w:hAnsi="AdvOT1ef757c0" w:cs="AdvOT1ef757c0"/>
        </w:rPr>
        <w:t xml:space="preserve"> and</w:t>
      </w:r>
      <w:proofErr w:type="gramEnd"/>
      <w:r>
        <w:rPr>
          <w:rFonts w:ascii="AdvOT1ef757c0" w:hAnsi="AdvOT1ef757c0" w:cs="AdvOT1ef757c0"/>
        </w:rPr>
        <w:t xml:space="preserve"> which will yield low returns</w:t>
      </w:r>
    </w:p>
    <w:p w14:paraId="5CA3F9B2" w14:textId="19AF07F2" w:rsidR="00F974E2" w:rsidRDefault="00F974E2" w:rsidP="00DE75F7">
      <w:pPr>
        <w:autoSpaceDE w:val="0"/>
        <w:autoSpaceDN w:val="0"/>
        <w:adjustRightInd w:val="0"/>
        <w:spacing w:after="0" w:line="240" w:lineRule="auto"/>
        <w:rPr>
          <w:rFonts w:ascii="AdvOT1ef757c0" w:hAnsi="AdvOT1ef757c0" w:cs="AdvOT1ef757c0"/>
        </w:rPr>
      </w:pPr>
    </w:p>
    <w:p w14:paraId="6AD09711" w14:textId="4FE5F3B0" w:rsidR="00F974E2" w:rsidRDefault="0093002A" w:rsidP="0093002A">
      <w:pPr>
        <w:autoSpaceDE w:val="0"/>
        <w:autoSpaceDN w:val="0"/>
        <w:adjustRightInd w:val="0"/>
        <w:spacing w:after="0" w:line="240" w:lineRule="auto"/>
        <w:rPr>
          <w:rFonts w:ascii="AdvOT1ef757c0" w:hAnsi="AdvOT1ef757c0" w:cs="AdvOT1ef757c0"/>
          <w:b/>
        </w:rPr>
      </w:pPr>
      <w:r w:rsidRPr="0093002A">
        <w:rPr>
          <w:rFonts w:ascii="AdvOT1ef757c0" w:hAnsi="AdvOT1ef757c0" w:cs="AdvOT1ef757c0"/>
          <w:b/>
        </w:rPr>
        <w:t>we investigate several machine learning tools and show how one can use historical data to construct informed investment strategies</w:t>
      </w:r>
    </w:p>
    <w:p w14:paraId="43C2965B" w14:textId="1B0EFEB9" w:rsidR="00F974E2" w:rsidRDefault="00F974E2" w:rsidP="0093002A">
      <w:pPr>
        <w:autoSpaceDE w:val="0"/>
        <w:autoSpaceDN w:val="0"/>
        <w:adjustRightInd w:val="0"/>
        <w:spacing w:after="0" w:line="240" w:lineRule="auto"/>
        <w:rPr>
          <w:rFonts w:ascii="AdvOT1ef757c0" w:hAnsi="AdvOT1ef757c0" w:cs="AdvOT1ef757c0"/>
          <w:b/>
        </w:rPr>
      </w:pPr>
    </w:p>
    <w:p w14:paraId="764D6348" w14:textId="77777777" w:rsidR="0093002A" w:rsidRDefault="0093002A" w:rsidP="0093002A">
      <w:pPr>
        <w:autoSpaceDE w:val="0"/>
        <w:autoSpaceDN w:val="0"/>
        <w:adjustRightInd w:val="0"/>
        <w:spacing w:after="0" w:line="240" w:lineRule="auto"/>
        <w:rPr>
          <w:rFonts w:ascii="AdvOT1ef757c0" w:hAnsi="AdvOT1ef757c0" w:cs="AdvOT1ef757c0"/>
        </w:rPr>
      </w:pPr>
      <w:r>
        <w:rPr>
          <w:rFonts w:ascii="AdvOT1ef757c0" w:hAnsi="AdvOT1ef757c0" w:cs="AdvOT1ef757c0"/>
        </w:rPr>
        <w:t>Jasmin would seek to construct a portfolio:</w:t>
      </w:r>
    </w:p>
    <w:p w14:paraId="55C245D6" w14:textId="77777777" w:rsidR="0093002A" w:rsidRDefault="0093002A" w:rsidP="0093002A">
      <w:pPr>
        <w:pStyle w:val="ListParagraph"/>
        <w:numPr>
          <w:ilvl w:val="0"/>
          <w:numId w:val="4"/>
        </w:numPr>
        <w:autoSpaceDE w:val="0"/>
        <w:autoSpaceDN w:val="0"/>
        <w:adjustRightInd w:val="0"/>
        <w:spacing w:after="0" w:line="240" w:lineRule="auto"/>
        <w:rPr>
          <w:rFonts w:ascii="AdvOT1ef757c0" w:hAnsi="AdvOT1ef757c0" w:cs="AdvOT1ef757c0"/>
        </w:rPr>
      </w:pPr>
      <w:r w:rsidRPr="0093002A">
        <w:rPr>
          <w:rFonts w:ascii="AdvOT1ef757c0" w:hAnsi="AdvOT1ef757c0" w:cs="AdvOT1ef757c0"/>
        </w:rPr>
        <w:t xml:space="preserve"> with the highest possible return, </w:t>
      </w:r>
    </w:p>
    <w:p w14:paraId="6314AEB2" w14:textId="77777777" w:rsidR="0093002A" w:rsidRDefault="0093002A" w:rsidP="0093002A">
      <w:pPr>
        <w:pStyle w:val="ListParagraph"/>
        <w:numPr>
          <w:ilvl w:val="0"/>
          <w:numId w:val="4"/>
        </w:numPr>
        <w:autoSpaceDE w:val="0"/>
        <w:autoSpaceDN w:val="0"/>
        <w:adjustRightInd w:val="0"/>
        <w:spacing w:after="0" w:line="240" w:lineRule="auto"/>
        <w:rPr>
          <w:rFonts w:ascii="AdvOT1ef757c0" w:hAnsi="AdvOT1ef757c0" w:cs="AdvOT1ef757c0"/>
        </w:rPr>
      </w:pPr>
      <w:r w:rsidRPr="0093002A">
        <w:rPr>
          <w:rFonts w:ascii="AdvOT1ef757c0" w:hAnsi="AdvOT1ef757c0" w:cs="AdvOT1ef757c0"/>
        </w:rPr>
        <w:t xml:space="preserve">subject to constraints imposed by her risk tolerance and diversification requirements </w:t>
      </w:r>
    </w:p>
    <w:p w14:paraId="294EB4A2" w14:textId="2C83A833" w:rsidR="00F974E2" w:rsidRDefault="0093002A" w:rsidP="0093002A">
      <w:pPr>
        <w:pStyle w:val="ListParagraph"/>
        <w:autoSpaceDE w:val="0"/>
        <w:autoSpaceDN w:val="0"/>
        <w:adjustRightInd w:val="0"/>
        <w:spacing w:after="0" w:line="240" w:lineRule="auto"/>
        <w:rPr>
          <w:rFonts w:ascii="AdvOT1ef757c0" w:hAnsi="AdvOT1ef757c0" w:cs="AdvOT1ef757c0"/>
        </w:rPr>
      </w:pPr>
      <w:r w:rsidRPr="0093002A">
        <w:rPr>
          <w:rFonts w:ascii="AdvOT1ef757c0" w:hAnsi="AdvOT1ef757c0" w:cs="AdvOT1ef757c0"/>
        </w:rPr>
        <w:t>(e.g., no</w:t>
      </w:r>
      <w:r>
        <w:rPr>
          <w:rFonts w:ascii="AdvOT1ef757c0" w:hAnsi="AdvOT1ef757c0" w:cs="AdvOT1ef757c0"/>
        </w:rPr>
        <w:t xml:space="preserve"> more than 25% of loans with grades E or F)</w:t>
      </w:r>
    </w:p>
    <w:p w14:paraId="78B016C8" w14:textId="7115A0FD" w:rsidR="00F974E2" w:rsidRDefault="00F974E2" w:rsidP="0093002A">
      <w:pPr>
        <w:autoSpaceDE w:val="0"/>
        <w:autoSpaceDN w:val="0"/>
        <w:adjustRightInd w:val="0"/>
        <w:spacing w:after="0" w:line="240" w:lineRule="auto"/>
        <w:rPr>
          <w:rFonts w:ascii="AdvOT1ef757c0" w:hAnsi="AdvOT1ef757c0" w:cs="AdvOT1ef757c0"/>
        </w:rPr>
      </w:pPr>
    </w:p>
    <w:p w14:paraId="65CDFA27" w14:textId="2A65ECA6" w:rsidR="0093002A" w:rsidRDefault="0093002A" w:rsidP="0093002A">
      <w:pPr>
        <w:autoSpaceDE w:val="0"/>
        <w:autoSpaceDN w:val="0"/>
        <w:adjustRightInd w:val="0"/>
        <w:spacing w:after="0" w:line="240" w:lineRule="auto"/>
        <w:rPr>
          <w:rFonts w:ascii="AdvOT1ef757c0" w:hAnsi="AdvOT1ef757c0" w:cs="AdvOT1ef757c0"/>
        </w:rPr>
      </w:pPr>
      <w:r>
        <w:rPr>
          <w:rFonts w:ascii="AdvOT1ef757c0" w:hAnsi="AdvOT1ef757c0" w:cs="AdvOT1ef757c0"/>
        </w:rPr>
        <w:t>In this case study, we investigate the extent to which using predictive models can increase portfolio performance.</w:t>
      </w:r>
    </w:p>
    <w:p w14:paraId="578DC2C4" w14:textId="7637782F" w:rsidR="0093002A" w:rsidRDefault="0093002A" w:rsidP="0086426A">
      <w:pPr>
        <w:pStyle w:val="ListParagraph"/>
        <w:numPr>
          <w:ilvl w:val="0"/>
          <w:numId w:val="5"/>
        </w:numPr>
        <w:autoSpaceDE w:val="0"/>
        <w:autoSpaceDN w:val="0"/>
        <w:adjustRightInd w:val="0"/>
        <w:spacing w:after="0" w:line="240" w:lineRule="auto"/>
        <w:rPr>
          <w:rFonts w:ascii="AdvOT1ef757c0" w:hAnsi="AdvOT1ef757c0" w:cs="AdvOT1ef757c0"/>
        </w:rPr>
      </w:pPr>
      <w:r w:rsidRPr="0086426A">
        <w:rPr>
          <w:rFonts w:ascii="AdvOT1ef757c0" w:hAnsi="AdvOT1ef757c0" w:cs="AdvOT1ef757c0"/>
        </w:rPr>
        <w:lastRenderedPageBreak/>
        <w:t>estimating the predictive ability of models on out-of</w:t>
      </w:r>
      <w:r w:rsidR="0086426A">
        <w:rPr>
          <w:rFonts w:ascii="AdvOT1ef757c0" w:hAnsi="AdvOT1ef757c0" w:cs="AdvOT1ef757c0"/>
        </w:rPr>
        <w:t>-</w:t>
      </w:r>
      <w:r w:rsidRPr="0086426A">
        <w:rPr>
          <w:rFonts w:ascii="AdvOT1ef757c0" w:hAnsi="AdvOT1ef757c0" w:cs="AdvOT1ef757c0"/>
        </w:rPr>
        <w:t>sample</w:t>
      </w:r>
      <w:r w:rsidR="0086426A">
        <w:rPr>
          <w:rFonts w:ascii="AdvOT1ef757c0" w:hAnsi="AdvOT1ef757c0" w:cs="AdvOT1ef757c0"/>
        </w:rPr>
        <w:t xml:space="preserve"> </w:t>
      </w:r>
      <w:r w:rsidRPr="0086426A">
        <w:rPr>
          <w:rFonts w:ascii="AdvOT1ef757c0" w:hAnsi="AdvOT1ef757c0" w:cs="AdvOT1ef757c0"/>
        </w:rPr>
        <w:t>data</w:t>
      </w:r>
    </w:p>
    <w:p w14:paraId="490A9617" w14:textId="2208B195" w:rsidR="0086426A" w:rsidRDefault="0086426A" w:rsidP="0086426A">
      <w:pPr>
        <w:pStyle w:val="ListParagraph"/>
        <w:numPr>
          <w:ilvl w:val="0"/>
          <w:numId w:val="5"/>
        </w:numPr>
        <w:autoSpaceDE w:val="0"/>
        <w:autoSpaceDN w:val="0"/>
        <w:adjustRightInd w:val="0"/>
        <w:spacing w:after="0" w:line="240" w:lineRule="auto"/>
        <w:rPr>
          <w:rFonts w:ascii="AdvOT1ef757c0" w:hAnsi="AdvOT1ef757c0" w:cs="AdvOT1ef757c0"/>
        </w:rPr>
      </w:pPr>
      <w:r w:rsidRPr="0086426A">
        <w:rPr>
          <w:rFonts w:ascii="AdvOT1ef757c0" w:hAnsi="AdvOT1ef757c0" w:cs="AdvOT1ef757c0"/>
        </w:rPr>
        <w:t>estimate the return to expect</w:t>
      </w:r>
      <w:r>
        <w:rPr>
          <w:rFonts w:ascii="AdvOT1ef757c0" w:hAnsi="AdvOT1ef757c0" w:cs="AdvOT1ef757c0"/>
        </w:rPr>
        <w:t xml:space="preserve"> </w:t>
      </w:r>
      <w:r w:rsidRPr="0086426A">
        <w:rPr>
          <w:rFonts w:ascii="AdvOT1ef757c0" w:hAnsi="AdvOT1ef757c0" w:cs="AdvOT1ef757c0"/>
        </w:rPr>
        <w:t>from an investment</w:t>
      </w:r>
    </w:p>
    <w:p w14:paraId="4291647D" w14:textId="26785C21" w:rsidR="0086426A" w:rsidRDefault="0086426A" w:rsidP="0086426A">
      <w:pPr>
        <w:autoSpaceDE w:val="0"/>
        <w:autoSpaceDN w:val="0"/>
        <w:adjustRightInd w:val="0"/>
        <w:spacing w:after="0" w:line="240" w:lineRule="auto"/>
        <w:rPr>
          <w:rFonts w:ascii="AdvOT1ef757c0" w:hAnsi="AdvOT1ef757c0" w:cs="AdvOT1ef757c0"/>
        </w:rPr>
      </w:pPr>
    </w:p>
    <w:p w14:paraId="727326D1" w14:textId="2DAAAC49" w:rsidR="0086426A" w:rsidRDefault="0086426A" w:rsidP="0086426A">
      <w:pPr>
        <w:autoSpaceDE w:val="0"/>
        <w:autoSpaceDN w:val="0"/>
        <w:adjustRightInd w:val="0"/>
        <w:spacing w:after="0" w:line="240" w:lineRule="auto"/>
        <w:rPr>
          <w:rFonts w:ascii="AdvOT1ef757c0" w:hAnsi="AdvOT1ef757c0" w:cs="AdvOT1ef757c0"/>
        </w:rPr>
      </w:pPr>
      <w:proofErr w:type="gramStart"/>
      <w:r>
        <w:rPr>
          <w:rFonts w:ascii="AdvOT1ef757c0" w:hAnsi="AdvOT1ef757c0" w:cs="AdvOT1ef757c0"/>
        </w:rPr>
        <w:t>Note :</w:t>
      </w:r>
      <w:proofErr w:type="gramEnd"/>
      <w:r>
        <w:rPr>
          <w:rFonts w:ascii="AdvOT1ef757c0" w:hAnsi="AdvOT1ef757c0" w:cs="AdvOT1ef757c0"/>
        </w:rPr>
        <w:t xml:space="preserve"> Even with a seemingly good predictive model in hand, estimating the return of an investment requires additional analysis</w:t>
      </w:r>
    </w:p>
    <w:p w14:paraId="07A02DA3" w14:textId="270373C6" w:rsidR="0086426A" w:rsidRDefault="0086426A" w:rsidP="0086426A">
      <w:pPr>
        <w:autoSpaceDE w:val="0"/>
        <w:autoSpaceDN w:val="0"/>
        <w:adjustRightInd w:val="0"/>
        <w:spacing w:after="0" w:line="240" w:lineRule="auto"/>
        <w:rPr>
          <w:rFonts w:ascii="AdvOT1ef757c0" w:hAnsi="AdvOT1ef757c0" w:cs="AdvOT1ef757c0"/>
        </w:rPr>
      </w:pPr>
    </w:p>
    <w:p w14:paraId="4A7D3730" w14:textId="40BB187C" w:rsidR="0086426A" w:rsidRDefault="0086426A" w:rsidP="0086426A">
      <w:pPr>
        <w:autoSpaceDE w:val="0"/>
        <w:autoSpaceDN w:val="0"/>
        <w:adjustRightInd w:val="0"/>
        <w:spacing w:after="0" w:line="240" w:lineRule="auto"/>
        <w:rPr>
          <w:rFonts w:ascii="AdvOT1ef757c0" w:hAnsi="AdvOT1ef757c0" w:cs="AdvOT1ef757c0"/>
        </w:rPr>
      </w:pPr>
    </w:p>
    <w:p w14:paraId="64A72409" w14:textId="7F659770" w:rsidR="0086426A" w:rsidRDefault="0086426A" w:rsidP="0086426A">
      <w:pPr>
        <w:autoSpaceDE w:val="0"/>
        <w:autoSpaceDN w:val="0"/>
        <w:adjustRightInd w:val="0"/>
        <w:spacing w:after="0" w:line="240" w:lineRule="auto"/>
        <w:rPr>
          <w:rFonts w:ascii="AdvOT1ef757c0" w:hAnsi="AdvOT1ef757c0" w:cs="AdvOT1ef757c0"/>
          <w:b/>
        </w:rPr>
      </w:pPr>
      <w:r w:rsidRPr="0086426A">
        <w:rPr>
          <w:rFonts w:ascii="AdvOT1ef757c0" w:hAnsi="AdvOT1ef757c0" w:cs="AdvOT1ef757c0"/>
          <w:b/>
        </w:rPr>
        <w:t xml:space="preserve">Objective: </w:t>
      </w:r>
    </w:p>
    <w:p w14:paraId="776F9AF8" w14:textId="7ED20734" w:rsidR="0086426A" w:rsidRDefault="0086426A" w:rsidP="0086426A">
      <w:pPr>
        <w:autoSpaceDE w:val="0"/>
        <w:autoSpaceDN w:val="0"/>
        <w:adjustRightInd w:val="0"/>
        <w:spacing w:after="0" w:line="240" w:lineRule="auto"/>
        <w:rPr>
          <w:rFonts w:ascii="AdvOT1ef757c0" w:hAnsi="AdvOT1ef757c0" w:cs="AdvOT1ef757c0"/>
          <w:b/>
        </w:rPr>
      </w:pPr>
    </w:p>
    <w:p w14:paraId="5A6B5664" w14:textId="418F0418" w:rsidR="000B12FF" w:rsidRPr="000B12FF" w:rsidRDefault="000B12FF" w:rsidP="000B12FF">
      <w:pPr>
        <w:pStyle w:val="ListParagraph"/>
        <w:numPr>
          <w:ilvl w:val="0"/>
          <w:numId w:val="7"/>
        </w:numPr>
        <w:autoSpaceDE w:val="0"/>
        <w:autoSpaceDN w:val="0"/>
        <w:adjustRightInd w:val="0"/>
        <w:spacing w:after="0" w:line="240" w:lineRule="auto"/>
        <w:rPr>
          <w:rFonts w:ascii="AdvOT1ef757c0" w:hAnsi="AdvOT1ef757c0" w:cs="AdvOT1ef757c0"/>
          <w:b/>
        </w:rPr>
      </w:pPr>
      <w:r w:rsidRPr="000B12FF">
        <w:rPr>
          <w:rFonts w:ascii="AdvOT1ef757c0" w:hAnsi="AdvOT1ef757c0" w:cs="AdvOT1ef757c0"/>
          <w:b/>
        </w:rPr>
        <w:t>Decision</w:t>
      </w:r>
    </w:p>
    <w:p w14:paraId="57633334" w14:textId="60FD6E31" w:rsidR="000B12FF" w:rsidRDefault="000B12FF" w:rsidP="000B12FF">
      <w:pPr>
        <w:pStyle w:val="ListParagraph"/>
        <w:numPr>
          <w:ilvl w:val="0"/>
          <w:numId w:val="8"/>
        </w:numPr>
        <w:autoSpaceDE w:val="0"/>
        <w:autoSpaceDN w:val="0"/>
        <w:adjustRightInd w:val="0"/>
        <w:spacing w:after="0" w:line="240" w:lineRule="auto"/>
        <w:rPr>
          <w:rFonts w:ascii="AdvOT1ef757c0" w:hAnsi="AdvOT1ef757c0" w:cs="AdvOT1ef757c0"/>
        </w:rPr>
      </w:pPr>
      <w:r w:rsidRPr="000B12FF">
        <w:rPr>
          <w:rFonts w:ascii="AdvOT1ef757c0" w:hAnsi="AdvOT1ef757c0" w:cs="AdvOT1ef757c0"/>
        </w:rPr>
        <w:t>How</w:t>
      </w:r>
      <w:r>
        <w:rPr>
          <w:rFonts w:ascii="AdvOT1ef757c0" w:hAnsi="AdvOT1ef757c0" w:cs="AdvOT1ef757c0"/>
        </w:rPr>
        <w:t xml:space="preserve"> </w:t>
      </w:r>
      <w:r w:rsidRPr="000B12FF">
        <w:rPr>
          <w:rFonts w:ascii="AdvOT1ef757c0" w:hAnsi="AdvOT1ef757c0" w:cs="AdvOT1ef757c0"/>
        </w:rPr>
        <w:t>much to allocate</w:t>
      </w:r>
    </w:p>
    <w:p w14:paraId="75792E61" w14:textId="0B32EBA6" w:rsidR="000B12FF" w:rsidRDefault="000B12FF" w:rsidP="000B12FF">
      <w:pPr>
        <w:pStyle w:val="ListParagraph"/>
        <w:numPr>
          <w:ilvl w:val="0"/>
          <w:numId w:val="8"/>
        </w:numPr>
        <w:autoSpaceDE w:val="0"/>
        <w:autoSpaceDN w:val="0"/>
        <w:adjustRightInd w:val="0"/>
        <w:spacing w:after="0" w:line="240" w:lineRule="auto"/>
        <w:rPr>
          <w:rFonts w:ascii="AdvOT1ef757c0" w:hAnsi="AdvOT1ef757c0" w:cs="AdvOT1ef757c0"/>
        </w:rPr>
      </w:pPr>
      <w:r>
        <w:rPr>
          <w:rFonts w:ascii="AdvOT1ef757c0" w:hAnsi="AdvOT1ef757c0" w:cs="AdvOT1ef757c0"/>
        </w:rPr>
        <w:t>Which Loan to invest</w:t>
      </w:r>
    </w:p>
    <w:p w14:paraId="3B86EE23" w14:textId="6FE6DD11" w:rsidR="000B12FF" w:rsidRDefault="000B12FF" w:rsidP="000B12FF">
      <w:pPr>
        <w:pStyle w:val="ListParagraph"/>
        <w:numPr>
          <w:ilvl w:val="0"/>
          <w:numId w:val="7"/>
        </w:numPr>
        <w:autoSpaceDE w:val="0"/>
        <w:autoSpaceDN w:val="0"/>
        <w:adjustRightInd w:val="0"/>
        <w:spacing w:after="0" w:line="240" w:lineRule="auto"/>
        <w:rPr>
          <w:rFonts w:ascii="AdvOT1ef757c0" w:hAnsi="AdvOT1ef757c0" w:cs="AdvOT1ef757c0"/>
        </w:rPr>
      </w:pPr>
      <w:r>
        <w:rPr>
          <w:rFonts w:ascii="AdvOT1ef757c0" w:hAnsi="AdvOT1ef757c0" w:cs="AdvOT1ef757c0"/>
        </w:rPr>
        <w:t>Best decision / worst decision</w:t>
      </w:r>
    </w:p>
    <w:p w14:paraId="06BBD588" w14:textId="3BFA5C03" w:rsidR="000B12FF" w:rsidRDefault="000B12FF" w:rsidP="000B12FF">
      <w:pPr>
        <w:autoSpaceDE w:val="0"/>
        <w:autoSpaceDN w:val="0"/>
        <w:adjustRightInd w:val="0"/>
        <w:spacing w:after="0" w:line="240" w:lineRule="auto"/>
        <w:ind w:firstLine="720"/>
        <w:rPr>
          <w:rFonts w:ascii="AdvOT1ef757c0" w:hAnsi="AdvOT1ef757c0" w:cs="AdvOT1ef757c0"/>
        </w:rPr>
      </w:pPr>
      <w:r>
        <w:rPr>
          <w:rFonts w:ascii="AdvOT1ef757c0" w:hAnsi="AdvOT1ef757c0" w:cs="AdvOT1ef757c0"/>
        </w:rPr>
        <w:t xml:space="preserve">objective—to make </w:t>
      </w:r>
      <w:r w:rsidRPr="000B12FF">
        <w:rPr>
          <w:rFonts w:ascii="AdvOT1ef757c0" w:hAnsi="AdvOT1ef757c0" w:cs="AdvOT1ef757c0"/>
        </w:rPr>
        <w:t>as much money as possible</w:t>
      </w:r>
    </w:p>
    <w:p w14:paraId="0EA8BA95" w14:textId="2ED37DB4" w:rsidR="000B12FF" w:rsidRDefault="000B12FF" w:rsidP="000B12FF">
      <w:pPr>
        <w:autoSpaceDE w:val="0"/>
        <w:autoSpaceDN w:val="0"/>
        <w:adjustRightInd w:val="0"/>
        <w:spacing w:after="0" w:line="240" w:lineRule="auto"/>
        <w:ind w:firstLine="720"/>
        <w:rPr>
          <w:rFonts w:ascii="AdvOT1ef757c0" w:hAnsi="AdvOT1ef757c0" w:cs="AdvOT1ef757c0"/>
        </w:rPr>
      </w:pPr>
      <w:r>
        <w:rPr>
          <w:rFonts w:ascii="AdvOT1ef757c0" w:hAnsi="AdvOT1ef757c0" w:cs="AdvOT1ef757c0"/>
        </w:rPr>
        <w:t>Split the data</w:t>
      </w:r>
    </w:p>
    <w:p w14:paraId="08211F27" w14:textId="4CDD47B4" w:rsidR="000B12FF" w:rsidRPr="000B12FF" w:rsidRDefault="000B12FF" w:rsidP="000B12FF">
      <w:pPr>
        <w:pStyle w:val="ListParagraph"/>
        <w:numPr>
          <w:ilvl w:val="1"/>
          <w:numId w:val="10"/>
        </w:numPr>
        <w:autoSpaceDE w:val="0"/>
        <w:autoSpaceDN w:val="0"/>
        <w:adjustRightInd w:val="0"/>
        <w:spacing w:after="0" w:line="240" w:lineRule="auto"/>
        <w:rPr>
          <w:rFonts w:ascii="AdvOT1ef757c0" w:hAnsi="AdvOT1ef757c0" w:cs="AdvOT1ef757c0"/>
        </w:rPr>
      </w:pPr>
      <w:r w:rsidRPr="000B12FF">
        <w:rPr>
          <w:rFonts w:ascii="AdvOT1ef757c0" w:hAnsi="AdvOT1ef757c0" w:cs="AdvOT1ef757c0"/>
        </w:rPr>
        <w:t>first part to make her decisions</w:t>
      </w:r>
    </w:p>
    <w:p w14:paraId="601495B0" w14:textId="296B4485" w:rsidR="000B12FF" w:rsidRDefault="000B12FF" w:rsidP="000B12FF">
      <w:pPr>
        <w:pStyle w:val="ListParagraph"/>
        <w:numPr>
          <w:ilvl w:val="1"/>
          <w:numId w:val="10"/>
        </w:numPr>
        <w:autoSpaceDE w:val="0"/>
        <w:autoSpaceDN w:val="0"/>
        <w:adjustRightInd w:val="0"/>
        <w:spacing w:after="0" w:line="240" w:lineRule="auto"/>
        <w:rPr>
          <w:rFonts w:ascii="AdvOT1ef757c0" w:hAnsi="AdvOT1ef757c0" w:cs="AdvOT1ef757c0"/>
        </w:rPr>
      </w:pPr>
      <w:r w:rsidRPr="000B12FF">
        <w:rPr>
          <w:rFonts w:ascii="AdvOT1ef757c0" w:hAnsi="AdvOT1ef757c0" w:cs="AdvOT1ef757c0"/>
        </w:rPr>
        <w:t>second to evaluate them</w:t>
      </w:r>
    </w:p>
    <w:p w14:paraId="3F7EB6DF" w14:textId="59F23137" w:rsidR="000B12FF" w:rsidRDefault="000B12FF" w:rsidP="000B12FF">
      <w:pPr>
        <w:autoSpaceDE w:val="0"/>
        <w:autoSpaceDN w:val="0"/>
        <w:adjustRightInd w:val="0"/>
        <w:spacing w:after="0" w:line="240" w:lineRule="auto"/>
        <w:ind w:left="720"/>
        <w:rPr>
          <w:rFonts w:ascii="AdvOT1ef757c0" w:hAnsi="AdvOT1ef757c0" w:cs="AdvOT1ef757c0"/>
        </w:rPr>
      </w:pPr>
      <w:r>
        <w:rPr>
          <w:rFonts w:ascii="AdvOT1ef757c0" w:hAnsi="AdvOT1ef757c0" w:cs="AdvOT1ef757c0"/>
        </w:rPr>
        <w:t>Note: her decisions will be which loans in the second part to invest in, and evaluating her decision will require looking at the actual outcome of those loans and seeing how much</w:t>
      </w:r>
    </w:p>
    <w:p w14:paraId="133059C4" w14:textId="3B56FAC6" w:rsidR="000B12FF" w:rsidRDefault="000B12FF" w:rsidP="000B12FF">
      <w:pPr>
        <w:autoSpaceDE w:val="0"/>
        <w:autoSpaceDN w:val="0"/>
        <w:adjustRightInd w:val="0"/>
        <w:spacing w:after="0" w:line="240" w:lineRule="auto"/>
        <w:ind w:left="720"/>
        <w:rPr>
          <w:rFonts w:ascii="AdvOT1ef757c0" w:hAnsi="AdvOT1ef757c0" w:cs="AdvOT1ef757c0"/>
        </w:rPr>
      </w:pPr>
      <w:r>
        <w:rPr>
          <w:rFonts w:ascii="AdvOT1ef757c0" w:hAnsi="AdvOT1ef757c0" w:cs="AdvOT1ef757c0"/>
        </w:rPr>
        <w:t>money they returned</w:t>
      </w:r>
    </w:p>
    <w:p w14:paraId="12DF5812" w14:textId="1D4271B9" w:rsidR="000B12FF" w:rsidRDefault="000B12FF" w:rsidP="000B12FF">
      <w:pPr>
        <w:autoSpaceDE w:val="0"/>
        <w:autoSpaceDN w:val="0"/>
        <w:adjustRightInd w:val="0"/>
        <w:spacing w:after="0" w:line="240" w:lineRule="auto"/>
        <w:ind w:left="720"/>
        <w:rPr>
          <w:rFonts w:ascii="AdvOT1ef757c0" w:hAnsi="AdvOT1ef757c0" w:cs="AdvOT1ef757c0"/>
        </w:rPr>
      </w:pPr>
    </w:p>
    <w:p w14:paraId="19118F1D" w14:textId="3C35089C" w:rsidR="000B12FF" w:rsidRDefault="00137C9D" w:rsidP="00137C9D">
      <w:pPr>
        <w:autoSpaceDE w:val="0"/>
        <w:autoSpaceDN w:val="0"/>
        <w:adjustRightInd w:val="0"/>
        <w:spacing w:after="0" w:line="240" w:lineRule="auto"/>
        <w:ind w:firstLine="720"/>
        <w:rPr>
          <w:rFonts w:ascii="AdvOT1ef757c0" w:hAnsi="AdvOT1ef757c0" w:cs="AdvOT1ef757c0"/>
        </w:rPr>
      </w:pPr>
      <w:r>
        <w:rPr>
          <w:rFonts w:ascii="AdvOT1ef757c0" w:hAnsi="AdvOT1ef757c0" w:cs="AdvOT1ef757c0"/>
        </w:rPr>
        <w:t>This looks easy but it is difficult to calculate exactly ‘‘how much money’’</w:t>
      </w:r>
    </w:p>
    <w:p w14:paraId="59982E20" w14:textId="261C5577" w:rsidR="00137C9D" w:rsidRDefault="00137C9D" w:rsidP="00137C9D">
      <w:pPr>
        <w:autoSpaceDE w:val="0"/>
        <w:autoSpaceDN w:val="0"/>
        <w:adjustRightInd w:val="0"/>
        <w:spacing w:after="0" w:line="240" w:lineRule="auto"/>
        <w:rPr>
          <w:rFonts w:ascii="AdvOT1ef757c0" w:hAnsi="AdvOT1ef757c0" w:cs="AdvOT1ef757c0"/>
        </w:rPr>
      </w:pPr>
      <w:r>
        <w:rPr>
          <w:rFonts w:ascii="AdvOT1ef757c0" w:hAnsi="AdvOT1ef757c0" w:cs="AdvOT1ef757c0"/>
        </w:rPr>
        <w:tab/>
      </w:r>
      <w:r>
        <w:rPr>
          <w:rFonts w:ascii="AdvOT1ef757c0" w:hAnsi="AdvOT1ef757c0" w:cs="AdvOT1ef757c0"/>
        </w:rPr>
        <w:tab/>
        <w:t>Some loans are 36 months long, and some are 60 months long</w:t>
      </w:r>
    </w:p>
    <w:p w14:paraId="2807747F" w14:textId="0CFD0641" w:rsidR="00137C9D" w:rsidRDefault="00137C9D" w:rsidP="00137C9D">
      <w:pPr>
        <w:autoSpaceDE w:val="0"/>
        <w:autoSpaceDN w:val="0"/>
        <w:adjustRightInd w:val="0"/>
        <w:spacing w:after="0" w:line="240" w:lineRule="auto"/>
        <w:rPr>
          <w:rFonts w:ascii="AdvOT1ef757c0" w:hAnsi="AdvOT1ef757c0" w:cs="AdvOT1ef757c0"/>
        </w:rPr>
      </w:pPr>
      <w:r>
        <w:rPr>
          <w:rFonts w:ascii="AdvOT1ef757c0" w:hAnsi="AdvOT1ef757c0" w:cs="AdvOT1ef757c0"/>
        </w:rPr>
        <w:tab/>
      </w:r>
      <w:r>
        <w:rPr>
          <w:rFonts w:ascii="AdvOT1ef757c0" w:hAnsi="AdvOT1ef757c0" w:cs="AdvOT1ef757c0"/>
        </w:rPr>
        <w:tab/>
        <w:t>loans default at different times— early or late</w:t>
      </w:r>
    </w:p>
    <w:p w14:paraId="1AB6D59F" w14:textId="20B78410" w:rsidR="00137C9D" w:rsidRDefault="00137C9D" w:rsidP="00137C9D">
      <w:pPr>
        <w:autoSpaceDE w:val="0"/>
        <w:autoSpaceDN w:val="0"/>
        <w:adjustRightInd w:val="0"/>
        <w:spacing w:after="0" w:line="240" w:lineRule="auto"/>
        <w:rPr>
          <w:rFonts w:ascii="AdvOT1ef757c0" w:hAnsi="AdvOT1ef757c0" w:cs="AdvOT1ef757c0"/>
        </w:rPr>
      </w:pPr>
      <w:r>
        <w:rPr>
          <w:rFonts w:ascii="AdvOT1ef757c0" w:hAnsi="AdvOT1ef757c0" w:cs="AdvOT1ef757c0"/>
        </w:rPr>
        <w:tab/>
      </w:r>
      <w:r>
        <w:rPr>
          <w:rFonts w:ascii="AdvOT1ef757c0" w:hAnsi="AdvOT1ef757c0" w:cs="AdvOT1ef757c0"/>
        </w:rPr>
        <w:tab/>
        <w:t>repaid early</w:t>
      </w:r>
    </w:p>
    <w:p w14:paraId="3B521F93" w14:textId="59FF9021" w:rsidR="00137C9D" w:rsidRDefault="00137C9D" w:rsidP="00137C9D">
      <w:pPr>
        <w:pStyle w:val="ListParagraph"/>
        <w:numPr>
          <w:ilvl w:val="0"/>
          <w:numId w:val="7"/>
        </w:numPr>
        <w:autoSpaceDE w:val="0"/>
        <w:autoSpaceDN w:val="0"/>
        <w:adjustRightInd w:val="0"/>
        <w:spacing w:after="0" w:line="240" w:lineRule="auto"/>
        <w:rPr>
          <w:rFonts w:ascii="AdvOT1ef757c0" w:hAnsi="AdvOT1ef757c0" w:cs="AdvOT1ef757c0"/>
        </w:rPr>
      </w:pPr>
      <w:proofErr w:type="spellStart"/>
      <w:r>
        <w:rPr>
          <w:rFonts w:ascii="AdvOT1ef757c0" w:hAnsi="AdvOT1ef757c0" w:cs="AdvOT1ef757c0"/>
        </w:rPr>
        <w:t>jbk</w:t>
      </w:r>
      <w:proofErr w:type="spellEnd"/>
    </w:p>
    <w:p w14:paraId="033FAAE4" w14:textId="65F4F1CA" w:rsidR="00137C9D" w:rsidRPr="00137C9D" w:rsidRDefault="00137C9D" w:rsidP="00137C9D">
      <w:pPr>
        <w:pStyle w:val="ListParagraph"/>
        <w:autoSpaceDE w:val="0"/>
        <w:autoSpaceDN w:val="0"/>
        <w:adjustRightInd w:val="0"/>
        <w:spacing w:after="0" w:line="240" w:lineRule="auto"/>
        <w:rPr>
          <w:rFonts w:ascii="AdvOT1ef757c0" w:hAnsi="AdvOT1ef757c0" w:cs="AdvOT1ef757c0"/>
        </w:rPr>
      </w:pPr>
      <w:r w:rsidRPr="00137C9D">
        <w:rPr>
          <w:rFonts w:ascii="AdvP4C4E74" w:hAnsi="AdvP4C4E74" w:cs="AdvP4C4E74"/>
        </w:rPr>
        <w:t xml:space="preserve"> </w:t>
      </w:r>
      <w:r w:rsidRPr="00137C9D">
        <w:rPr>
          <w:rFonts w:ascii="AdvOT1ef757c0" w:hAnsi="AdvOT1ef757c0" w:cs="AdvOT1ef757c0"/>
        </w:rPr>
        <w:t>Whether a loan will default.</w:t>
      </w:r>
    </w:p>
    <w:p w14:paraId="3C8BAA6B" w14:textId="00ECCB06" w:rsidR="00137C9D" w:rsidRPr="00137C9D" w:rsidRDefault="00137C9D" w:rsidP="00137C9D">
      <w:pPr>
        <w:pStyle w:val="ListParagraph"/>
        <w:autoSpaceDE w:val="0"/>
        <w:autoSpaceDN w:val="0"/>
        <w:adjustRightInd w:val="0"/>
        <w:spacing w:after="0" w:line="240" w:lineRule="auto"/>
        <w:rPr>
          <w:rFonts w:ascii="AdvOT1ef757c0" w:hAnsi="AdvOT1ef757c0" w:cs="AdvOT1ef757c0"/>
        </w:rPr>
      </w:pPr>
      <w:r w:rsidRPr="00137C9D">
        <w:rPr>
          <w:rFonts w:ascii="AdvP4C4E74" w:hAnsi="AdvP4C4E74" w:cs="AdvP4C4E74"/>
        </w:rPr>
        <w:t xml:space="preserve"> </w:t>
      </w:r>
      <w:r w:rsidRPr="00137C9D">
        <w:rPr>
          <w:rFonts w:ascii="AdvOT1ef757c0" w:hAnsi="AdvOT1ef757c0" w:cs="AdvOT1ef757c0"/>
        </w:rPr>
        <w:t>Whether a loan will be paid back early.</w:t>
      </w:r>
    </w:p>
    <w:p w14:paraId="5515B08D" w14:textId="1735433B" w:rsidR="00137C9D" w:rsidRPr="00137C9D" w:rsidRDefault="00137C9D" w:rsidP="00137C9D">
      <w:pPr>
        <w:pStyle w:val="ListParagraph"/>
        <w:autoSpaceDE w:val="0"/>
        <w:autoSpaceDN w:val="0"/>
        <w:adjustRightInd w:val="0"/>
        <w:spacing w:after="0" w:line="240" w:lineRule="auto"/>
        <w:rPr>
          <w:rFonts w:ascii="AdvOT1ef757c0" w:hAnsi="AdvOT1ef757c0" w:cs="AdvOT1ef757c0"/>
        </w:rPr>
      </w:pPr>
      <w:r w:rsidRPr="00137C9D">
        <w:rPr>
          <w:rFonts w:ascii="AdvP4C4E74" w:hAnsi="AdvP4C4E74" w:cs="AdvP4C4E74"/>
        </w:rPr>
        <w:t xml:space="preserve"> </w:t>
      </w:r>
      <w:r w:rsidRPr="00137C9D">
        <w:rPr>
          <w:rFonts w:ascii="AdvOT1ef757c0" w:hAnsi="AdvOT1ef757c0" w:cs="AdvOT1ef757c0"/>
        </w:rPr>
        <w:t>If it defaults, how soon will this happen?</w:t>
      </w:r>
    </w:p>
    <w:p w14:paraId="3C4930A8" w14:textId="50001E8A" w:rsidR="00137C9D" w:rsidRDefault="00137C9D" w:rsidP="00137C9D">
      <w:pPr>
        <w:pStyle w:val="ListParagraph"/>
        <w:autoSpaceDE w:val="0"/>
        <w:autoSpaceDN w:val="0"/>
        <w:adjustRightInd w:val="0"/>
        <w:spacing w:after="0" w:line="240" w:lineRule="auto"/>
        <w:rPr>
          <w:rFonts w:ascii="AdvOT1ef757c0" w:hAnsi="AdvOT1ef757c0" w:cs="AdvOT1ef757c0"/>
        </w:rPr>
      </w:pPr>
      <w:r w:rsidRPr="00137C9D">
        <w:rPr>
          <w:rFonts w:ascii="AdvP4C4E74" w:hAnsi="AdvP4C4E74" w:cs="AdvP4C4E74"/>
        </w:rPr>
        <w:t xml:space="preserve"> </w:t>
      </w:r>
      <w:r w:rsidRPr="00137C9D">
        <w:rPr>
          <w:rFonts w:ascii="AdvOT1ef757c0" w:hAnsi="AdvOT1ef757c0" w:cs="AdvOT1ef757c0"/>
        </w:rPr>
        <w:t>If it is paid back early, how soon will it be</w:t>
      </w:r>
      <w:r>
        <w:rPr>
          <w:rFonts w:ascii="AdvOT1ef757c0" w:hAnsi="AdvOT1ef757c0" w:cs="AdvOT1ef757c0"/>
        </w:rPr>
        <w:t xml:space="preserve"> </w:t>
      </w:r>
      <w:r w:rsidRPr="00137C9D">
        <w:rPr>
          <w:rFonts w:ascii="AdvOT1ef757c0" w:hAnsi="AdvOT1ef757c0" w:cs="AdvOT1ef757c0"/>
        </w:rPr>
        <w:t>paid back?</w:t>
      </w:r>
    </w:p>
    <w:p w14:paraId="2FA0673B" w14:textId="561E3558" w:rsidR="00137C9D" w:rsidRDefault="000510A2" w:rsidP="00137C9D">
      <w:pPr>
        <w:pStyle w:val="ListParagraph"/>
        <w:numPr>
          <w:ilvl w:val="0"/>
          <w:numId w:val="7"/>
        </w:numPr>
        <w:autoSpaceDE w:val="0"/>
        <w:autoSpaceDN w:val="0"/>
        <w:adjustRightInd w:val="0"/>
        <w:spacing w:after="0" w:line="240" w:lineRule="auto"/>
        <w:rPr>
          <w:rFonts w:ascii="AdvOT1ef757c0" w:hAnsi="AdvOT1ef757c0" w:cs="AdvOT1ef757c0"/>
        </w:rPr>
      </w:pPr>
      <w:r>
        <w:rPr>
          <w:rFonts w:ascii="AdvOT1ef757c0" w:hAnsi="AdvOT1ef757c0" w:cs="AdvOT1ef757c0"/>
        </w:rPr>
        <w:t>Check all attributes and get imp</w:t>
      </w:r>
    </w:p>
    <w:p w14:paraId="4AB6B2FA" w14:textId="77777777" w:rsidR="000510A2" w:rsidRDefault="000510A2" w:rsidP="000510A2">
      <w:pPr>
        <w:autoSpaceDE w:val="0"/>
        <w:autoSpaceDN w:val="0"/>
        <w:adjustRightInd w:val="0"/>
        <w:spacing w:after="0" w:line="240" w:lineRule="auto"/>
        <w:ind w:left="720"/>
        <w:rPr>
          <w:rFonts w:ascii="AdvOT1ef757c0" w:hAnsi="AdvOT1ef757c0" w:cs="AdvOT1ef757c0"/>
        </w:rPr>
      </w:pPr>
      <w:r>
        <w:rPr>
          <w:rFonts w:ascii="AdvOT1ef757c0" w:hAnsi="AdvOT1ef757c0" w:cs="AdvOT1ef757c0"/>
        </w:rPr>
        <w:t xml:space="preserve">Some attributes are related </w:t>
      </w:r>
      <w:proofErr w:type="gramStart"/>
      <w:r>
        <w:rPr>
          <w:rFonts w:ascii="AdvOT1ef757c0" w:hAnsi="AdvOT1ef757c0" w:cs="AdvOT1ef757c0"/>
        </w:rPr>
        <w:t>to :</w:t>
      </w:r>
      <w:proofErr w:type="gramEnd"/>
    </w:p>
    <w:p w14:paraId="30937E66" w14:textId="71E9C173" w:rsidR="000510A2" w:rsidRDefault="000510A2" w:rsidP="000510A2">
      <w:pPr>
        <w:autoSpaceDE w:val="0"/>
        <w:autoSpaceDN w:val="0"/>
        <w:adjustRightInd w:val="0"/>
        <w:spacing w:after="0" w:line="240" w:lineRule="auto"/>
        <w:ind w:left="720" w:firstLine="720"/>
        <w:rPr>
          <w:rFonts w:ascii="AdvOT1ef757c0" w:hAnsi="AdvOT1ef757c0" w:cs="AdvOT1ef757c0"/>
        </w:rPr>
      </w:pPr>
      <w:r>
        <w:rPr>
          <w:rFonts w:ascii="AdvOT1ef757c0" w:hAnsi="AdvOT1ef757c0" w:cs="AdvOT1ef757c0"/>
        </w:rPr>
        <w:t xml:space="preserve">the borrowers’ </w:t>
      </w:r>
      <w:proofErr w:type="gramStart"/>
      <w:r>
        <w:rPr>
          <w:rFonts w:ascii="AdvOT1ef757c0" w:hAnsi="AdvOT1ef757c0" w:cs="AdvOT1ef757c0"/>
        </w:rPr>
        <w:t xml:space="preserve">-  </w:t>
      </w:r>
      <w:r>
        <w:rPr>
          <w:rFonts w:ascii="AdvOT1ef757c0" w:hAnsi="AdvOT1ef757c0" w:cs="AdvOT1ef757c0"/>
        </w:rPr>
        <w:tab/>
      </w:r>
      <w:proofErr w:type="gramEnd"/>
      <w:r>
        <w:rPr>
          <w:rFonts w:ascii="AdvOT1ef757c0" w:hAnsi="AdvOT1ef757c0" w:cs="AdvOT1ef757c0"/>
        </w:rPr>
        <w:t xml:space="preserve">FICO score, employment status, annual income), </w:t>
      </w:r>
    </w:p>
    <w:p w14:paraId="2989F5EA" w14:textId="4409C37C" w:rsidR="000510A2" w:rsidRDefault="000510A2" w:rsidP="000510A2">
      <w:pPr>
        <w:autoSpaceDE w:val="0"/>
        <w:autoSpaceDN w:val="0"/>
        <w:adjustRightInd w:val="0"/>
        <w:spacing w:after="0" w:line="240" w:lineRule="auto"/>
        <w:ind w:left="720" w:firstLine="720"/>
        <w:rPr>
          <w:rFonts w:ascii="AdvOT1ef757c0" w:hAnsi="AdvOT1ef757c0" w:cs="AdvOT1ef757c0"/>
        </w:rPr>
      </w:pPr>
      <w:r>
        <w:rPr>
          <w:rFonts w:ascii="AdvOT1ef757c0" w:hAnsi="AdvOT1ef757c0" w:cs="AdvOT1ef757c0"/>
        </w:rPr>
        <w:t xml:space="preserve">platform’s decisions </w:t>
      </w:r>
      <w:proofErr w:type="gramStart"/>
      <w:r>
        <w:rPr>
          <w:rFonts w:ascii="AdvOT1ef757c0" w:hAnsi="AdvOT1ef757c0" w:cs="AdvOT1ef757c0"/>
        </w:rPr>
        <w:t xml:space="preserve">-  </w:t>
      </w:r>
      <w:r>
        <w:rPr>
          <w:rFonts w:ascii="AdvOT1ef757c0" w:hAnsi="AdvOT1ef757c0" w:cs="AdvOT1ef757c0"/>
        </w:rPr>
        <w:tab/>
      </w:r>
      <w:proofErr w:type="gramEnd"/>
      <w:r>
        <w:rPr>
          <w:rFonts w:ascii="AdvOT1ef757c0" w:hAnsi="AdvOT1ef757c0" w:cs="AdvOT1ef757c0"/>
        </w:rPr>
        <w:t>loan grade, interest rate</w:t>
      </w:r>
    </w:p>
    <w:p w14:paraId="5FF151ED" w14:textId="77293DE4" w:rsidR="000510A2" w:rsidRDefault="000510A2" w:rsidP="000510A2">
      <w:pPr>
        <w:autoSpaceDE w:val="0"/>
        <w:autoSpaceDN w:val="0"/>
        <w:adjustRightInd w:val="0"/>
        <w:spacing w:after="0" w:line="240" w:lineRule="auto"/>
        <w:ind w:left="720" w:firstLine="720"/>
        <w:rPr>
          <w:rFonts w:ascii="AdvOT1ef757c0" w:hAnsi="AdvOT1ef757c0" w:cs="AdvOT1ef757c0"/>
        </w:rPr>
      </w:pPr>
      <w:r>
        <w:rPr>
          <w:rFonts w:ascii="AdvOT1ef757c0" w:hAnsi="AdvOT1ef757c0" w:cs="AdvOT1ef757c0"/>
        </w:rPr>
        <w:t xml:space="preserve">loan </w:t>
      </w:r>
      <w:proofErr w:type="gramStart"/>
      <w:r>
        <w:rPr>
          <w:rFonts w:ascii="AdvOT1ef757c0" w:hAnsi="AdvOT1ef757c0" w:cs="AdvOT1ef757c0"/>
        </w:rPr>
        <w:t>performance  -</w:t>
      </w:r>
      <w:proofErr w:type="gramEnd"/>
      <w:r>
        <w:rPr>
          <w:rFonts w:ascii="AdvOT1ef757c0" w:hAnsi="AdvOT1ef757c0" w:cs="AdvOT1ef757c0"/>
        </w:rPr>
        <w:t xml:space="preserve"> </w:t>
      </w:r>
      <w:r>
        <w:rPr>
          <w:rFonts w:ascii="AdvOT1ef757c0" w:hAnsi="AdvOT1ef757c0" w:cs="AdvOT1ef757c0"/>
        </w:rPr>
        <w:tab/>
        <w:t xml:space="preserve">status, total </w:t>
      </w:r>
      <w:r w:rsidRPr="000510A2">
        <w:rPr>
          <w:rFonts w:ascii="AdvOT1ef757c0" w:hAnsi="AdvOT1ef757c0" w:cs="AdvOT1ef757c0"/>
        </w:rPr>
        <w:t>payment</w:t>
      </w:r>
    </w:p>
    <w:p w14:paraId="0438587E" w14:textId="25D80698" w:rsidR="000510A2" w:rsidRDefault="000510A2" w:rsidP="000510A2">
      <w:pPr>
        <w:autoSpaceDE w:val="0"/>
        <w:autoSpaceDN w:val="0"/>
        <w:adjustRightInd w:val="0"/>
        <w:spacing w:after="0" w:line="240" w:lineRule="auto"/>
        <w:ind w:firstLine="720"/>
        <w:rPr>
          <w:rFonts w:ascii="AdvOT1ef757c0" w:hAnsi="AdvOT1ef757c0" w:cs="AdvOT1ef757c0"/>
        </w:rPr>
      </w:pPr>
      <w:r>
        <w:rPr>
          <w:rFonts w:ascii="AdvOT1ef757c0" w:hAnsi="AdvOT1ef757c0" w:cs="AdvOT1ef757c0"/>
        </w:rPr>
        <w:tab/>
        <w:t xml:space="preserve">categorical </w:t>
      </w:r>
    </w:p>
    <w:p w14:paraId="6B81B7E7" w14:textId="4A183505" w:rsidR="000510A2" w:rsidRDefault="000510A2" w:rsidP="000510A2">
      <w:pPr>
        <w:autoSpaceDE w:val="0"/>
        <w:autoSpaceDN w:val="0"/>
        <w:adjustRightInd w:val="0"/>
        <w:spacing w:after="0" w:line="240" w:lineRule="auto"/>
        <w:ind w:firstLine="720"/>
        <w:rPr>
          <w:rFonts w:ascii="AdvOT1ef757c0" w:hAnsi="AdvOT1ef757c0" w:cs="AdvOT1ef757c0"/>
        </w:rPr>
      </w:pPr>
      <w:r>
        <w:rPr>
          <w:rFonts w:ascii="AdvOT1ef757c0" w:hAnsi="AdvOT1ef757c0" w:cs="AdvOT1ef757c0"/>
        </w:rPr>
        <w:tab/>
        <w:t>numeric</w:t>
      </w:r>
    </w:p>
    <w:p w14:paraId="0CA42715" w14:textId="55E64FC5" w:rsidR="000510A2" w:rsidRDefault="000510A2" w:rsidP="000510A2">
      <w:pPr>
        <w:autoSpaceDE w:val="0"/>
        <w:autoSpaceDN w:val="0"/>
        <w:adjustRightInd w:val="0"/>
        <w:spacing w:after="0" w:line="240" w:lineRule="auto"/>
        <w:rPr>
          <w:rFonts w:ascii="AdvOT1ef757c0" w:hAnsi="AdvOT1ef757c0" w:cs="AdvOT1ef757c0"/>
        </w:rPr>
      </w:pPr>
      <w:r>
        <w:rPr>
          <w:rFonts w:ascii="AdvOT1ef757c0" w:hAnsi="AdvOT1ef757c0" w:cs="AdvOT1ef757c0"/>
        </w:rPr>
        <w:tab/>
        <w:t>Some attributes are constantly updated while some are set once and for all</w:t>
      </w:r>
    </w:p>
    <w:p w14:paraId="7F8F16E6" w14:textId="6C5ABCEC" w:rsidR="000510A2" w:rsidRDefault="000510A2" w:rsidP="000510A2">
      <w:pPr>
        <w:autoSpaceDE w:val="0"/>
        <w:autoSpaceDN w:val="0"/>
        <w:adjustRightInd w:val="0"/>
        <w:spacing w:after="0" w:line="240" w:lineRule="auto"/>
        <w:ind w:left="720"/>
        <w:rPr>
          <w:rFonts w:ascii="AdvOT1ef757c0" w:hAnsi="AdvOT1ef757c0" w:cs="AdvOT1ef757c0"/>
        </w:rPr>
      </w:pPr>
      <w:proofErr w:type="gramStart"/>
      <w:r>
        <w:rPr>
          <w:rFonts w:ascii="AdvOT1ef757c0" w:hAnsi="AdvOT1ef757c0" w:cs="AdvOT1ef757c0"/>
        </w:rPr>
        <w:t>Note :</w:t>
      </w:r>
      <w:proofErr w:type="gramEnd"/>
      <w:r>
        <w:rPr>
          <w:rFonts w:ascii="AdvOT1ef757c0" w:hAnsi="AdvOT1ef757c0" w:cs="AdvOT1ef757c0"/>
        </w:rPr>
        <w:t xml:space="preserve"> there is no variable in the data set with the return information of each loan. Instead, one needs to </w:t>
      </w:r>
      <w:proofErr w:type="gramStart"/>
      <w:r>
        <w:rPr>
          <w:rFonts w:ascii="AdvOT1ef757c0" w:hAnsi="AdvOT1ef757c0" w:cs="AdvOT1ef757c0"/>
        </w:rPr>
        <w:t>carefully calculate</w:t>
      </w:r>
      <w:proofErr w:type="gramEnd"/>
      <w:r>
        <w:rPr>
          <w:rFonts w:ascii="AdvOT1ef757c0" w:hAnsi="AdvOT1ef757c0" w:cs="AdvOT1ef757c0"/>
        </w:rPr>
        <w:t xml:space="preserve"> the return by using the data available</w:t>
      </w:r>
    </w:p>
    <w:p w14:paraId="4E18A84D" w14:textId="22FD7F98" w:rsidR="000510A2" w:rsidRDefault="000510A2" w:rsidP="000510A2">
      <w:pPr>
        <w:autoSpaceDE w:val="0"/>
        <w:autoSpaceDN w:val="0"/>
        <w:adjustRightInd w:val="0"/>
        <w:spacing w:after="0" w:line="240" w:lineRule="auto"/>
        <w:rPr>
          <w:rFonts w:ascii="AdvOT1ef757c0" w:hAnsi="AdvOT1ef757c0" w:cs="AdvOT1ef757c0"/>
        </w:rPr>
      </w:pPr>
    </w:p>
    <w:p w14:paraId="7214BA17" w14:textId="700E9FD2" w:rsidR="000510A2" w:rsidRDefault="000510A2" w:rsidP="000510A2">
      <w:pPr>
        <w:autoSpaceDE w:val="0"/>
        <w:autoSpaceDN w:val="0"/>
        <w:adjustRightInd w:val="0"/>
        <w:spacing w:after="0" w:line="240" w:lineRule="auto"/>
        <w:rPr>
          <w:rFonts w:ascii="AdvOT1ef757c0" w:hAnsi="AdvOT1ef757c0" w:cs="AdvOT1ef757c0"/>
          <w:b/>
        </w:rPr>
      </w:pPr>
      <w:r w:rsidRPr="000510A2">
        <w:rPr>
          <w:rFonts w:ascii="AdvOT1ef757c0" w:hAnsi="AdvOT1ef757c0" w:cs="AdvOT1ef757c0"/>
          <w:b/>
        </w:rPr>
        <w:t>actual return or annualized return</w:t>
      </w:r>
    </w:p>
    <w:p w14:paraId="7C161F51" w14:textId="77BC5325" w:rsidR="000510A2" w:rsidRDefault="000510A2" w:rsidP="000510A2">
      <w:pPr>
        <w:autoSpaceDE w:val="0"/>
        <w:autoSpaceDN w:val="0"/>
        <w:adjustRightInd w:val="0"/>
        <w:spacing w:after="0" w:line="240" w:lineRule="auto"/>
        <w:rPr>
          <w:rFonts w:ascii="AdvOT1ef757c0" w:hAnsi="AdvOT1ef757c0" w:cs="AdvOT1ef757c0"/>
          <w:b/>
        </w:rPr>
      </w:pPr>
    </w:p>
    <w:p w14:paraId="0ECEA1DD" w14:textId="4EE1A7A6" w:rsidR="000510A2" w:rsidRDefault="000510A2" w:rsidP="000510A2">
      <w:pPr>
        <w:autoSpaceDE w:val="0"/>
        <w:autoSpaceDN w:val="0"/>
        <w:adjustRightInd w:val="0"/>
        <w:spacing w:after="0" w:line="240" w:lineRule="auto"/>
        <w:rPr>
          <w:rFonts w:ascii="AdvOT1ef757c0" w:hAnsi="AdvOT1ef757c0" w:cs="AdvOT1ef757c0"/>
        </w:rPr>
      </w:pPr>
      <w:r>
        <w:rPr>
          <w:rFonts w:ascii="AdvOT1ef757c0" w:hAnsi="AdvOT1ef757c0" w:cs="AdvOT1ef757c0"/>
        </w:rPr>
        <w:t>The relevant variables</w:t>
      </w:r>
      <w:r w:rsidR="00526BA6">
        <w:rPr>
          <w:rFonts w:ascii="AdvOT1ef757c0" w:hAnsi="AdvOT1ef757c0" w:cs="AdvOT1ef757c0"/>
        </w:rPr>
        <w:t xml:space="preserve"> </w:t>
      </w:r>
      <w:r>
        <w:rPr>
          <w:rFonts w:ascii="AdvOT1ef757c0" w:hAnsi="AdvOT1ef757c0" w:cs="AdvOT1ef757c0"/>
        </w:rPr>
        <w:t>for calculating the return are the loan status,</w:t>
      </w:r>
      <w:r w:rsidR="00526BA6">
        <w:rPr>
          <w:rFonts w:ascii="AdvOT1ef757c0" w:hAnsi="AdvOT1ef757c0" w:cs="AdvOT1ef757c0"/>
        </w:rPr>
        <w:t xml:space="preserve"> </w:t>
      </w:r>
      <w:r>
        <w:rPr>
          <w:rFonts w:ascii="AdvOT1ef757c0" w:hAnsi="AdvOT1ef757c0" w:cs="AdvOT1ef757c0"/>
        </w:rPr>
        <w:t>the total payment, the funded amount, the fees</w:t>
      </w:r>
      <w:r w:rsidR="00526BA6">
        <w:rPr>
          <w:rFonts w:ascii="AdvOT1ef757c0" w:hAnsi="AdvOT1ef757c0" w:cs="AdvOT1ef757c0"/>
        </w:rPr>
        <w:t xml:space="preserve"> </w:t>
      </w:r>
      <w:r>
        <w:rPr>
          <w:rFonts w:ascii="AdvOT1ef757c0" w:hAnsi="AdvOT1ef757c0" w:cs="AdvOT1ef757c0"/>
        </w:rPr>
        <w:t>generated, and the loan duration.</w:t>
      </w:r>
    </w:p>
    <w:p w14:paraId="6D298480" w14:textId="6CCD1656" w:rsidR="000510A2" w:rsidRDefault="000510A2" w:rsidP="000510A2">
      <w:pPr>
        <w:autoSpaceDE w:val="0"/>
        <w:autoSpaceDN w:val="0"/>
        <w:adjustRightInd w:val="0"/>
        <w:spacing w:after="0" w:line="240" w:lineRule="auto"/>
        <w:rPr>
          <w:rFonts w:ascii="AdvOT1ef757c0" w:hAnsi="AdvOT1ef757c0" w:cs="AdvOT1ef757c0"/>
        </w:rPr>
      </w:pPr>
    </w:p>
    <w:p w14:paraId="00C29E48" w14:textId="7ECDDD6B" w:rsidR="000510A2" w:rsidRDefault="000510A2" w:rsidP="000510A2">
      <w:pPr>
        <w:autoSpaceDE w:val="0"/>
        <w:autoSpaceDN w:val="0"/>
        <w:adjustRightInd w:val="0"/>
        <w:spacing w:after="0" w:line="240" w:lineRule="auto"/>
        <w:rPr>
          <w:rFonts w:ascii="AdvOT1ef757c0" w:hAnsi="AdvOT1ef757c0" w:cs="AdvOT1ef757c0"/>
        </w:rPr>
      </w:pPr>
      <w:r w:rsidRPr="000510A2">
        <w:rPr>
          <w:rFonts w:ascii="AdvOT1ef757c0" w:hAnsi="AdvOT1ef757c0" w:cs="AdvOT1ef757c0"/>
          <w:b/>
        </w:rPr>
        <w:t>Leakage</w:t>
      </w:r>
      <w:r>
        <w:rPr>
          <w:rFonts w:ascii="AdvOT1ef757c0" w:hAnsi="AdvOT1ef757c0" w:cs="AdvOT1ef757c0"/>
          <w:b/>
        </w:rPr>
        <w:t xml:space="preserve">: </w:t>
      </w:r>
      <w:r>
        <w:rPr>
          <w:rFonts w:ascii="AdvOT7d6df7ab.I" w:hAnsi="AdvOT7d6df7ab.I" w:cs="AdvOT7d6df7ab.I"/>
        </w:rPr>
        <w:t xml:space="preserve">leakage </w:t>
      </w:r>
      <w:r>
        <w:rPr>
          <w:rFonts w:ascii="AdvOT1ef757c0" w:hAnsi="AdvOT1ef757c0" w:cs="AdvOT1ef757c0"/>
        </w:rPr>
        <w:t>is a situation in which a model is built using data that will not be available at the time</w:t>
      </w:r>
    </w:p>
    <w:p w14:paraId="107930D9" w14:textId="41E9757A" w:rsidR="000510A2" w:rsidRDefault="000510A2" w:rsidP="000510A2">
      <w:pPr>
        <w:autoSpaceDE w:val="0"/>
        <w:autoSpaceDN w:val="0"/>
        <w:adjustRightInd w:val="0"/>
        <w:spacing w:after="0" w:line="240" w:lineRule="auto"/>
        <w:rPr>
          <w:rFonts w:ascii="AdvOT1ef757c0" w:hAnsi="AdvOT1ef757c0" w:cs="AdvOT1ef757c0"/>
        </w:rPr>
      </w:pPr>
      <w:r>
        <w:rPr>
          <w:rFonts w:ascii="AdvOT1ef757c0" w:hAnsi="AdvOT1ef757c0" w:cs="AdvOT1ef757c0"/>
        </w:rPr>
        <w:t>the model will be used to make a prediction</w:t>
      </w:r>
    </w:p>
    <w:p w14:paraId="1F63EAA5" w14:textId="5103FF1B" w:rsidR="00526BA6" w:rsidRDefault="00526BA6" w:rsidP="00526BA6">
      <w:pPr>
        <w:autoSpaceDE w:val="0"/>
        <w:autoSpaceDN w:val="0"/>
        <w:adjustRightInd w:val="0"/>
        <w:spacing w:after="0" w:line="240" w:lineRule="auto"/>
        <w:rPr>
          <w:rFonts w:ascii="AdvOT1ef757c0" w:hAnsi="AdvOT1ef757c0" w:cs="AdvOT1ef757c0"/>
        </w:rPr>
      </w:pPr>
      <w:r>
        <w:rPr>
          <w:rFonts w:ascii="AdvOT1ef757c0" w:hAnsi="AdvOT1ef757c0" w:cs="AdvOT1ef757c0"/>
        </w:rPr>
        <w:lastRenderedPageBreak/>
        <w:t>Ex: here we are calculated total amount paid based on loan default, loan early repayment, and time of</w:t>
      </w:r>
    </w:p>
    <w:p w14:paraId="344CB1EC" w14:textId="215E8368" w:rsidR="00526BA6" w:rsidRDefault="00526BA6" w:rsidP="00526BA6">
      <w:pPr>
        <w:autoSpaceDE w:val="0"/>
        <w:autoSpaceDN w:val="0"/>
        <w:adjustRightInd w:val="0"/>
        <w:spacing w:after="0" w:line="240" w:lineRule="auto"/>
        <w:rPr>
          <w:rFonts w:ascii="AdvOT1ef757c0" w:hAnsi="AdvOT1ef757c0" w:cs="AdvOT1ef757c0"/>
        </w:rPr>
      </w:pPr>
      <w:proofErr w:type="gramStart"/>
      <w:r>
        <w:rPr>
          <w:rFonts w:ascii="AdvOT1ef757c0" w:hAnsi="AdvOT1ef757c0" w:cs="AdvOT1ef757c0"/>
        </w:rPr>
        <w:t>aforementioned events</w:t>
      </w:r>
      <w:proofErr w:type="gramEnd"/>
    </w:p>
    <w:p w14:paraId="41E3E308" w14:textId="5E8970DD" w:rsidR="00526BA6" w:rsidRDefault="00526BA6" w:rsidP="00526BA6">
      <w:pPr>
        <w:autoSpaceDE w:val="0"/>
        <w:autoSpaceDN w:val="0"/>
        <w:adjustRightInd w:val="0"/>
        <w:spacing w:after="0" w:line="240" w:lineRule="auto"/>
        <w:rPr>
          <w:rFonts w:ascii="AdvOT1ef757c0" w:hAnsi="AdvOT1ef757c0" w:cs="AdvOT1ef757c0"/>
        </w:rPr>
      </w:pPr>
    </w:p>
    <w:p w14:paraId="59BBA8A6" w14:textId="79F194D4" w:rsidR="00526BA6" w:rsidRDefault="00526BA6" w:rsidP="00526BA6">
      <w:pPr>
        <w:autoSpaceDE w:val="0"/>
        <w:autoSpaceDN w:val="0"/>
        <w:adjustRightInd w:val="0"/>
        <w:spacing w:after="0" w:line="240" w:lineRule="auto"/>
        <w:rPr>
          <w:rFonts w:ascii="AdvOT1ef757c0" w:hAnsi="AdvOT1ef757c0" w:cs="AdvOT1ef757c0"/>
        </w:rPr>
      </w:pPr>
      <w:r>
        <w:rPr>
          <w:rFonts w:ascii="AdvOT1ef757c0" w:hAnsi="AdvOT1ef757c0" w:cs="AdvOT1ef757c0"/>
        </w:rPr>
        <w:t>when investing in future lo</w:t>
      </w:r>
      <w:bookmarkStart w:id="0" w:name="_GoBack"/>
      <w:bookmarkEnd w:id="0"/>
      <w:r>
        <w:rPr>
          <w:rFonts w:ascii="AdvOT1ef757c0" w:hAnsi="AdvOT1ef757c0" w:cs="AdvOT1ef757c0"/>
        </w:rPr>
        <w:t>ans, Jasmin would not have access to the total amount that would eventually be repaid on that loan</w:t>
      </w:r>
    </w:p>
    <w:p w14:paraId="43E77643" w14:textId="51FA7E18" w:rsidR="00526BA6" w:rsidRDefault="00526BA6" w:rsidP="00526BA6">
      <w:pPr>
        <w:autoSpaceDE w:val="0"/>
        <w:autoSpaceDN w:val="0"/>
        <w:adjustRightInd w:val="0"/>
        <w:spacing w:after="0" w:line="240" w:lineRule="auto"/>
        <w:rPr>
          <w:rFonts w:ascii="AdvOT1ef757c0" w:hAnsi="AdvOT1ef757c0" w:cs="AdvOT1ef757c0"/>
        </w:rPr>
      </w:pPr>
      <w:r>
        <w:rPr>
          <w:rFonts w:ascii="AdvOT1ef757c0" w:hAnsi="AdvOT1ef757c0" w:cs="AdvOT1ef757c0"/>
        </w:rPr>
        <w:t>data has hanged timely so leakage</w:t>
      </w:r>
    </w:p>
    <w:p w14:paraId="11C44C91" w14:textId="32BA1518" w:rsidR="00526BA6" w:rsidRDefault="00526BA6" w:rsidP="00526BA6">
      <w:pPr>
        <w:autoSpaceDE w:val="0"/>
        <w:autoSpaceDN w:val="0"/>
        <w:adjustRightInd w:val="0"/>
        <w:spacing w:after="0" w:line="240" w:lineRule="auto"/>
        <w:rPr>
          <w:rFonts w:ascii="AdvOT1ef757c0" w:hAnsi="AdvOT1ef757c0" w:cs="AdvOT1ef757c0"/>
        </w:rPr>
      </w:pPr>
    </w:p>
    <w:p w14:paraId="2C671D6A" w14:textId="77777777" w:rsidR="00526BA6" w:rsidRDefault="00526BA6" w:rsidP="00526BA6">
      <w:pPr>
        <w:autoSpaceDE w:val="0"/>
        <w:autoSpaceDN w:val="0"/>
        <w:adjustRightInd w:val="0"/>
        <w:spacing w:after="0" w:line="240" w:lineRule="auto"/>
        <w:rPr>
          <w:rFonts w:ascii="AdvOT1ef757c0" w:hAnsi="AdvOT1ef757c0" w:cs="AdvOT1ef757c0"/>
        </w:rPr>
      </w:pPr>
      <w:proofErr w:type="gramStart"/>
      <w:r>
        <w:rPr>
          <w:rFonts w:ascii="AdvOT1ef757c0" w:hAnsi="AdvOT1ef757c0" w:cs="AdvOT1ef757c0"/>
        </w:rPr>
        <w:t>therefore</w:t>
      </w:r>
      <w:proofErr w:type="gramEnd"/>
      <w:r>
        <w:rPr>
          <w:rFonts w:ascii="AdvOT1ef757c0" w:hAnsi="AdvOT1ef757c0" w:cs="AdvOT1ef757c0"/>
        </w:rPr>
        <w:t xml:space="preserve"> should </w:t>
      </w:r>
      <w:r>
        <w:rPr>
          <w:rFonts w:ascii="AdvOT7d6df7ab.I" w:hAnsi="AdvOT7d6df7ab.I" w:cs="AdvOT7d6df7ab.I"/>
        </w:rPr>
        <w:t xml:space="preserve">not </w:t>
      </w:r>
      <w:r>
        <w:rPr>
          <w:rFonts w:ascii="AdvOT1ef757c0" w:hAnsi="AdvOT1ef757c0" w:cs="AdvOT1ef757c0"/>
        </w:rPr>
        <w:t>be used to create an investment</w:t>
      </w:r>
    </w:p>
    <w:p w14:paraId="27C7F8F6" w14:textId="06053CBC" w:rsidR="00526BA6" w:rsidRDefault="00526BA6" w:rsidP="00526BA6">
      <w:pPr>
        <w:autoSpaceDE w:val="0"/>
        <w:autoSpaceDN w:val="0"/>
        <w:adjustRightInd w:val="0"/>
        <w:spacing w:after="0" w:line="240" w:lineRule="auto"/>
        <w:rPr>
          <w:rFonts w:ascii="AdvOT1ef757c0" w:hAnsi="AdvOT1ef757c0" w:cs="AdvOT1ef757c0"/>
        </w:rPr>
      </w:pPr>
      <w:r>
        <w:rPr>
          <w:rFonts w:ascii="AdvOT1ef757c0" w:hAnsi="AdvOT1ef757c0" w:cs="AdvOT1ef757c0"/>
        </w:rPr>
        <w:t>strategy</w:t>
      </w:r>
    </w:p>
    <w:p w14:paraId="11F7A050" w14:textId="63CDD063" w:rsidR="00251843" w:rsidRDefault="00251843" w:rsidP="00526BA6">
      <w:pPr>
        <w:autoSpaceDE w:val="0"/>
        <w:autoSpaceDN w:val="0"/>
        <w:adjustRightInd w:val="0"/>
        <w:spacing w:after="0" w:line="240" w:lineRule="auto"/>
        <w:rPr>
          <w:rFonts w:ascii="AdvOT1ef757c0" w:hAnsi="AdvOT1ef757c0" w:cs="AdvOT1ef757c0"/>
        </w:rPr>
      </w:pPr>
    </w:p>
    <w:p w14:paraId="69C05010" w14:textId="7AFB991F" w:rsidR="00251843" w:rsidRDefault="00411F0A" w:rsidP="00526BA6">
      <w:pPr>
        <w:autoSpaceDE w:val="0"/>
        <w:autoSpaceDN w:val="0"/>
        <w:adjustRightInd w:val="0"/>
        <w:spacing w:after="0" w:line="240" w:lineRule="auto"/>
        <w:rPr>
          <w:rFonts w:ascii="AdvOT1ef757c0" w:hAnsi="AdvOT1ef757c0" w:cs="AdvOT1ef757c0"/>
          <w:b/>
          <w:sz w:val="40"/>
          <w:szCs w:val="40"/>
        </w:rPr>
      </w:pPr>
      <w:r w:rsidRPr="00411F0A">
        <w:rPr>
          <w:rFonts w:ascii="AdvOT1ef757c0" w:hAnsi="AdvOT1ef757c0" w:cs="AdvOT1ef757c0"/>
          <w:b/>
          <w:sz w:val="40"/>
          <w:szCs w:val="40"/>
        </w:rPr>
        <w:t>Cleaning</w:t>
      </w:r>
    </w:p>
    <w:p w14:paraId="212E3CA4" w14:textId="05D91528" w:rsidR="00411F0A" w:rsidRDefault="00411F0A" w:rsidP="00526BA6">
      <w:pPr>
        <w:autoSpaceDE w:val="0"/>
        <w:autoSpaceDN w:val="0"/>
        <w:adjustRightInd w:val="0"/>
        <w:spacing w:after="0" w:line="240" w:lineRule="auto"/>
        <w:rPr>
          <w:rFonts w:ascii="AdvOT1ef757c0" w:hAnsi="AdvOT1ef757c0" w:cs="AdvOT1ef757c0"/>
          <w:b/>
          <w:sz w:val="40"/>
          <w:szCs w:val="40"/>
        </w:rPr>
      </w:pPr>
    </w:p>
    <w:p w14:paraId="740D4E22" w14:textId="74FF5E2A" w:rsidR="00411F0A" w:rsidRDefault="00411F0A" w:rsidP="00526BA6">
      <w:pPr>
        <w:autoSpaceDE w:val="0"/>
        <w:autoSpaceDN w:val="0"/>
        <w:adjustRightInd w:val="0"/>
        <w:spacing w:after="0" w:line="240" w:lineRule="auto"/>
        <w:rPr>
          <w:rFonts w:ascii="AdvOT1ef757c0" w:hAnsi="AdvOT1ef757c0" w:cs="AdvOT1ef757c0"/>
          <w:b/>
        </w:rPr>
      </w:pPr>
      <w:r>
        <w:rPr>
          <w:rFonts w:ascii="AdvOT1ef757c0" w:hAnsi="AdvOT1ef757c0" w:cs="AdvOT1ef757c0"/>
          <w:b/>
        </w:rPr>
        <w:t>Remove loans that are in continuation</w:t>
      </w:r>
    </w:p>
    <w:p w14:paraId="03CC6D45" w14:textId="23C57EC4" w:rsidR="00411F0A" w:rsidRDefault="00411F0A" w:rsidP="00526BA6">
      <w:pPr>
        <w:autoSpaceDE w:val="0"/>
        <w:autoSpaceDN w:val="0"/>
        <w:adjustRightInd w:val="0"/>
        <w:spacing w:after="0" w:line="240" w:lineRule="auto"/>
        <w:rPr>
          <w:rFonts w:ascii="AdvOT1ef757c0" w:hAnsi="AdvOT1ef757c0" w:cs="AdvOT1ef757c0"/>
          <w:b/>
        </w:rPr>
      </w:pPr>
      <w:r>
        <w:rPr>
          <w:rFonts w:ascii="AdvOT1ef757c0" w:hAnsi="AdvOT1ef757c0" w:cs="AdvOT1ef757c0"/>
          <w:b/>
        </w:rPr>
        <w:t xml:space="preserve">Remove leakage </w:t>
      </w:r>
    </w:p>
    <w:p w14:paraId="6A9CDC7F" w14:textId="2053AA52" w:rsidR="00411F0A" w:rsidRDefault="00411F0A" w:rsidP="00526BA6">
      <w:pPr>
        <w:autoSpaceDE w:val="0"/>
        <w:autoSpaceDN w:val="0"/>
        <w:adjustRightInd w:val="0"/>
        <w:spacing w:after="0" w:line="240" w:lineRule="auto"/>
        <w:rPr>
          <w:rFonts w:ascii="AdvOT1ef757c0" w:hAnsi="AdvOT1ef757c0" w:cs="AdvOT1ef757c0"/>
          <w:b/>
        </w:rPr>
      </w:pPr>
    </w:p>
    <w:p w14:paraId="44B9D91D" w14:textId="1B0FD331" w:rsidR="00225459" w:rsidRDefault="00225459" w:rsidP="00526BA6">
      <w:pPr>
        <w:autoSpaceDE w:val="0"/>
        <w:autoSpaceDN w:val="0"/>
        <w:adjustRightInd w:val="0"/>
        <w:spacing w:after="0" w:line="240" w:lineRule="auto"/>
        <w:rPr>
          <w:rFonts w:ascii="AdvOT1ef757c0" w:hAnsi="AdvOT1ef757c0" w:cs="AdvOT1ef757c0"/>
          <w:b/>
        </w:rPr>
      </w:pPr>
      <w:r>
        <w:rPr>
          <w:rFonts w:ascii="AdvOT1ef757c0" w:hAnsi="AdvOT1ef757c0" w:cs="AdvOT1ef757c0"/>
          <w:b/>
        </w:rPr>
        <w:t>When we take loans in continuation the set has more shorter loans than longer (over sampling of shorter loans) because those will only be the expired loan</w:t>
      </w:r>
    </w:p>
    <w:p w14:paraId="7B92ADC3" w14:textId="1200F8CA" w:rsidR="00225459" w:rsidRDefault="00225459" w:rsidP="00526BA6">
      <w:pPr>
        <w:autoSpaceDE w:val="0"/>
        <w:autoSpaceDN w:val="0"/>
        <w:adjustRightInd w:val="0"/>
        <w:spacing w:after="0" w:line="240" w:lineRule="auto"/>
        <w:rPr>
          <w:rFonts w:ascii="AdvOT1ef757c0" w:hAnsi="AdvOT1ef757c0" w:cs="AdvOT1ef757c0"/>
          <w:b/>
        </w:rPr>
      </w:pPr>
      <w:r>
        <w:rPr>
          <w:rFonts w:ascii="AdvOT1ef757c0" w:hAnsi="AdvOT1ef757c0" w:cs="AdvOT1ef757c0"/>
          <w:b/>
        </w:rPr>
        <w:t xml:space="preserve">So the analysis is little not </w:t>
      </w:r>
      <w:proofErr w:type="gramStart"/>
      <w:r>
        <w:rPr>
          <w:rFonts w:ascii="AdvOT1ef757c0" w:hAnsi="AdvOT1ef757c0" w:cs="AdvOT1ef757c0"/>
          <w:b/>
        </w:rPr>
        <w:t>correct ,</w:t>
      </w:r>
      <w:proofErr w:type="gramEnd"/>
      <w:r>
        <w:rPr>
          <w:rFonts w:ascii="AdvOT1ef757c0" w:hAnsi="AdvOT1ef757c0" w:cs="AdvOT1ef757c0"/>
          <w:b/>
        </w:rPr>
        <w:t xml:space="preserve"> but we can not directly remove it so we keep it and also test extra with removing the short loan </w:t>
      </w:r>
    </w:p>
    <w:p w14:paraId="4A551FEB" w14:textId="3EB65F9A" w:rsidR="00225459" w:rsidRDefault="00225459" w:rsidP="00526BA6">
      <w:pPr>
        <w:autoSpaceDE w:val="0"/>
        <w:autoSpaceDN w:val="0"/>
        <w:adjustRightInd w:val="0"/>
        <w:spacing w:after="0" w:line="240" w:lineRule="auto"/>
        <w:rPr>
          <w:rFonts w:ascii="AdvOT1ef757c0" w:hAnsi="AdvOT1ef757c0" w:cs="AdvOT1ef757c0"/>
          <w:b/>
        </w:rPr>
      </w:pPr>
    </w:p>
    <w:p w14:paraId="7CA7306D" w14:textId="6BEFB32F" w:rsidR="00225459" w:rsidRDefault="00225459" w:rsidP="00526BA6">
      <w:pPr>
        <w:autoSpaceDE w:val="0"/>
        <w:autoSpaceDN w:val="0"/>
        <w:adjustRightInd w:val="0"/>
        <w:spacing w:after="0" w:line="240" w:lineRule="auto"/>
        <w:rPr>
          <w:rFonts w:ascii="AdvOT1ef757c0" w:hAnsi="AdvOT1ef757c0" w:cs="AdvOT1ef757c0"/>
          <w:b/>
        </w:rPr>
      </w:pPr>
      <w:r>
        <w:rPr>
          <w:rFonts w:ascii="AdvOT1ef757c0" w:hAnsi="AdvOT1ef757c0" w:cs="AdvOT1ef757c0"/>
          <w:b/>
        </w:rPr>
        <w:t>Remove outliers</w:t>
      </w:r>
    </w:p>
    <w:p w14:paraId="65BA14D2" w14:textId="03A0B66A" w:rsidR="00225459" w:rsidRDefault="00225459" w:rsidP="00526BA6">
      <w:pPr>
        <w:autoSpaceDE w:val="0"/>
        <w:autoSpaceDN w:val="0"/>
        <w:adjustRightInd w:val="0"/>
        <w:spacing w:after="0" w:line="240" w:lineRule="auto"/>
        <w:rPr>
          <w:rFonts w:ascii="AdvOT1ef757c0" w:hAnsi="AdvOT1ef757c0" w:cs="AdvOT1ef757c0"/>
        </w:rPr>
      </w:pPr>
      <w:r>
        <w:rPr>
          <w:rFonts w:ascii="AdvOT1ef757c0" w:hAnsi="AdvOT1ef757c0" w:cs="AdvOT1ef757c0"/>
          <w:b/>
        </w:rPr>
        <w:tab/>
      </w:r>
      <w:r>
        <w:rPr>
          <w:rFonts w:ascii="AdvOT1ef757c0" w:hAnsi="AdvOT1ef757c0" w:cs="AdvOT1ef757c0"/>
        </w:rPr>
        <w:t>box-and-whisker plots for continuous variables</w:t>
      </w:r>
    </w:p>
    <w:p w14:paraId="4782BF13" w14:textId="0AF305FE" w:rsidR="00225459" w:rsidRDefault="00225459" w:rsidP="00526BA6">
      <w:pPr>
        <w:autoSpaceDE w:val="0"/>
        <w:autoSpaceDN w:val="0"/>
        <w:adjustRightInd w:val="0"/>
        <w:spacing w:after="0" w:line="240" w:lineRule="auto"/>
        <w:rPr>
          <w:rFonts w:ascii="AdvOT1ef757c0" w:hAnsi="AdvOT1ef757c0" w:cs="AdvOT1ef757c0"/>
        </w:rPr>
      </w:pPr>
      <w:r>
        <w:rPr>
          <w:rFonts w:ascii="AdvOT1ef757c0" w:hAnsi="AdvOT1ef757c0" w:cs="AdvOT1ef757c0"/>
        </w:rPr>
        <w:tab/>
        <w:t>histograms for discrete variables</w:t>
      </w:r>
    </w:p>
    <w:p w14:paraId="28399D38" w14:textId="5630D545" w:rsidR="00225459" w:rsidRDefault="00225459" w:rsidP="00526BA6">
      <w:pPr>
        <w:autoSpaceDE w:val="0"/>
        <w:autoSpaceDN w:val="0"/>
        <w:adjustRightInd w:val="0"/>
        <w:spacing w:after="0" w:line="240" w:lineRule="auto"/>
        <w:rPr>
          <w:rFonts w:ascii="AdvOT1ef757c0" w:hAnsi="AdvOT1ef757c0" w:cs="AdvOT1ef757c0"/>
        </w:rPr>
      </w:pPr>
      <w:r>
        <w:rPr>
          <w:rFonts w:ascii="AdvOT1ef757c0" w:hAnsi="AdvOT1ef757c0" w:cs="AdvOT1ef757c0"/>
        </w:rPr>
        <w:tab/>
      </w:r>
    </w:p>
    <w:p w14:paraId="2A728A44" w14:textId="643CDF5E" w:rsidR="00225459" w:rsidRPr="00225459" w:rsidRDefault="00225459" w:rsidP="00225459">
      <w:pPr>
        <w:autoSpaceDE w:val="0"/>
        <w:autoSpaceDN w:val="0"/>
        <w:adjustRightInd w:val="0"/>
        <w:spacing w:after="0" w:line="240" w:lineRule="auto"/>
        <w:ind w:left="720"/>
        <w:rPr>
          <w:rFonts w:ascii="AdvOT1ef757c0" w:hAnsi="AdvOT1ef757c0" w:cs="AdvOT1ef757c0"/>
        </w:rPr>
      </w:pPr>
      <w:r>
        <w:rPr>
          <w:rFonts w:ascii="AdvOT1ef757c0" w:hAnsi="AdvOT1ef757c0" w:cs="AdvOT1ef757c0"/>
        </w:rPr>
        <w:t xml:space="preserve">we </w:t>
      </w:r>
      <w:proofErr w:type="spellStart"/>
      <w:r>
        <w:rPr>
          <w:rFonts w:ascii="AdvOT1ef757c0" w:hAnsi="AdvOT1ef757c0" w:cs="AdvOT1ef757c0"/>
        </w:rPr>
        <w:t>can not</w:t>
      </w:r>
      <w:proofErr w:type="spellEnd"/>
      <w:r>
        <w:rPr>
          <w:rFonts w:ascii="AdvOT1ef757c0" w:hAnsi="AdvOT1ef757c0" w:cs="AdvOT1ef757c0"/>
        </w:rPr>
        <w:t xml:space="preserve"> remove outliers that appear in target variables or in leakage variables</w:t>
      </w:r>
    </w:p>
    <w:p w14:paraId="7AC4E7B8" w14:textId="4CC23FCA" w:rsidR="00411F0A" w:rsidRDefault="00411F0A" w:rsidP="00526BA6">
      <w:pPr>
        <w:autoSpaceDE w:val="0"/>
        <w:autoSpaceDN w:val="0"/>
        <w:adjustRightInd w:val="0"/>
        <w:spacing w:after="0" w:line="240" w:lineRule="auto"/>
        <w:rPr>
          <w:rFonts w:ascii="AdvOT1ef757c0" w:hAnsi="AdvOT1ef757c0" w:cs="AdvOT1ef757c0"/>
          <w:b/>
        </w:rPr>
      </w:pPr>
    </w:p>
    <w:p w14:paraId="531609A4" w14:textId="4EFFC20E" w:rsidR="00225459" w:rsidRDefault="00225459" w:rsidP="00526BA6">
      <w:pPr>
        <w:autoSpaceDE w:val="0"/>
        <w:autoSpaceDN w:val="0"/>
        <w:adjustRightInd w:val="0"/>
        <w:spacing w:after="0" w:line="240" w:lineRule="auto"/>
        <w:rPr>
          <w:rFonts w:ascii="AdvOT1ef757c0" w:hAnsi="AdvOT1ef757c0" w:cs="AdvOT1ef757c0"/>
          <w:b/>
        </w:rPr>
      </w:pPr>
      <w:r>
        <w:rPr>
          <w:rFonts w:ascii="AdvOT1ef757c0" w:hAnsi="AdvOT1ef757c0" w:cs="AdvOT1ef757c0"/>
          <w:b/>
        </w:rPr>
        <w:t>Save in Pickle</w:t>
      </w:r>
    </w:p>
    <w:p w14:paraId="44C46D13" w14:textId="756881F7" w:rsidR="00225459" w:rsidRDefault="00225459" w:rsidP="00526BA6">
      <w:pPr>
        <w:autoSpaceDE w:val="0"/>
        <w:autoSpaceDN w:val="0"/>
        <w:adjustRightInd w:val="0"/>
        <w:spacing w:after="0" w:line="240" w:lineRule="auto"/>
        <w:rPr>
          <w:rFonts w:ascii="AdvOT1ef757c0" w:hAnsi="AdvOT1ef757c0" w:cs="AdvOT1ef757c0"/>
          <w:b/>
        </w:rPr>
      </w:pPr>
    </w:p>
    <w:p w14:paraId="1AD8DFBD" w14:textId="07D44505" w:rsidR="00225459" w:rsidRDefault="00225459" w:rsidP="00526BA6">
      <w:pPr>
        <w:autoSpaceDE w:val="0"/>
        <w:autoSpaceDN w:val="0"/>
        <w:adjustRightInd w:val="0"/>
        <w:spacing w:after="0" w:line="240" w:lineRule="auto"/>
        <w:rPr>
          <w:rFonts w:ascii="AdvOT1ef757c0" w:hAnsi="AdvOT1ef757c0" w:cs="AdvOT1ef757c0"/>
          <w:b/>
          <w:sz w:val="40"/>
          <w:szCs w:val="40"/>
        </w:rPr>
      </w:pPr>
      <w:r w:rsidRPr="00225459">
        <w:rPr>
          <w:rFonts w:ascii="AdvOT1ef757c0" w:hAnsi="AdvOT1ef757c0" w:cs="AdvOT1ef757c0"/>
          <w:b/>
          <w:sz w:val="40"/>
          <w:szCs w:val="40"/>
        </w:rPr>
        <w:t>Data Exploration</w:t>
      </w:r>
      <w:r w:rsidR="00975A10">
        <w:rPr>
          <w:rFonts w:ascii="AdvOT1ef757c0" w:hAnsi="AdvOT1ef757c0" w:cs="AdvOT1ef757c0"/>
          <w:b/>
          <w:sz w:val="40"/>
          <w:szCs w:val="40"/>
        </w:rPr>
        <w:t xml:space="preserve"> </w:t>
      </w:r>
    </w:p>
    <w:p w14:paraId="456F9AFB" w14:textId="77777777" w:rsidR="00975A10" w:rsidRDefault="00975A10" w:rsidP="00975A10">
      <w:pPr>
        <w:autoSpaceDE w:val="0"/>
        <w:autoSpaceDN w:val="0"/>
        <w:adjustRightInd w:val="0"/>
        <w:spacing w:after="0" w:line="240" w:lineRule="auto"/>
        <w:rPr>
          <w:rFonts w:ascii="AdvOT1ef757c0" w:hAnsi="AdvOT1ef757c0" w:cs="AdvOT1ef757c0"/>
          <w:b/>
        </w:rPr>
      </w:pPr>
      <w:proofErr w:type="gramStart"/>
      <w:r>
        <w:rPr>
          <w:rFonts w:ascii="AdvOT1ef757c0" w:hAnsi="AdvOT1ef757c0" w:cs="AdvOT1ef757c0"/>
          <w:b/>
        </w:rPr>
        <w:t>Observation :</w:t>
      </w:r>
      <w:proofErr w:type="gramEnd"/>
    </w:p>
    <w:p w14:paraId="6B78E8B9" w14:textId="6D2F0EFE" w:rsidR="00975A10" w:rsidRDefault="00975A10" w:rsidP="00975A10">
      <w:pPr>
        <w:autoSpaceDE w:val="0"/>
        <w:autoSpaceDN w:val="0"/>
        <w:adjustRightInd w:val="0"/>
        <w:spacing w:after="0" w:line="240" w:lineRule="auto"/>
        <w:rPr>
          <w:rFonts w:ascii="AdvOT1ef757c0" w:hAnsi="AdvOT1ef757c0" w:cs="AdvOT1ef757c0"/>
        </w:rPr>
      </w:pPr>
      <w:r>
        <w:rPr>
          <w:rFonts w:ascii="AdvOT1ef757c0" w:hAnsi="AdvOT1ef757c0" w:cs="AdvOT1ef757c0"/>
        </w:rPr>
        <w:t>the lower the grade, the higher</w:t>
      </w:r>
      <w:r w:rsidR="00C6405A">
        <w:rPr>
          <w:rFonts w:ascii="AdvOT1ef757c0" w:hAnsi="AdvOT1ef757c0" w:cs="AdvOT1ef757c0"/>
        </w:rPr>
        <w:t xml:space="preserve"> </w:t>
      </w:r>
      <w:r>
        <w:rPr>
          <w:rFonts w:ascii="AdvOT1ef757c0" w:hAnsi="AdvOT1ef757c0" w:cs="AdvOT1ef757c0"/>
        </w:rPr>
        <w:t>the probability of default, and the higher the average</w:t>
      </w:r>
      <w:r w:rsidR="00C6405A">
        <w:rPr>
          <w:rFonts w:ascii="AdvOT1ef757c0" w:hAnsi="AdvOT1ef757c0" w:cs="AdvOT1ef757c0"/>
        </w:rPr>
        <w:t xml:space="preserve"> </w:t>
      </w:r>
      <w:r>
        <w:rPr>
          <w:rFonts w:ascii="AdvOT1ef757c0" w:hAnsi="AdvOT1ef757c0" w:cs="AdvOT1ef757c0"/>
        </w:rPr>
        <w:t xml:space="preserve">interest rate </w:t>
      </w:r>
      <w:proofErr w:type="spellStart"/>
      <w:r>
        <w:rPr>
          <w:rFonts w:ascii="AdvOT1ef757c0" w:hAnsi="AdvOT1ef757c0" w:cs="AdvOT1ef757c0"/>
        </w:rPr>
        <w:t>LendingClub</w:t>
      </w:r>
      <w:proofErr w:type="spellEnd"/>
      <w:r>
        <w:rPr>
          <w:rFonts w:ascii="AdvOT1ef757c0" w:hAnsi="AdvOT1ef757c0" w:cs="AdvOT1ef757c0"/>
        </w:rPr>
        <w:t xml:space="preserve"> charges</w:t>
      </w:r>
    </w:p>
    <w:p w14:paraId="415F13F8" w14:textId="778DE7EF" w:rsidR="00C6405A" w:rsidRDefault="00C6405A" w:rsidP="00975A10">
      <w:pPr>
        <w:autoSpaceDE w:val="0"/>
        <w:autoSpaceDN w:val="0"/>
        <w:adjustRightInd w:val="0"/>
        <w:spacing w:after="0" w:line="240" w:lineRule="auto"/>
        <w:rPr>
          <w:rFonts w:ascii="AdvOT1ef757c0" w:hAnsi="AdvOT1ef757c0" w:cs="AdvOT1ef757c0"/>
        </w:rPr>
      </w:pPr>
    </w:p>
    <w:p w14:paraId="1A07A9AC" w14:textId="658271D7" w:rsidR="00C6405A" w:rsidRDefault="00C6405A" w:rsidP="00975A10">
      <w:pPr>
        <w:autoSpaceDE w:val="0"/>
        <w:autoSpaceDN w:val="0"/>
        <w:adjustRightInd w:val="0"/>
        <w:spacing w:after="0" w:line="240" w:lineRule="auto"/>
        <w:rPr>
          <w:rFonts w:ascii="AdvOT1ef757c0" w:hAnsi="AdvOT1ef757c0" w:cs="AdvOT1ef757c0"/>
          <w:b/>
          <w:sz w:val="40"/>
          <w:szCs w:val="40"/>
        </w:rPr>
      </w:pPr>
      <w:r w:rsidRPr="00C6405A">
        <w:rPr>
          <w:rFonts w:ascii="AdvOT1ef757c0" w:hAnsi="AdvOT1ef757c0" w:cs="AdvOT1ef757c0"/>
          <w:b/>
          <w:sz w:val="40"/>
          <w:szCs w:val="40"/>
        </w:rPr>
        <w:t>Predictive models for default</w:t>
      </w:r>
    </w:p>
    <w:p w14:paraId="5856246A" w14:textId="7BBFD224" w:rsidR="00C6405A" w:rsidRDefault="00C6405A" w:rsidP="00975A10">
      <w:pPr>
        <w:autoSpaceDE w:val="0"/>
        <w:autoSpaceDN w:val="0"/>
        <w:adjustRightInd w:val="0"/>
        <w:spacing w:after="0" w:line="240" w:lineRule="auto"/>
        <w:rPr>
          <w:rFonts w:ascii="AdvOT1ef757c0" w:hAnsi="AdvOT1ef757c0" w:cs="AdvOT1ef757c0"/>
          <w:b/>
          <w:sz w:val="40"/>
          <w:szCs w:val="40"/>
        </w:rPr>
      </w:pPr>
    </w:p>
    <w:p w14:paraId="08EDB4E7" w14:textId="77777777" w:rsidR="00C6405A" w:rsidRPr="00C6405A" w:rsidRDefault="00C6405A" w:rsidP="00975A10">
      <w:pPr>
        <w:autoSpaceDE w:val="0"/>
        <w:autoSpaceDN w:val="0"/>
        <w:adjustRightInd w:val="0"/>
        <w:spacing w:after="0" w:line="240" w:lineRule="auto"/>
        <w:rPr>
          <w:rFonts w:ascii="AdvOT1ef757c0" w:hAnsi="AdvOT1ef757c0" w:cs="AdvOT1ef757c0"/>
          <w:b/>
          <w:sz w:val="40"/>
          <w:szCs w:val="40"/>
        </w:rPr>
      </w:pPr>
    </w:p>
    <w:sectPr w:rsidR="00C6405A" w:rsidRPr="00C6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vOT46dcae81">
    <w:altName w:val="Calibri"/>
    <w:panose1 w:val="00000000000000000000"/>
    <w:charset w:val="00"/>
    <w:family w:val="auto"/>
    <w:notTrueType/>
    <w:pitch w:val="default"/>
    <w:sig w:usb0="00000003" w:usb1="00000000" w:usb2="00000000" w:usb3="00000000" w:csb0="00000001" w:csb1="00000000"/>
  </w:font>
  <w:font w:name="AdvOT1ef757c0">
    <w:altName w:val="Calibri"/>
    <w:panose1 w:val="00000000000000000000"/>
    <w:charset w:val="00"/>
    <w:family w:val="auto"/>
    <w:notTrueType/>
    <w:pitch w:val="default"/>
    <w:sig w:usb0="00000003" w:usb1="00000000" w:usb2="00000000" w:usb3="00000000" w:csb0="00000001" w:csb1="00000000"/>
  </w:font>
  <w:font w:name="AdvOT7d6df7ab.I">
    <w:altName w:val="Calibri"/>
    <w:panose1 w:val="00000000000000000000"/>
    <w:charset w:val="00"/>
    <w:family w:val="auto"/>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0764"/>
    <w:multiLevelType w:val="hybridMultilevel"/>
    <w:tmpl w:val="5BB48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C4600"/>
    <w:multiLevelType w:val="hybridMultilevel"/>
    <w:tmpl w:val="2C8A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05761"/>
    <w:multiLevelType w:val="hybridMultilevel"/>
    <w:tmpl w:val="F816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F5811"/>
    <w:multiLevelType w:val="hybridMultilevel"/>
    <w:tmpl w:val="833A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71BAF"/>
    <w:multiLevelType w:val="hybridMultilevel"/>
    <w:tmpl w:val="61A206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C6BDD"/>
    <w:multiLevelType w:val="hybridMultilevel"/>
    <w:tmpl w:val="B3E63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3140A9"/>
    <w:multiLevelType w:val="hybridMultilevel"/>
    <w:tmpl w:val="2C8A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772DC"/>
    <w:multiLevelType w:val="hybridMultilevel"/>
    <w:tmpl w:val="45E27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E577D"/>
    <w:multiLevelType w:val="hybridMultilevel"/>
    <w:tmpl w:val="B3E63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B10D1"/>
    <w:multiLevelType w:val="multilevel"/>
    <w:tmpl w:val="A69E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9"/>
  </w:num>
  <w:num w:numId="4">
    <w:abstractNumId w:val="3"/>
  </w:num>
  <w:num w:numId="5">
    <w:abstractNumId w:val="6"/>
  </w:num>
  <w:num w:numId="6">
    <w:abstractNumId w:val="1"/>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09"/>
    <w:rsid w:val="0001509D"/>
    <w:rsid w:val="000510A2"/>
    <w:rsid w:val="000B12FF"/>
    <w:rsid w:val="001244C1"/>
    <w:rsid w:val="00137C9D"/>
    <w:rsid w:val="00225459"/>
    <w:rsid w:val="00251843"/>
    <w:rsid w:val="00411F0A"/>
    <w:rsid w:val="004D60B4"/>
    <w:rsid w:val="00526BA6"/>
    <w:rsid w:val="00792C12"/>
    <w:rsid w:val="007C64E8"/>
    <w:rsid w:val="007D740C"/>
    <w:rsid w:val="0086426A"/>
    <w:rsid w:val="00875CEB"/>
    <w:rsid w:val="0093002A"/>
    <w:rsid w:val="00975A10"/>
    <w:rsid w:val="00993C59"/>
    <w:rsid w:val="00A74327"/>
    <w:rsid w:val="00A764B0"/>
    <w:rsid w:val="00B70D9E"/>
    <w:rsid w:val="00C152E0"/>
    <w:rsid w:val="00C6405A"/>
    <w:rsid w:val="00D21DE5"/>
    <w:rsid w:val="00D43821"/>
    <w:rsid w:val="00D50C09"/>
    <w:rsid w:val="00DE75F7"/>
    <w:rsid w:val="00F974E2"/>
    <w:rsid w:val="00FB6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381A"/>
  <w15:chartTrackingRefBased/>
  <w15:docId w15:val="{FD6041FF-EB14-4CBE-838F-719ED23A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EB"/>
    <w:pPr>
      <w:ind w:left="720"/>
      <w:contextualSpacing/>
    </w:pPr>
  </w:style>
  <w:style w:type="paragraph" w:customStyle="1" w:styleId="inline">
    <w:name w:val="inline"/>
    <w:basedOn w:val="Normal"/>
    <w:rsid w:val="00993C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3C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92014">
      <w:bodyDiv w:val="1"/>
      <w:marLeft w:val="0"/>
      <w:marRight w:val="0"/>
      <w:marTop w:val="0"/>
      <w:marBottom w:val="0"/>
      <w:divBdr>
        <w:top w:val="none" w:sz="0" w:space="0" w:color="auto"/>
        <w:left w:val="none" w:sz="0" w:space="0" w:color="auto"/>
        <w:bottom w:val="none" w:sz="0" w:space="0" w:color="auto"/>
        <w:right w:val="none" w:sz="0" w:space="0" w:color="auto"/>
      </w:divBdr>
    </w:div>
    <w:div w:id="1170101990">
      <w:bodyDiv w:val="1"/>
      <w:marLeft w:val="0"/>
      <w:marRight w:val="0"/>
      <w:marTop w:val="0"/>
      <w:marBottom w:val="0"/>
      <w:divBdr>
        <w:top w:val="none" w:sz="0" w:space="0" w:color="auto"/>
        <w:left w:val="none" w:sz="0" w:space="0" w:color="auto"/>
        <w:bottom w:val="none" w:sz="0" w:space="0" w:color="auto"/>
        <w:right w:val="none" w:sz="0" w:space="0" w:color="auto"/>
      </w:divBdr>
    </w:div>
    <w:div w:id="14684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Krutika Kothawale</dc:creator>
  <cp:keywords/>
  <dc:description/>
  <cp:lastModifiedBy>Krutika Kothawale</cp:lastModifiedBy>
  <cp:revision>2</cp:revision>
  <dcterms:created xsi:type="dcterms:W3CDTF">2019-03-18T00:32:00Z</dcterms:created>
  <dcterms:modified xsi:type="dcterms:W3CDTF">2019-03-18T00:32:00Z</dcterms:modified>
</cp:coreProperties>
</file>