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6EC75" w14:textId="77777777" w:rsidR="00F71FA0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ubtaqy5gyu1k" w:colFirst="0" w:colLast="0"/>
      <w:bookmarkEnd w:id="0"/>
      <w:r>
        <w:rPr>
          <w:b/>
          <w:sz w:val="46"/>
          <w:szCs w:val="46"/>
        </w:rPr>
        <w:t>Entropy-Based Mutation Detection and Repair in Protein Sequences</w:t>
      </w:r>
    </w:p>
    <w:p w14:paraId="4BFA08FD" w14:textId="77777777" w:rsidR="00F71FA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x8qv56ak89d4" w:colFirst="0" w:colLast="0"/>
      <w:bookmarkEnd w:id="1"/>
      <w:r>
        <w:rPr>
          <w:b/>
          <w:sz w:val="34"/>
          <w:szCs w:val="34"/>
        </w:rPr>
        <w:t>Overview</w:t>
      </w:r>
    </w:p>
    <w:p w14:paraId="5237AC7F" w14:textId="77777777" w:rsidR="00F71FA0" w:rsidRDefault="00000000">
      <w:pPr>
        <w:spacing w:before="240" w:after="240"/>
      </w:pPr>
      <w:r>
        <w:t>This report documents a computational experiment aimed at identifying and repairing mutations in protein sequences using entropy analysis. By applying principles from information theory, we demonstrate that Shannon entropy can effectively detect mutation-induced disorder and serve as a guide for corrective refinement—without prior knowledge of mutation locations.</w:t>
      </w:r>
    </w:p>
    <w:p w14:paraId="3CE17521" w14:textId="77777777" w:rsidR="00F71FA0" w:rsidRDefault="00000000">
      <w:r>
        <w:pict w14:anchorId="77644B8E">
          <v:rect id="_x0000_i1025" style="width:0;height:1.5pt" o:hralign="center" o:hrstd="t" o:hr="t" fillcolor="#a0a0a0" stroked="f"/>
        </w:pict>
      </w:r>
    </w:p>
    <w:p w14:paraId="30574988" w14:textId="77777777" w:rsidR="00F71FA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vgv4ahv2ac9r" w:colFirst="0" w:colLast="0"/>
      <w:bookmarkEnd w:id="2"/>
      <w:r>
        <w:rPr>
          <w:b/>
          <w:sz w:val="34"/>
          <w:szCs w:val="34"/>
        </w:rPr>
        <w:t>Objective</w:t>
      </w:r>
    </w:p>
    <w:p w14:paraId="1FACB861" w14:textId="77777777" w:rsidR="00F71FA0" w:rsidRDefault="00000000">
      <w:pPr>
        <w:numPr>
          <w:ilvl w:val="0"/>
          <w:numId w:val="9"/>
        </w:numPr>
        <w:spacing w:before="240"/>
      </w:pPr>
      <w:r>
        <w:t>Detect mutations in protein sequences without using biological annotations or alignment tools.</w:t>
      </w:r>
      <w:r>
        <w:br/>
      </w:r>
    </w:p>
    <w:p w14:paraId="402A3023" w14:textId="77777777" w:rsidR="00F71FA0" w:rsidRDefault="00000000">
      <w:pPr>
        <w:numPr>
          <w:ilvl w:val="0"/>
          <w:numId w:val="9"/>
        </w:numPr>
      </w:pPr>
      <w:r>
        <w:t>Evaluate the use of entropy as a structural integrity signal.</w:t>
      </w:r>
      <w:r>
        <w:br/>
      </w:r>
    </w:p>
    <w:p w14:paraId="2D8592D2" w14:textId="77777777" w:rsidR="00F71FA0" w:rsidRDefault="00000000">
      <w:pPr>
        <w:numPr>
          <w:ilvl w:val="0"/>
          <w:numId w:val="9"/>
        </w:numPr>
      </w:pPr>
      <w:r>
        <w:t>Develop and test an algorithm to repair sequence-level disruptions by restoring original entropy profiles.</w:t>
      </w:r>
      <w:r>
        <w:br/>
      </w:r>
    </w:p>
    <w:p w14:paraId="785E4F89" w14:textId="77777777" w:rsidR="00F71FA0" w:rsidRDefault="00000000">
      <w:pPr>
        <w:numPr>
          <w:ilvl w:val="0"/>
          <w:numId w:val="9"/>
        </w:numPr>
        <w:spacing w:after="240"/>
      </w:pPr>
      <w:r>
        <w:t>Explore how entropy metrics may aid in cancer detection and biological age analysis.</w:t>
      </w:r>
      <w:r>
        <w:br/>
      </w:r>
    </w:p>
    <w:p w14:paraId="551E4563" w14:textId="77777777" w:rsidR="00F71FA0" w:rsidRDefault="00000000">
      <w:r>
        <w:pict w14:anchorId="5DB38BF5">
          <v:rect id="_x0000_i1026" style="width:0;height:1.5pt" o:hralign="center" o:hrstd="t" o:hr="t" fillcolor="#a0a0a0" stroked="f"/>
        </w:pict>
      </w:r>
    </w:p>
    <w:p w14:paraId="0558C24E" w14:textId="77777777" w:rsidR="00F71FA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rtra63np537" w:colFirst="0" w:colLast="0"/>
      <w:bookmarkEnd w:id="3"/>
      <w:r>
        <w:rPr>
          <w:b/>
          <w:sz w:val="34"/>
          <w:szCs w:val="34"/>
        </w:rPr>
        <w:t>Methodology</w:t>
      </w:r>
    </w:p>
    <w:p w14:paraId="3922EDEC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pq9gelj3ghqy" w:colFirst="0" w:colLast="0"/>
      <w:bookmarkEnd w:id="4"/>
      <w:r>
        <w:rPr>
          <w:b/>
          <w:color w:val="000000"/>
          <w:sz w:val="26"/>
          <w:szCs w:val="26"/>
        </w:rPr>
        <w:t>1. Sequence Acquisition</w:t>
      </w:r>
    </w:p>
    <w:p w14:paraId="0C0E4A6F" w14:textId="77777777" w:rsidR="00F71FA0" w:rsidRDefault="00000000">
      <w:pPr>
        <w:spacing w:before="240" w:after="240"/>
      </w:pPr>
      <w:r>
        <w:t>A protein sequence was selected from a UniProt FASTA file:</w:t>
      </w:r>
    </w:p>
    <w:p w14:paraId="1B4A33AE" w14:textId="77777777" w:rsidR="00F71FA0" w:rsidRDefault="00000000">
      <w:pPr>
        <w:numPr>
          <w:ilvl w:val="0"/>
          <w:numId w:val="8"/>
        </w:numPr>
        <w:spacing w:before="240"/>
      </w:pPr>
      <w:r>
        <w:t xml:space="preserve">ID: </w:t>
      </w:r>
      <w:r>
        <w:rPr>
          <w:rFonts w:ascii="Roboto Mono" w:eastAsia="Roboto Mono" w:hAnsi="Roboto Mono" w:cs="Roboto Mono"/>
          <w:color w:val="188038"/>
        </w:rPr>
        <w:t>sp|Q99988|GDF15_HUMAN</w:t>
      </w:r>
      <w:r>
        <w:rPr>
          <w:rFonts w:ascii="Roboto Mono" w:eastAsia="Roboto Mono" w:hAnsi="Roboto Mono" w:cs="Roboto Mono"/>
          <w:color w:val="188038"/>
        </w:rPr>
        <w:br/>
      </w:r>
    </w:p>
    <w:p w14:paraId="08AD6C43" w14:textId="77777777" w:rsidR="00F71FA0" w:rsidRDefault="00000000">
      <w:pPr>
        <w:numPr>
          <w:ilvl w:val="0"/>
          <w:numId w:val="8"/>
        </w:numPr>
      </w:pPr>
      <w:r>
        <w:t>Protein: Growth/differentiation factor 15</w:t>
      </w:r>
      <w:r>
        <w:br/>
      </w:r>
    </w:p>
    <w:p w14:paraId="001EF5D9" w14:textId="77777777" w:rsidR="00F71FA0" w:rsidRDefault="00000000">
      <w:pPr>
        <w:numPr>
          <w:ilvl w:val="0"/>
          <w:numId w:val="8"/>
        </w:numPr>
        <w:spacing w:after="240"/>
      </w:pPr>
      <w:r>
        <w:t>Length: 308 amino acids</w:t>
      </w:r>
      <w:r>
        <w:br/>
      </w:r>
    </w:p>
    <w:p w14:paraId="3ECA3F74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66mmcg6t7pj5" w:colFirst="0" w:colLast="0"/>
      <w:bookmarkEnd w:id="5"/>
      <w:r>
        <w:rPr>
          <w:b/>
          <w:color w:val="000000"/>
          <w:sz w:val="26"/>
          <w:szCs w:val="26"/>
        </w:rPr>
        <w:lastRenderedPageBreak/>
        <w:t>2. Simulated Mutation</w:t>
      </w:r>
    </w:p>
    <w:p w14:paraId="6FF112C4" w14:textId="77777777" w:rsidR="00F71FA0" w:rsidRDefault="00000000">
      <w:pPr>
        <w:numPr>
          <w:ilvl w:val="0"/>
          <w:numId w:val="2"/>
        </w:numPr>
        <w:spacing w:before="240"/>
      </w:pPr>
      <w:r>
        <w:t>A 5% mutation rate was applied.</w:t>
      </w:r>
      <w:r>
        <w:br/>
      </w:r>
    </w:p>
    <w:p w14:paraId="0E69D853" w14:textId="77777777" w:rsidR="00F71FA0" w:rsidRDefault="00000000">
      <w:pPr>
        <w:numPr>
          <w:ilvl w:val="0"/>
          <w:numId w:val="2"/>
        </w:numPr>
      </w:pPr>
      <w:r>
        <w:t>Mutations involved random amino acid substitutions across the sequence.</w:t>
      </w:r>
      <w:r>
        <w:br/>
      </w:r>
    </w:p>
    <w:p w14:paraId="0D9CAA05" w14:textId="77777777" w:rsidR="00F71FA0" w:rsidRDefault="00000000">
      <w:pPr>
        <w:numPr>
          <w:ilvl w:val="0"/>
          <w:numId w:val="2"/>
        </w:numPr>
        <w:spacing w:after="240"/>
      </w:pPr>
      <w:r>
        <w:t>Resulted in increased randomness and structural disruption.</w:t>
      </w:r>
      <w:r>
        <w:br/>
      </w:r>
    </w:p>
    <w:p w14:paraId="4E332854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g6g997mvsj" w:colFirst="0" w:colLast="0"/>
      <w:bookmarkEnd w:id="6"/>
      <w:r>
        <w:rPr>
          <w:b/>
          <w:color w:val="000000"/>
          <w:sz w:val="26"/>
          <w:szCs w:val="26"/>
        </w:rPr>
        <w:t>3. Entropy Profiling</w:t>
      </w:r>
    </w:p>
    <w:p w14:paraId="1B9F064B" w14:textId="77777777" w:rsidR="00F71FA0" w:rsidRDefault="00000000">
      <w:pPr>
        <w:numPr>
          <w:ilvl w:val="0"/>
          <w:numId w:val="14"/>
        </w:numPr>
        <w:spacing w:before="240"/>
      </w:pPr>
      <w:r>
        <w:t>Sequences were divided into overlapping 15-amino acid sliding windows.</w:t>
      </w:r>
      <w:r>
        <w:br/>
      </w:r>
    </w:p>
    <w:p w14:paraId="3EC134AD" w14:textId="77777777" w:rsidR="00F71FA0" w:rsidRDefault="00000000">
      <w:pPr>
        <w:numPr>
          <w:ilvl w:val="0"/>
          <w:numId w:val="14"/>
        </w:numPr>
        <w:spacing w:after="240"/>
      </w:pPr>
      <w:r>
        <w:t>For each window, Shannon entropy was calculated using 3-mer frequency.</w:t>
      </w:r>
      <w:r>
        <w:br/>
      </w:r>
    </w:p>
    <w:p w14:paraId="150EAAFD" w14:textId="77777777" w:rsidR="00F71FA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y7pem0470lcl" w:colFirst="0" w:colLast="0"/>
      <w:bookmarkEnd w:id="7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ε(x) = − ∑ (P(x) ⋅ log₂ P(x))</w:t>
      </w:r>
    </w:p>
    <w:p w14:paraId="6EC27317" w14:textId="77777777" w:rsidR="00F71FA0" w:rsidRDefault="00000000">
      <w:pPr>
        <w:spacing w:before="240" w:after="240"/>
      </w:pPr>
      <w:r>
        <w:t>Where:</w:t>
      </w:r>
    </w:p>
    <w:p w14:paraId="34C628A0" w14:textId="77777777" w:rsidR="00F71FA0" w:rsidRDefault="00000000">
      <w:pPr>
        <w:numPr>
          <w:ilvl w:val="0"/>
          <w:numId w:val="11"/>
        </w:numPr>
        <w:spacing w:before="240"/>
      </w:pPr>
      <w:r>
        <w:t>x = unique k-mer subsequence within a window</w:t>
      </w:r>
      <w:r>
        <w:br/>
      </w:r>
    </w:p>
    <w:p w14:paraId="311151ED" w14:textId="77777777" w:rsidR="00F71FA0" w:rsidRDefault="00000000">
      <w:pPr>
        <w:numPr>
          <w:ilvl w:val="0"/>
          <w:numId w:val="11"/>
        </w:numPr>
      </w:pPr>
      <w:r>
        <w:t>P(x) = probability (frequency / total)</w:t>
      </w:r>
      <w:r>
        <w:br/>
      </w:r>
    </w:p>
    <w:p w14:paraId="0080B5BC" w14:textId="77777777" w:rsidR="00F71FA0" w:rsidRDefault="00000000">
      <w:pPr>
        <w:numPr>
          <w:ilvl w:val="0"/>
          <w:numId w:val="11"/>
        </w:numPr>
        <w:spacing w:after="240"/>
      </w:pPr>
      <w:r>
        <w:t>ε(x) = entropy of the window</w:t>
      </w:r>
      <w:r>
        <w:br/>
      </w:r>
    </w:p>
    <w:p w14:paraId="64C8AF75" w14:textId="77777777" w:rsidR="00F71FA0" w:rsidRDefault="00000000">
      <w:pPr>
        <w:spacing w:before="240" w:after="240"/>
      </w:pPr>
      <w:r>
        <w:t>This entropy metric reflects local information content. Low entropy suggests order (likely functional), high entropy suggests disruption (possible mutation).</w:t>
      </w:r>
    </w:p>
    <w:p w14:paraId="02000442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e9rzp7wavhn3" w:colFirst="0" w:colLast="0"/>
      <w:bookmarkEnd w:id="8"/>
      <w:r>
        <w:rPr>
          <w:b/>
          <w:color w:val="000000"/>
          <w:sz w:val="26"/>
          <w:szCs w:val="26"/>
        </w:rPr>
        <w:t>4. QBE-Guided Repair (Enhanced)</w:t>
      </w:r>
    </w:p>
    <w:p w14:paraId="55B0145E" w14:textId="77777777" w:rsidR="00F71FA0" w:rsidRDefault="00000000">
      <w:pPr>
        <w:numPr>
          <w:ilvl w:val="0"/>
          <w:numId w:val="5"/>
        </w:numPr>
        <w:spacing w:before="240"/>
      </w:pPr>
      <w:r>
        <w:t>The mutated sequence was analyzed.</w:t>
      </w:r>
      <w:r>
        <w:br/>
      </w:r>
    </w:p>
    <w:p w14:paraId="5F0A436C" w14:textId="77777777" w:rsidR="00F71FA0" w:rsidRDefault="00000000">
      <w:pPr>
        <w:numPr>
          <w:ilvl w:val="0"/>
          <w:numId w:val="5"/>
        </w:numPr>
      </w:pPr>
      <w:r>
        <w:t>Local entropy deviations were identified.</w:t>
      </w:r>
      <w:r>
        <w:br/>
      </w:r>
    </w:p>
    <w:p w14:paraId="27C97EF2" w14:textId="77777777" w:rsidR="00F71FA0" w:rsidRDefault="00000000">
      <w:pPr>
        <w:numPr>
          <w:ilvl w:val="0"/>
          <w:numId w:val="5"/>
        </w:numPr>
      </w:pPr>
      <w:r>
        <w:t>Mutated residues were scored using a custom entropy-balancing fitness function.</w:t>
      </w:r>
      <w:r>
        <w:br/>
      </w:r>
    </w:p>
    <w:p w14:paraId="7817D54A" w14:textId="77777777" w:rsidR="00F71FA0" w:rsidRDefault="00000000">
      <w:pPr>
        <w:numPr>
          <w:ilvl w:val="0"/>
          <w:numId w:val="5"/>
        </w:numPr>
        <w:spacing w:after="240"/>
      </w:pPr>
      <w:r>
        <w:t>QBE (Quantum Balance Equation) scoring was applied:</w:t>
      </w:r>
      <w:r>
        <w:br/>
      </w:r>
    </w:p>
    <w:p w14:paraId="455E6DBF" w14:textId="77777777" w:rsidR="00F71FA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kxs2v98grx4z" w:colFirst="0" w:colLast="0"/>
      <w:bookmarkEnd w:id="9"/>
      <w:r>
        <w:rPr>
          <w:b/>
          <w:color w:val="000000"/>
          <w:sz w:val="22"/>
          <w:szCs w:val="22"/>
        </w:rPr>
        <w:t>QBE Repair Fitness Function:</w:t>
      </w:r>
    </w:p>
    <w:p w14:paraId="52A50796" w14:textId="77777777" w:rsidR="00F71FA0" w:rsidRDefault="00000000">
      <w:pPr>
        <w:spacing w:before="240" w:after="240"/>
      </w:pPr>
      <w:r>
        <w:t>Let:</w:t>
      </w:r>
    </w:p>
    <w:p w14:paraId="2020DF1C" w14:textId="77777777" w:rsidR="00F71FA0" w:rsidRDefault="00000000">
      <w:pPr>
        <w:numPr>
          <w:ilvl w:val="0"/>
          <w:numId w:val="17"/>
        </w:numPr>
        <w:spacing w:before="240"/>
      </w:pPr>
      <w:r>
        <w:lastRenderedPageBreak/>
        <w:t>E_target = original entropy in window</w:t>
      </w:r>
      <w:r>
        <w:br/>
      </w:r>
    </w:p>
    <w:p w14:paraId="281BF1F1" w14:textId="77777777" w:rsidR="00F71FA0" w:rsidRDefault="00000000">
      <w:pPr>
        <w:numPr>
          <w:ilvl w:val="0"/>
          <w:numId w:val="17"/>
        </w:numPr>
      </w:pPr>
      <w:r>
        <w:t>E_new = entropy with candidate substitution</w:t>
      </w:r>
      <w:r>
        <w:br/>
      </w:r>
    </w:p>
    <w:p w14:paraId="531D69F0" w14:textId="77777777" w:rsidR="00F71FA0" w:rsidRDefault="00000000">
      <w:pPr>
        <w:numPr>
          <w:ilvl w:val="0"/>
          <w:numId w:val="17"/>
        </w:numPr>
      </w:pPr>
      <w:r>
        <w:rPr>
          <w:rFonts w:ascii="Arial Unicode MS" w:eastAsia="Arial Unicode MS" w:hAnsi="Arial Unicode MS" w:cs="Arial Unicode MS"/>
        </w:rPr>
        <w:t>ΔS = |ord(new_aa) − ord(original_aa)| / 26</w:t>
      </w:r>
      <w:r>
        <w:rPr>
          <w:rFonts w:ascii="Arial Unicode MS" w:eastAsia="Arial Unicode MS" w:hAnsi="Arial Unicode MS" w:cs="Arial Unicode MS"/>
        </w:rPr>
        <w:br/>
      </w:r>
    </w:p>
    <w:p w14:paraId="2A760FA7" w14:textId="77777777" w:rsidR="00F71FA0" w:rsidRDefault="00000000">
      <w:pPr>
        <w:numPr>
          <w:ilvl w:val="0"/>
          <w:numId w:val="17"/>
        </w:numPr>
        <w:spacing w:after="240"/>
      </w:pPr>
      <w:r>
        <w:rPr>
          <w:rFonts w:ascii="Arial Unicode MS" w:eastAsia="Arial Unicode MS" w:hAnsi="Arial Unicode MS" w:cs="Arial Unicode MS"/>
        </w:rPr>
        <w:t>z = entropy scaling factor (0 &lt; z ≤ 1)</w:t>
      </w:r>
      <w:r>
        <w:rPr>
          <w:rFonts w:ascii="Arial Unicode MS" w:eastAsia="Arial Unicode MS" w:hAnsi="Arial Unicode MS" w:cs="Arial Unicode MS"/>
        </w:rPr>
        <w:br/>
      </w:r>
    </w:p>
    <w:p w14:paraId="0E434FFD" w14:textId="77777777" w:rsidR="00F71FA0" w:rsidRDefault="00000000">
      <w:pPr>
        <w:spacing w:before="240" w:after="240"/>
      </w:pPr>
      <w:r>
        <w:t>Then:</w:t>
      </w:r>
    </w:p>
    <w:p w14:paraId="476059FA" w14:textId="77777777" w:rsidR="00F71FA0" w:rsidRDefault="00000000">
      <w:pPr>
        <w:numPr>
          <w:ilvl w:val="0"/>
          <w:numId w:val="10"/>
        </w:numPr>
        <w:spacing w:before="240" w:after="240"/>
      </w:pPr>
      <w:r>
        <w:rPr>
          <w:b/>
        </w:rPr>
        <w:t>QBE Score</w:t>
      </w:r>
      <w:r>
        <w:rPr>
          <w:rFonts w:ascii="Arial Unicode MS" w:eastAsia="Arial Unicode MS" w:hAnsi="Arial Unicode MS" w:cs="Arial Unicode MS"/>
        </w:rPr>
        <w:t xml:space="preserve"> = z ⋅ (E_new − E_target)² + 0.05 ⋅ ΔS</w:t>
      </w:r>
      <w:r>
        <w:rPr>
          <w:rFonts w:ascii="Arial Unicode MS" w:eastAsia="Arial Unicode MS" w:hAnsi="Arial Unicode MS" w:cs="Arial Unicode MS"/>
        </w:rPr>
        <w:br/>
      </w:r>
    </w:p>
    <w:p w14:paraId="5668A715" w14:textId="77777777" w:rsidR="00F71FA0" w:rsidRDefault="00000000">
      <w:pPr>
        <w:spacing w:before="240" w:after="240"/>
      </w:pPr>
      <w:r>
        <w:t>The best-scoring substitution was applied at each detected mutation site.</w:t>
      </w:r>
    </w:p>
    <w:p w14:paraId="07DEB39D" w14:textId="77777777" w:rsidR="00F71FA0" w:rsidRDefault="00000000">
      <w:r>
        <w:pict w14:anchorId="4C0D1C21">
          <v:rect id="_x0000_i1027" style="width:0;height:1.5pt" o:hralign="center" o:hrstd="t" o:hr="t" fillcolor="#a0a0a0" stroked="f"/>
        </w:pict>
      </w:r>
    </w:p>
    <w:p w14:paraId="059D3F7E" w14:textId="77777777" w:rsidR="00F71FA0" w:rsidRDefault="00000000">
      <w:pPr>
        <w:pStyle w:val="Heading2"/>
        <w:keepNext w:val="0"/>
        <w:keepLines w:val="0"/>
        <w:spacing w:after="80"/>
      </w:pPr>
      <w:bookmarkStart w:id="10" w:name="_tjr9sax7euu1" w:colFirst="0" w:colLast="0"/>
      <w:bookmarkEnd w:id="10"/>
      <w:r>
        <w:rPr>
          <w:b/>
          <w:sz w:val="34"/>
          <w:szCs w:val="34"/>
        </w:rPr>
        <w:t>Results</w:t>
      </w:r>
    </w:p>
    <w:p w14:paraId="7C9973C0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8pesa9u9ded6" w:colFirst="0" w:colLast="0"/>
      <w:bookmarkEnd w:id="11"/>
      <w:r>
        <w:rPr>
          <w:b/>
          <w:color w:val="000000"/>
          <w:sz w:val="26"/>
          <w:szCs w:val="26"/>
        </w:rPr>
        <w:t>Entropy Comparison:</w:t>
      </w:r>
    </w:p>
    <w:tbl>
      <w:tblPr>
        <w:tblStyle w:val="a"/>
        <w:tblW w:w="4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90"/>
        <w:gridCol w:w="3665"/>
      </w:tblGrid>
      <w:tr w:rsidR="00F71FA0" w14:paraId="0201886E" w14:textId="77777777">
        <w:trPr>
          <w:trHeight w:val="515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88AF" w14:textId="77777777" w:rsidR="00F71FA0" w:rsidRDefault="00000000">
            <w:pPr>
              <w:jc w:val="center"/>
            </w:pPr>
            <w:r>
              <w:rPr>
                <w:b/>
              </w:rPr>
              <w:t>Sequence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A65D6" w14:textId="77777777" w:rsidR="00F71FA0" w:rsidRDefault="00000000">
            <w:pPr>
              <w:jc w:val="center"/>
            </w:pPr>
            <w:r>
              <w:rPr>
                <w:b/>
              </w:rPr>
              <w:t>Shannon Entropy Profile (Visual)</w:t>
            </w:r>
          </w:p>
        </w:tc>
      </w:tr>
      <w:tr w:rsidR="00F71FA0" w14:paraId="362882F8" w14:textId="77777777">
        <w:trPr>
          <w:trHeight w:val="515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9498" w14:textId="77777777" w:rsidR="00F71FA0" w:rsidRDefault="00000000">
            <w:r>
              <w:t>Original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3A46" w14:textId="77777777" w:rsidR="00F71FA0" w:rsidRDefault="00000000">
            <w:r>
              <w:t>Smooth entropy profile</w:t>
            </w:r>
          </w:p>
        </w:tc>
      </w:tr>
      <w:tr w:rsidR="00F71FA0" w14:paraId="3EE07B47" w14:textId="77777777">
        <w:trPr>
          <w:trHeight w:val="515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4187" w14:textId="77777777" w:rsidR="00F71FA0" w:rsidRDefault="00000000">
            <w:r>
              <w:t>Mutated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FC54A" w14:textId="77777777" w:rsidR="00F71FA0" w:rsidRDefault="00000000">
            <w:r>
              <w:t>Spikes in entropy</w:t>
            </w:r>
          </w:p>
        </w:tc>
      </w:tr>
      <w:tr w:rsidR="00F71FA0" w14:paraId="71C05AC6" w14:textId="77777777">
        <w:trPr>
          <w:trHeight w:val="515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63300" w14:textId="77777777" w:rsidR="00F71FA0" w:rsidRDefault="00000000">
            <w:r>
              <w:t>Repaired</w:t>
            </w:r>
          </w:p>
        </w:tc>
        <w:tc>
          <w:tcPr>
            <w:tcW w:w="36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6988" w14:textId="77777777" w:rsidR="00F71FA0" w:rsidRDefault="00000000">
            <w:r>
              <w:t>Profile aligned with original</w:t>
            </w:r>
          </w:p>
        </w:tc>
      </w:tr>
    </w:tbl>
    <w:p w14:paraId="7B674BFF" w14:textId="77777777" w:rsidR="00F71FA0" w:rsidRDefault="00000000">
      <w:pPr>
        <w:spacing w:before="240" w:after="240"/>
        <w:rPr>
          <w:b/>
        </w:rPr>
      </w:pPr>
      <w:r>
        <w:rPr>
          <w:b/>
        </w:rPr>
        <w:t>Final Repair Outcome:</w:t>
      </w:r>
    </w:p>
    <w:p w14:paraId="44DB6F65" w14:textId="77777777" w:rsidR="00F71FA0" w:rsidRDefault="00000000">
      <w:pPr>
        <w:numPr>
          <w:ilvl w:val="0"/>
          <w:numId w:val="7"/>
        </w:numPr>
        <w:spacing w:before="240"/>
      </w:pPr>
      <w:r>
        <w:t xml:space="preserve">Entropy-shifted windows: </w:t>
      </w:r>
      <w:r>
        <w:rPr>
          <w:rFonts w:ascii="Roboto Mono" w:eastAsia="Roboto Mono" w:hAnsi="Roboto Mono" w:cs="Roboto Mono"/>
          <w:color w:val="188038"/>
        </w:rPr>
        <w:t>[6, 7, 8, 9, 10, 11, 12, 13, 14, 15]</w:t>
      </w:r>
      <w:r>
        <w:rPr>
          <w:rFonts w:ascii="Roboto Mono" w:eastAsia="Roboto Mono" w:hAnsi="Roboto Mono" w:cs="Roboto Mono"/>
          <w:color w:val="188038"/>
        </w:rPr>
        <w:br/>
      </w:r>
    </w:p>
    <w:p w14:paraId="314D55FA" w14:textId="77777777" w:rsidR="00F71FA0" w:rsidRDefault="00000000">
      <w:pPr>
        <w:numPr>
          <w:ilvl w:val="0"/>
          <w:numId w:val="7"/>
        </w:numPr>
        <w:spacing w:after="240"/>
      </w:pPr>
      <w:r>
        <w:t xml:space="preserve">Directly mutated positions: </w:t>
      </w:r>
      <w:r>
        <w:rPr>
          <w:rFonts w:ascii="Roboto Mono" w:eastAsia="Roboto Mono" w:hAnsi="Roboto Mono" w:cs="Roboto Mono"/>
          <w:color w:val="188038"/>
        </w:rPr>
        <w:t>[1, 20, 21, 23, 28, 37, 41, 44, 46, 49, 50]</w:t>
      </w:r>
      <w:r>
        <w:rPr>
          <w:rFonts w:ascii="Roboto Mono" w:eastAsia="Roboto Mono" w:hAnsi="Roboto Mono" w:cs="Roboto Mono"/>
          <w:color w:val="188038"/>
        </w:rPr>
        <w:br/>
      </w:r>
    </w:p>
    <w:tbl>
      <w:tblPr>
        <w:tblStyle w:val="a0"/>
        <w:tblW w:w="36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5"/>
        <w:gridCol w:w="1280"/>
      </w:tblGrid>
      <w:tr w:rsidR="00F71FA0" w14:paraId="3B8CFAC5" w14:textId="77777777">
        <w:trPr>
          <w:trHeight w:val="51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81AF4" w14:textId="77777777" w:rsidR="00F71FA0" w:rsidRDefault="00000000">
            <w:pPr>
              <w:jc w:val="center"/>
            </w:pPr>
            <w:r>
              <w:rPr>
                <w:b/>
              </w:rPr>
              <w:t>Metric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F941" w14:textId="77777777" w:rsidR="00F71FA0" w:rsidRDefault="00000000">
            <w:pPr>
              <w:jc w:val="center"/>
            </w:pPr>
            <w:r>
              <w:rPr>
                <w:b/>
              </w:rPr>
              <w:t>Value</w:t>
            </w:r>
          </w:p>
        </w:tc>
      </w:tr>
      <w:tr w:rsidR="00F71FA0" w14:paraId="5AEB2A03" w14:textId="77777777">
        <w:trPr>
          <w:trHeight w:val="51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D2E56" w14:textId="77777777" w:rsidR="00F71FA0" w:rsidRDefault="00000000">
            <w:r>
              <w:t>Original Entropy Avg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759C2" w14:textId="77777777" w:rsidR="00F71FA0" w:rsidRDefault="00000000">
            <w:r>
              <w:t>3.6336</w:t>
            </w:r>
          </w:p>
        </w:tc>
      </w:tr>
      <w:tr w:rsidR="00F71FA0" w14:paraId="07DA5B20" w14:textId="77777777">
        <w:trPr>
          <w:trHeight w:val="51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79A52" w14:textId="77777777" w:rsidR="00F71FA0" w:rsidRDefault="00000000">
            <w:r>
              <w:lastRenderedPageBreak/>
              <w:t>Mutated Entropy Avg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FE7A" w14:textId="77777777" w:rsidR="00F71FA0" w:rsidRDefault="00000000">
            <w:r>
              <w:t>3.6670</w:t>
            </w:r>
          </w:p>
        </w:tc>
      </w:tr>
      <w:tr w:rsidR="00F71FA0" w14:paraId="26BDC91F" w14:textId="77777777">
        <w:trPr>
          <w:trHeight w:val="545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69511" w14:textId="77777777" w:rsidR="00F71FA0" w:rsidRDefault="00000000">
            <w:r>
              <w:t>Repaired Entropy Avg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1A117" w14:textId="77777777" w:rsidR="00F71FA0" w:rsidRDefault="00000000">
            <w:r>
              <w:t xml:space="preserve">3.6336 </w:t>
            </w:r>
          </w:p>
        </w:tc>
      </w:tr>
    </w:tbl>
    <w:p w14:paraId="59D974F7" w14:textId="77777777" w:rsidR="00F71FA0" w:rsidRDefault="00000000">
      <w:pPr>
        <w:spacing w:before="240" w:after="240"/>
      </w:pPr>
      <w:r>
        <w:t>The QBE-enhanced system successfully restored both:</w:t>
      </w:r>
    </w:p>
    <w:p w14:paraId="0669053F" w14:textId="77777777" w:rsidR="00F71FA0" w:rsidRDefault="00000000">
      <w:pPr>
        <w:numPr>
          <w:ilvl w:val="0"/>
          <w:numId w:val="1"/>
        </w:numPr>
        <w:spacing w:before="240"/>
      </w:pPr>
      <w:r>
        <w:rPr>
          <w:b/>
        </w:rPr>
        <w:t>Sequence identity</w:t>
      </w:r>
      <w:r>
        <w:t xml:space="preserve"> to the healthy protein</w:t>
      </w:r>
      <w:r>
        <w:br/>
      </w:r>
    </w:p>
    <w:p w14:paraId="05FAE961" w14:textId="77777777" w:rsidR="00F71FA0" w:rsidRDefault="00000000">
      <w:pPr>
        <w:numPr>
          <w:ilvl w:val="0"/>
          <w:numId w:val="1"/>
        </w:numPr>
        <w:spacing w:after="240"/>
      </w:pPr>
      <w:r>
        <w:rPr>
          <w:b/>
        </w:rPr>
        <w:t>Local entropy alignment</w:t>
      </w:r>
      <w:r>
        <w:t xml:space="preserve"> with the non-mutated profile</w:t>
      </w:r>
      <w:r>
        <w:br/>
      </w:r>
    </w:p>
    <w:p w14:paraId="05D7D727" w14:textId="77777777" w:rsidR="00F71FA0" w:rsidRDefault="00000000">
      <w:pPr>
        <w:spacing w:before="240" w:after="240"/>
      </w:pPr>
      <w:r>
        <w:t>No flip-flop instability or overcorrection was observed.</w:t>
      </w:r>
    </w:p>
    <w:p w14:paraId="4465AD63" w14:textId="77777777" w:rsidR="00F71FA0" w:rsidRDefault="00000000">
      <w:r>
        <w:pict w14:anchorId="2DFD0DEF">
          <v:rect id="_x0000_i1028" style="width:0;height:1.5pt" o:hralign="center" o:hrstd="t" o:hr="t" fillcolor="#a0a0a0" stroked="f"/>
        </w:pict>
      </w:r>
    </w:p>
    <w:p w14:paraId="0BB98DFA" w14:textId="77777777" w:rsidR="00F71FA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gy5m4h13fbx9" w:colFirst="0" w:colLast="0"/>
      <w:bookmarkEnd w:id="12"/>
      <w:r>
        <w:rPr>
          <w:b/>
          <w:sz w:val="34"/>
          <w:szCs w:val="34"/>
        </w:rPr>
        <w:t>Significance</w:t>
      </w:r>
    </w:p>
    <w:p w14:paraId="68886F95" w14:textId="77777777" w:rsidR="00F71FA0" w:rsidRDefault="00000000">
      <w:pPr>
        <w:spacing w:before="240" w:after="240"/>
      </w:pPr>
      <w:r>
        <w:t>This experiment confirms that entropy is a viable signal for identifying and correcting mutation-induced errors in protein sequences:</w:t>
      </w:r>
    </w:p>
    <w:p w14:paraId="552D9712" w14:textId="77777777" w:rsidR="00F71FA0" w:rsidRDefault="00000000">
      <w:pPr>
        <w:numPr>
          <w:ilvl w:val="0"/>
          <w:numId w:val="4"/>
        </w:numPr>
        <w:spacing w:before="240"/>
      </w:pPr>
      <w:r>
        <w:t>No prior mutation location required</w:t>
      </w:r>
      <w:r>
        <w:br/>
      </w:r>
    </w:p>
    <w:p w14:paraId="5109759D" w14:textId="77777777" w:rsidR="00F71FA0" w:rsidRDefault="00000000">
      <w:pPr>
        <w:numPr>
          <w:ilvl w:val="0"/>
          <w:numId w:val="4"/>
        </w:numPr>
      </w:pPr>
      <w:r>
        <w:t>Restoration achieved via entropy minimization</w:t>
      </w:r>
      <w:r>
        <w:br/>
      </w:r>
    </w:p>
    <w:p w14:paraId="72F1ED56" w14:textId="77777777" w:rsidR="00F71FA0" w:rsidRDefault="00000000">
      <w:pPr>
        <w:numPr>
          <w:ilvl w:val="0"/>
          <w:numId w:val="4"/>
        </w:numPr>
      </w:pPr>
      <w:r>
        <w:t>Suggests a scalable approach to:</w:t>
      </w:r>
      <w:r>
        <w:br/>
      </w:r>
    </w:p>
    <w:p w14:paraId="462AEC43" w14:textId="77777777" w:rsidR="00F71FA0" w:rsidRDefault="00000000">
      <w:pPr>
        <w:numPr>
          <w:ilvl w:val="1"/>
          <w:numId w:val="4"/>
        </w:numPr>
      </w:pPr>
      <w:r>
        <w:t>Mutation detection</w:t>
      </w:r>
      <w:r>
        <w:br/>
      </w:r>
    </w:p>
    <w:p w14:paraId="77B68F18" w14:textId="77777777" w:rsidR="00F71FA0" w:rsidRDefault="00000000">
      <w:pPr>
        <w:numPr>
          <w:ilvl w:val="1"/>
          <w:numId w:val="4"/>
        </w:numPr>
      </w:pPr>
      <w:r>
        <w:t>Disorder identification</w:t>
      </w:r>
      <w:r>
        <w:br/>
      </w:r>
    </w:p>
    <w:p w14:paraId="319C73DF" w14:textId="77777777" w:rsidR="00F71FA0" w:rsidRDefault="00000000">
      <w:pPr>
        <w:numPr>
          <w:ilvl w:val="1"/>
          <w:numId w:val="4"/>
        </w:numPr>
        <w:spacing w:after="240"/>
      </w:pPr>
      <w:r>
        <w:t>AI-guided gene or protein repair</w:t>
      </w:r>
      <w:r>
        <w:br/>
      </w:r>
    </w:p>
    <w:p w14:paraId="5A15F812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wy68h2kiq60c" w:colFirst="0" w:colLast="0"/>
      <w:bookmarkEnd w:id="13"/>
      <w:r>
        <w:rPr>
          <w:b/>
          <w:color w:val="000000"/>
          <w:sz w:val="26"/>
          <w:szCs w:val="26"/>
        </w:rPr>
        <w:t>Role of QBE in Mutation Repair</w:t>
      </w:r>
    </w:p>
    <w:p w14:paraId="17DA9E03" w14:textId="77777777" w:rsidR="00F71FA0" w:rsidRDefault="00000000">
      <w:pPr>
        <w:numPr>
          <w:ilvl w:val="0"/>
          <w:numId w:val="15"/>
        </w:numPr>
        <w:spacing w:before="240"/>
      </w:pPr>
      <w:r>
        <w:t>Added precision by minimizing the entropy deviation directly</w:t>
      </w:r>
      <w:r>
        <w:br/>
      </w:r>
    </w:p>
    <w:p w14:paraId="38EC99E7" w14:textId="77777777" w:rsidR="00F71FA0" w:rsidRDefault="00000000">
      <w:pPr>
        <w:numPr>
          <w:ilvl w:val="0"/>
          <w:numId w:val="15"/>
        </w:numPr>
      </w:pPr>
      <w:r>
        <w:t>Balanced substitutions using both entropy metrics and amino acid physical encoding</w:t>
      </w:r>
      <w:r>
        <w:br/>
      </w:r>
    </w:p>
    <w:p w14:paraId="67D91153" w14:textId="77777777" w:rsidR="00F71FA0" w:rsidRDefault="00000000">
      <w:pPr>
        <w:numPr>
          <w:ilvl w:val="0"/>
          <w:numId w:val="15"/>
        </w:numPr>
      </w:pPr>
      <w:r>
        <w:t>Eliminated instability loops seen in earlier repairs</w:t>
      </w:r>
      <w:r>
        <w:br/>
      </w:r>
    </w:p>
    <w:p w14:paraId="0D7A9843" w14:textId="77777777" w:rsidR="00F71FA0" w:rsidRDefault="00000000">
      <w:pPr>
        <w:numPr>
          <w:ilvl w:val="0"/>
          <w:numId w:val="15"/>
        </w:numPr>
        <w:spacing w:after="240"/>
      </w:pPr>
      <w:r>
        <w:lastRenderedPageBreak/>
        <w:t>Enabled entropy to be treated as a conservation law guiding biological information restoration</w:t>
      </w:r>
      <w:r>
        <w:br/>
      </w:r>
    </w:p>
    <w:p w14:paraId="33300687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b4jtszbg5gjw" w:colFirst="0" w:colLast="0"/>
      <w:bookmarkEnd w:id="14"/>
      <w:r>
        <w:rPr>
          <w:b/>
          <w:color w:val="000000"/>
          <w:sz w:val="26"/>
          <w:szCs w:val="26"/>
        </w:rPr>
        <w:t>Potential for Cancer Detection</w:t>
      </w:r>
    </w:p>
    <w:p w14:paraId="547727C2" w14:textId="77777777" w:rsidR="00F71FA0" w:rsidRDefault="00000000">
      <w:pPr>
        <w:numPr>
          <w:ilvl w:val="0"/>
          <w:numId w:val="16"/>
        </w:numPr>
        <w:spacing w:before="240"/>
      </w:pPr>
      <w:r>
        <w:t>Many cancers are driven by random mutations in critical genes (e.g., TP53, BRCA1)</w:t>
      </w:r>
      <w:r>
        <w:br/>
      </w:r>
    </w:p>
    <w:p w14:paraId="7A3D1896" w14:textId="77777777" w:rsidR="00F71FA0" w:rsidRDefault="00000000">
      <w:pPr>
        <w:numPr>
          <w:ilvl w:val="0"/>
          <w:numId w:val="16"/>
        </w:numPr>
      </w:pPr>
      <w:r>
        <w:t>These mutations often introduce disorder into gene/protein structure</w:t>
      </w:r>
      <w:r>
        <w:br/>
      </w:r>
    </w:p>
    <w:p w14:paraId="14E52DE7" w14:textId="77777777" w:rsidR="00F71FA0" w:rsidRDefault="00000000">
      <w:pPr>
        <w:numPr>
          <w:ilvl w:val="0"/>
          <w:numId w:val="16"/>
        </w:numPr>
      </w:pPr>
      <w:r>
        <w:t>By scanning patient DNA/proteins for entropy spikes, we can flag:</w:t>
      </w:r>
      <w:r>
        <w:br/>
      </w:r>
    </w:p>
    <w:p w14:paraId="371EB0B0" w14:textId="77777777" w:rsidR="00F71FA0" w:rsidRDefault="00000000">
      <w:pPr>
        <w:numPr>
          <w:ilvl w:val="1"/>
          <w:numId w:val="16"/>
        </w:numPr>
      </w:pPr>
      <w:r>
        <w:t>Suspect mutations</w:t>
      </w:r>
      <w:r>
        <w:br/>
      </w:r>
    </w:p>
    <w:p w14:paraId="2F6D2B80" w14:textId="77777777" w:rsidR="00F71FA0" w:rsidRDefault="00000000">
      <w:pPr>
        <w:numPr>
          <w:ilvl w:val="1"/>
          <w:numId w:val="16"/>
        </w:numPr>
      </w:pPr>
      <w:r>
        <w:t>Disrupted protein domains</w:t>
      </w:r>
      <w:r>
        <w:br/>
      </w:r>
    </w:p>
    <w:p w14:paraId="0A2AA5FE" w14:textId="77777777" w:rsidR="00F71FA0" w:rsidRDefault="00000000">
      <w:pPr>
        <w:numPr>
          <w:ilvl w:val="1"/>
          <w:numId w:val="16"/>
        </w:numPr>
      </w:pPr>
      <w:r>
        <w:t>Regions undergoing early carcinogenesis</w:t>
      </w:r>
      <w:r>
        <w:br/>
      </w:r>
    </w:p>
    <w:p w14:paraId="212EC89B" w14:textId="77777777" w:rsidR="00F71FA0" w:rsidRDefault="00000000">
      <w:pPr>
        <w:numPr>
          <w:ilvl w:val="0"/>
          <w:numId w:val="16"/>
        </w:numPr>
        <w:spacing w:after="240"/>
      </w:pPr>
      <w:r>
        <w:t>Entropy detection could serve as a screening layer before genetic confirmation</w:t>
      </w:r>
      <w:r>
        <w:br/>
      </w:r>
    </w:p>
    <w:p w14:paraId="1AD2B927" w14:textId="77777777" w:rsidR="00F71FA0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rmnmk9hcdwmu" w:colFirst="0" w:colLast="0"/>
      <w:bookmarkEnd w:id="15"/>
      <w:r>
        <w:rPr>
          <w:b/>
          <w:color w:val="000000"/>
          <w:sz w:val="26"/>
          <w:szCs w:val="26"/>
        </w:rPr>
        <w:t>Applications in Aging and Longevity</w:t>
      </w:r>
    </w:p>
    <w:p w14:paraId="2115D4A7" w14:textId="77777777" w:rsidR="00F71FA0" w:rsidRDefault="00000000">
      <w:pPr>
        <w:numPr>
          <w:ilvl w:val="0"/>
          <w:numId w:val="12"/>
        </w:numPr>
        <w:spacing w:before="240"/>
      </w:pPr>
      <w:r>
        <w:t>Aging is characterized by accumulated molecular noise</w:t>
      </w:r>
      <w:r>
        <w:br/>
      </w:r>
    </w:p>
    <w:p w14:paraId="5D8BC915" w14:textId="77777777" w:rsidR="00F71FA0" w:rsidRDefault="00000000">
      <w:pPr>
        <w:numPr>
          <w:ilvl w:val="0"/>
          <w:numId w:val="12"/>
        </w:numPr>
      </w:pPr>
      <w:r>
        <w:t>As entropy increases in DNA, RNA, and protein systems:</w:t>
      </w:r>
      <w:r>
        <w:br/>
      </w:r>
    </w:p>
    <w:p w14:paraId="56AE103B" w14:textId="77777777" w:rsidR="00F71FA0" w:rsidRDefault="00000000">
      <w:pPr>
        <w:numPr>
          <w:ilvl w:val="1"/>
          <w:numId w:val="12"/>
        </w:numPr>
      </w:pPr>
      <w:r>
        <w:t>Expression becomes chaotic</w:t>
      </w:r>
      <w:r>
        <w:br/>
      </w:r>
    </w:p>
    <w:p w14:paraId="6EB18CF5" w14:textId="77777777" w:rsidR="00F71FA0" w:rsidRDefault="00000000">
      <w:pPr>
        <w:numPr>
          <w:ilvl w:val="1"/>
          <w:numId w:val="12"/>
        </w:numPr>
      </w:pPr>
      <w:r>
        <w:t>Repair efficiency drops</w:t>
      </w:r>
      <w:r>
        <w:br/>
      </w:r>
    </w:p>
    <w:p w14:paraId="2C7997EE" w14:textId="77777777" w:rsidR="00F71FA0" w:rsidRDefault="00000000">
      <w:pPr>
        <w:numPr>
          <w:ilvl w:val="1"/>
          <w:numId w:val="12"/>
        </w:numPr>
      </w:pPr>
      <w:r>
        <w:t>Function deteriorates</w:t>
      </w:r>
      <w:r>
        <w:br/>
      </w:r>
    </w:p>
    <w:p w14:paraId="4FC641ED" w14:textId="77777777" w:rsidR="00F71FA0" w:rsidRDefault="00000000">
      <w:pPr>
        <w:numPr>
          <w:ilvl w:val="0"/>
          <w:numId w:val="12"/>
        </w:numPr>
        <w:spacing w:after="240"/>
      </w:pPr>
      <w:r>
        <w:t>Entropy analysis provides a quantitative marker of this breakdown:</w:t>
      </w:r>
      <w:r>
        <w:br/>
      </w:r>
    </w:p>
    <w:p w14:paraId="03DC1158" w14:textId="77777777" w:rsidR="00F71FA0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8bzxtwdeyvi9" w:colFirst="0" w:colLast="0"/>
      <w:bookmarkEnd w:id="16"/>
      <w:r>
        <w:rPr>
          <w:b/>
          <w:color w:val="000000"/>
          <w:sz w:val="22"/>
          <w:szCs w:val="22"/>
        </w:rPr>
        <w:t>Biological Aging Index (BAI):</w:t>
      </w:r>
    </w:p>
    <w:p w14:paraId="2C921431" w14:textId="77777777" w:rsidR="00F71FA0" w:rsidRDefault="00000000">
      <w:pPr>
        <w:spacing w:before="240" w:after="240"/>
      </w:pPr>
      <w:r>
        <w:t>Let:</w:t>
      </w:r>
    </w:p>
    <w:p w14:paraId="7B1D709E" w14:textId="77777777" w:rsidR="00F71FA0" w:rsidRDefault="00000000">
      <w:pPr>
        <w:numPr>
          <w:ilvl w:val="0"/>
          <w:numId w:val="6"/>
        </w:numPr>
        <w:spacing w:before="240"/>
      </w:pPr>
      <w:r>
        <w:t>εₑ = average entropy of essential genes</w:t>
      </w:r>
      <w:r>
        <w:br/>
      </w:r>
    </w:p>
    <w:p w14:paraId="33764EEA" w14:textId="77777777" w:rsidR="00F71FA0" w:rsidRDefault="00000000">
      <w:pPr>
        <w:numPr>
          <w:ilvl w:val="0"/>
          <w:numId w:val="6"/>
        </w:numPr>
        <w:spacing w:after="240"/>
      </w:pPr>
      <w:r>
        <w:t>εₙ = entropy of non-mutated reference</w:t>
      </w:r>
      <w:r>
        <w:br/>
      </w:r>
    </w:p>
    <w:p w14:paraId="5CBE480A" w14:textId="77777777" w:rsidR="00F71FA0" w:rsidRDefault="00000000">
      <w:pPr>
        <w:spacing w:before="240" w:after="240"/>
      </w:pPr>
      <w:r>
        <w:lastRenderedPageBreak/>
        <w:t>Then:</w:t>
      </w:r>
    </w:p>
    <w:p w14:paraId="0ADE8A18" w14:textId="77777777" w:rsidR="00F71FA0" w:rsidRDefault="00000000">
      <w:pPr>
        <w:numPr>
          <w:ilvl w:val="0"/>
          <w:numId w:val="13"/>
        </w:numPr>
        <w:spacing w:before="240"/>
      </w:pPr>
      <w:r>
        <w:t>BAI = (εₑ - εₙ) / εₙ</w:t>
      </w:r>
      <w:r>
        <w:br/>
      </w:r>
    </w:p>
    <w:p w14:paraId="166461C2" w14:textId="77777777" w:rsidR="00F71FA0" w:rsidRDefault="00000000">
      <w:pPr>
        <w:numPr>
          <w:ilvl w:val="0"/>
          <w:numId w:val="13"/>
        </w:numPr>
        <w:spacing w:after="240"/>
      </w:pPr>
      <w:r>
        <w:t>Higher BAI suggests greater biological age</w:t>
      </w:r>
      <w:r>
        <w:br/>
      </w:r>
    </w:p>
    <w:p w14:paraId="24071B4E" w14:textId="77777777" w:rsidR="00F71FA0" w:rsidRDefault="00000000">
      <w:pPr>
        <w:spacing w:before="240" w:after="240"/>
      </w:pPr>
      <w:r>
        <w:t>This metric could be used to:</w:t>
      </w:r>
    </w:p>
    <w:p w14:paraId="3FAF5248" w14:textId="77777777" w:rsidR="00F71FA0" w:rsidRDefault="00000000">
      <w:pPr>
        <w:numPr>
          <w:ilvl w:val="0"/>
          <w:numId w:val="3"/>
        </w:numPr>
        <w:spacing w:before="240"/>
      </w:pPr>
      <w:r>
        <w:t>Monitor epigenetic drift</w:t>
      </w:r>
      <w:r>
        <w:br/>
      </w:r>
    </w:p>
    <w:p w14:paraId="43F470EB" w14:textId="77777777" w:rsidR="00F71FA0" w:rsidRDefault="00000000">
      <w:pPr>
        <w:numPr>
          <w:ilvl w:val="0"/>
          <w:numId w:val="3"/>
        </w:numPr>
      </w:pPr>
      <w:r>
        <w:t>Track therapeutic interventions (e.g., senolytics)</w:t>
      </w:r>
      <w:r>
        <w:br/>
      </w:r>
    </w:p>
    <w:p w14:paraId="139CBC45" w14:textId="77777777" w:rsidR="00F71FA0" w:rsidRDefault="00000000">
      <w:pPr>
        <w:numPr>
          <w:ilvl w:val="0"/>
          <w:numId w:val="3"/>
        </w:numPr>
        <w:spacing w:after="240"/>
      </w:pPr>
      <w:r>
        <w:t>Personalize anti-aging strategies</w:t>
      </w:r>
      <w:r>
        <w:br/>
      </w:r>
    </w:p>
    <w:p w14:paraId="7EEF4ED2" w14:textId="77777777" w:rsidR="00F71FA0" w:rsidRDefault="00000000">
      <w:r>
        <w:pict w14:anchorId="600C4B89">
          <v:rect id="_x0000_i1029" style="width:0;height:1.5pt" o:hralign="center" o:hrstd="t" o:hr="t" fillcolor="#a0a0a0" stroked="f"/>
        </w:pict>
      </w:r>
    </w:p>
    <w:p w14:paraId="3DAFD17D" w14:textId="77777777" w:rsidR="00F71FA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7" w:name="_rx6rzin65n1o" w:colFirst="0" w:colLast="0"/>
      <w:bookmarkEnd w:id="17"/>
      <w:r>
        <w:rPr>
          <w:b/>
          <w:sz w:val="34"/>
          <w:szCs w:val="34"/>
        </w:rPr>
        <w:t>Future Work</w:t>
      </w:r>
    </w:p>
    <w:p w14:paraId="1D04845A" w14:textId="77777777" w:rsidR="00F71FA0" w:rsidRDefault="00000000">
      <w:pPr>
        <w:numPr>
          <w:ilvl w:val="0"/>
          <w:numId w:val="18"/>
        </w:numPr>
        <w:spacing w:before="240"/>
      </w:pPr>
      <w:r>
        <w:t>Apply the same process to real-world mutations (e.g., BRCA1, TP53)</w:t>
      </w:r>
      <w:r>
        <w:br/>
      </w:r>
    </w:p>
    <w:p w14:paraId="51561F4D" w14:textId="77777777" w:rsidR="00F71FA0" w:rsidRDefault="00000000">
      <w:pPr>
        <w:numPr>
          <w:ilvl w:val="0"/>
          <w:numId w:val="18"/>
        </w:numPr>
      </w:pPr>
      <w:r>
        <w:t>Quantify exact match rates between repaired and original sequences</w:t>
      </w:r>
      <w:r>
        <w:br/>
      </w:r>
    </w:p>
    <w:p w14:paraId="6FFBA60F" w14:textId="77777777" w:rsidR="00F71FA0" w:rsidRDefault="00000000">
      <w:pPr>
        <w:numPr>
          <w:ilvl w:val="0"/>
          <w:numId w:val="18"/>
        </w:numPr>
      </w:pPr>
      <w:r>
        <w:t>Train entropy-guided AI systems to self-repair based on entropy gradients</w:t>
      </w:r>
      <w:r>
        <w:br/>
      </w:r>
    </w:p>
    <w:p w14:paraId="241E8C88" w14:textId="77777777" w:rsidR="00F71FA0" w:rsidRDefault="00000000">
      <w:pPr>
        <w:numPr>
          <w:ilvl w:val="0"/>
          <w:numId w:val="18"/>
        </w:numPr>
      </w:pPr>
      <w:r>
        <w:t>Combine with deep learning or CRISPR targeting for precision bioinformatics tools</w:t>
      </w:r>
      <w:r>
        <w:br/>
      </w:r>
    </w:p>
    <w:p w14:paraId="4301F348" w14:textId="77777777" w:rsidR="00F71FA0" w:rsidRDefault="00000000">
      <w:pPr>
        <w:numPr>
          <w:ilvl w:val="0"/>
          <w:numId w:val="18"/>
        </w:numPr>
        <w:spacing w:after="240"/>
      </w:pPr>
      <w:r>
        <w:t>Integrate entropy metrics into clinical diagnostic pipelines for cancer and aging</w:t>
      </w:r>
      <w:r>
        <w:br/>
      </w:r>
    </w:p>
    <w:p w14:paraId="3CDEDBA3" w14:textId="77777777" w:rsidR="00F71FA0" w:rsidRDefault="00000000">
      <w:r>
        <w:pict w14:anchorId="52BAAC12">
          <v:rect id="_x0000_i1030" style="width:0;height:1.5pt" o:hralign="center" o:hrstd="t" o:hr="t" fillcolor="#a0a0a0" stroked="f"/>
        </w:pict>
      </w:r>
    </w:p>
    <w:p w14:paraId="4C9CC4D2" w14:textId="77777777" w:rsidR="00F71FA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11keodv4a05v" w:colFirst="0" w:colLast="0"/>
      <w:bookmarkEnd w:id="18"/>
      <w:r>
        <w:rPr>
          <w:b/>
          <w:sz w:val="34"/>
          <w:szCs w:val="34"/>
        </w:rPr>
        <w:t>Conclusion</w:t>
      </w:r>
    </w:p>
    <w:p w14:paraId="35378681" w14:textId="77777777" w:rsidR="00F71FA0" w:rsidRDefault="00000000">
      <w:pPr>
        <w:spacing w:before="240" w:after="240"/>
      </w:pPr>
      <w:r>
        <w:t>This system has the potential to become a groundbreaking tool in computational biology. Using Shannon entropy as a lens, we've shown that structural information can be repaired without the genome as a crutch. The approach mirrors nature's own tendency to reduce disorder—but now through code.</w:t>
      </w:r>
    </w:p>
    <w:p w14:paraId="2E2FD104" w14:textId="77777777" w:rsidR="00F71FA0" w:rsidRDefault="00000000">
      <w:pPr>
        <w:spacing w:before="240" w:after="240"/>
      </w:pPr>
      <w:r>
        <w:t>This may represent a new category of algorithm: entropy surgeons.</w:t>
      </w:r>
    </w:p>
    <w:p w14:paraId="6ABD3342" w14:textId="77777777" w:rsidR="00F71FA0" w:rsidRDefault="00000000">
      <w:r>
        <w:pict w14:anchorId="5E681E8E">
          <v:rect id="_x0000_i1031" style="width:0;height:1.5pt" o:hralign="center" o:hrstd="t" o:hr="t" fillcolor="#a0a0a0" stroked="f"/>
        </w:pict>
      </w:r>
    </w:p>
    <w:sectPr w:rsidR="00F71F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7ABE29D-8F61-42AA-A948-703DC665E951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4879FFB-DB74-414A-B833-79EE5FA3E1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BD158C5-A8B6-41CC-A7DF-BFBEDCCDEF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7D10"/>
    <w:multiLevelType w:val="multilevel"/>
    <w:tmpl w:val="2B523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856429"/>
    <w:multiLevelType w:val="multilevel"/>
    <w:tmpl w:val="7F30E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3E4B4C"/>
    <w:multiLevelType w:val="multilevel"/>
    <w:tmpl w:val="D0E8E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5F74BA"/>
    <w:multiLevelType w:val="multilevel"/>
    <w:tmpl w:val="C47E8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060AA9"/>
    <w:multiLevelType w:val="multilevel"/>
    <w:tmpl w:val="43D261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E16C49"/>
    <w:multiLevelType w:val="multilevel"/>
    <w:tmpl w:val="F6AE3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AD1B12"/>
    <w:multiLevelType w:val="multilevel"/>
    <w:tmpl w:val="8A5ED4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2061C1"/>
    <w:multiLevelType w:val="multilevel"/>
    <w:tmpl w:val="E9D07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651660"/>
    <w:multiLevelType w:val="multilevel"/>
    <w:tmpl w:val="1B3E8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B50BDD"/>
    <w:multiLevelType w:val="multilevel"/>
    <w:tmpl w:val="813C77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0E400F0"/>
    <w:multiLevelType w:val="multilevel"/>
    <w:tmpl w:val="492A5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26A63DD"/>
    <w:multiLevelType w:val="multilevel"/>
    <w:tmpl w:val="C97055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DF6DAC"/>
    <w:multiLevelType w:val="multilevel"/>
    <w:tmpl w:val="3BC2D3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F57607"/>
    <w:multiLevelType w:val="multilevel"/>
    <w:tmpl w:val="52340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FE6A1C"/>
    <w:multiLevelType w:val="multilevel"/>
    <w:tmpl w:val="0B5632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71232AD"/>
    <w:multiLevelType w:val="multilevel"/>
    <w:tmpl w:val="A4BEB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7A376D0"/>
    <w:multiLevelType w:val="multilevel"/>
    <w:tmpl w:val="A0626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A611CD8"/>
    <w:multiLevelType w:val="multilevel"/>
    <w:tmpl w:val="639CB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3430981">
    <w:abstractNumId w:val="13"/>
  </w:num>
  <w:num w:numId="2" w16cid:durableId="1753744882">
    <w:abstractNumId w:val="7"/>
  </w:num>
  <w:num w:numId="3" w16cid:durableId="1980110772">
    <w:abstractNumId w:val="10"/>
  </w:num>
  <w:num w:numId="4" w16cid:durableId="1343509446">
    <w:abstractNumId w:val="11"/>
  </w:num>
  <w:num w:numId="5" w16cid:durableId="1758163403">
    <w:abstractNumId w:val="3"/>
  </w:num>
  <w:num w:numId="6" w16cid:durableId="651521440">
    <w:abstractNumId w:val="5"/>
  </w:num>
  <w:num w:numId="7" w16cid:durableId="1285455327">
    <w:abstractNumId w:val="1"/>
  </w:num>
  <w:num w:numId="8" w16cid:durableId="1760560209">
    <w:abstractNumId w:val="2"/>
  </w:num>
  <w:num w:numId="9" w16cid:durableId="857894131">
    <w:abstractNumId w:val="0"/>
  </w:num>
  <w:num w:numId="10" w16cid:durableId="2144885416">
    <w:abstractNumId w:val="12"/>
  </w:num>
  <w:num w:numId="11" w16cid:durableId="1703674960">
    <w:abstractNumId w:val="6"/>
  </w:num>
  <w:num w:numId="12" w16cid:durableId="730350849">
    <w:abstractNumId w:val="14"/>
  </w:num>
  <w:num w:numId="13" w16cid:durableId="1446999598">
    <w:abstractNumId w:val="16"/>
  </w:num>
  <w:num w:numId="14" w16cid:durableId="2028944785">
    <w:abstractNumId w:val="4"/>
  </w:num>
  <w:num w:numId="15" w16cid:durableId="130943773">
    <w:abstractNumId w:val="15"/>
  </w:num>
  <w:num w:numId="16" w16cid:durableId="380522367">
    <w:abstractNumId w:val="17"/>
  </w:num>
  <w:num w:numId="17" w16cid:durableId="477503984">
    <w:abstractNumId w:val="9"/>
  </w:num>
  <w:num w:numId="18" w16cid:durableId="1825949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FA0"/>
    <w:rsid w:val="005A0294"/>
    <w:rsid w:val="00C77152"/>
    <w:rsid w:val="00F7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B321E"/>
  <w15:docId w15:val="{7443099D-11D4-4D0D-97EA-D69F0480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798</Words>
  <Characters>4554</Characters>
  <Application>Microsoft Office Word</Application>
  <DocSecurity>0</DocSecurity>
  <Lines>37</Lines>
  <Paragraphs>10</Paragraphs>
  <ScaleCrop>false</ScaleCrop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Groom</cp:lastModifiedBy>
  <cp:revision>2</cp:revision>
  <dcterms:created xsi:type="dcterms:W3CDTF">2025-06-02T19:23:00Z</dcterms:created>
  <dcterms:modified xsi:type="dcterms:W3CDTF">2025-06-02T19:23:00Z</dcterms:modified>
</cp:coreProperties>
</file>